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29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na voorbereiding</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centraal, twee groepen</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centraal in twee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De opnames en observaties van de procesevaluatie doen de doctorandi.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Beide data vallen in een even week, zodat Antwerpen kan. Op dinsdag kan Gent nooit, heeft Kortrijk vanaf de middag voetkliniek en is in Brugge alleen de tweede podoloog er, in de namiddag: twee opties in sectie 9.</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 (A) of ma 30 nov (B)</w:t>
            </w:r>
          </w:p>
        </w:tc>
        <w:tc>
          <w:tcPr>
            <w:tcW w:type="dxa" w:w="4400"/>
          </w:tcPr>
          <w:p>
            <w:pPr>
              <w:spacing w:before="40" w:after="40"/>
            </w:pPr>
            <w:r/>
            <w:r>
              <w:rPr>
                <w:rFonts w:ascii="Segoe UI" w:hAnsi="Segoe UI"/>
                <w:b w:val="0"/>
                <w:color w:val="1B2630"/>
                <w:sz w:val="17"/>
              </w:rPr>
              <w:t>Technologie. A: Kortrijk VM, Brugge NM · B: Brugge VM,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do 7 jan (A) of vr 8 jan (B)</w:t>
            </w:r>
          </w:p>
        </w:tc>
        <w:tc>
          <w:tcPr>
            <w:tcW w:type="dxa" w:w="4700"/>
          </w:tcPr>
          <w:p>
            <w:pPr>
              <w:spacing w:before="40" w:after="40"/>
            </w:pPr>
            <w:r/>
            <w:r>
              <w:rPr>
                <w:rFonts w:ascii="Segoe UI" w:hAnsi="Segoe UI"/>
                <w:b w:val="0"/>
                <w:color w:val="1B2630"/>
                <w:sz w:val="17"/>
              </w:rPr>
              <w:t>SEBIA 1 en 2, groep West (Brugge, Kortrijk, Gent). A: 17u30–21u30 · B: 13u–17u</w:t>
            </w:r>
          </w:p>
        </w:tc>
        <w:tc>
          <w:tcPr>
            <w:tcW w:type="dxa" w:w="3260"/>
          </w:tcPr>
          <w:p>
            <w:pPr>
              <w:spacing w:before="40" w:after="40"/>
            </w:pPr>
            <w:r/>
            <w:r>
              <w:rPr>
                <w:rFonts w:ascii="Segoe UI" w:hAnsi="Segoe UI"/>
                <w:b w:val="0"/>
                <w:color w:val="1B2630"/>
                <w:sz w:val="17"/>
              </w:rPr>
              <w:t>centraal, voorstel Gent</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 (A) of ma 18 jan (B)</w:t>
            </w:r>
          </w:p>
        </w:tc>
        <w:tc>
          <w:tcPr>
            <w:tcW w:type="dxa" w:w="4700"/>
          </w:tcPr>
          <w:p>
            <w:pPr>
              <w:spacing w:before="40" w:after="40"/>
            </w:pPr>
            <w:r/>
            <w:r>
              <w:rPr>
                <w:rFonts w:ascii="Segoe UI" w:hAnsi="Segoe UI"/>
                <w:b w:val="0"/>
                <w:color w:val="1B2630"/>
                <w:sz w:val="17"/>
              </w:rPr>
              <w:t>Droogloop en debriefing. A: namiddag · B: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do 14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(Gent VM, Aalst), vr 22 jan (Leuven; Gent NM), ma 25 jan NM (Kortrijk), do 28 jan VM (Antwerpen, Gent). Voor Brugge is de droogloopdatum die niet gekozen wordt het inhaalslot.</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(A) of di 23 mrt (B)</w:t>
            </w:r>
          </w:p>
        </w:tc>
        <w:tc>
          <w:tcPr>
            <w:tcW w:type="dxa" w:w="7560"/>
          </w:tcPr>
          <w:p>
            <w:pPr>
              <w:spacing w:before="40" w:after="40"/>
            </w:pPr>
            <w:r/>
            <w:r>
              <w:rPr>
                <w:rFonts w:ascii="Segoe UI" w:hAnsi="Segoe UI"/>
                <w:b w:val="0"/>
                <w:color w:val="1B2630"/>
                <w:sz w:val="17"/>
              </w:rPr>
              <w:t>SEBIA 3 en 4, groep Oost, 9u–13u, centraal, voorstel Leuven — data nog te bevestigen door Dobbels</w:t>
            </w:r>
          </w:p>
        </w:tc>
      </w:tr>
      <w:tr>
        <w:trPr>
          <w:cantSplit/>
        </w:trPr>
        <w:tc>
          <w:tcPr>
            <w:tcW w:type="dxa" w:w="2300"/>
          </w:tcPr>
          <w:p>
            <w:pPr>
              <w:spacing w:before="40" w:after="40"/>
            </w:pPr>
            <w:r/>
            <w:r>
              <w:rPr>
                <w:rFonts w:ascii="Segoe UI" w:hAnsi="Segoe UI"/>
                <w:b/>
                <w:color w:val="1B2630"/>
                <w:sz w:val="17"/>
              </w:rPr>
              <w:t>do 4 (A) of vr 5 mrt (B)</w:t>
            </w:r>
          </w:p>
        </w:tc>
        <w:tc>
          <w:tcPr>
            <w:tcW w:type="dxa" w:w="7560"/>
          </w:tcPr>
          <w:p>
            <w:pPr>
              <w:spacing w:before="40" w:after="40"/>
            </w:pPr>
            <w:r/>
            <w:r>
              <w:rPr>
                <w:rFonts w:ascii="Segoe UI" w:hAnsi="Segoe UI"/>
                <w:b w:val="0"/>
                <w:color w:val="1B2630"/>
                <w:sz w:val="17"/>
              </w:rPr>
              <w:t>SEBIA 3 en 4, groep West, centraal, voorstel Gent. A: 17u30–21u30 · B: 13u–17u — data nog te bevestigen door Dobbels</w:t>
            </w:r>
          </w:p>
        </w:tc>
      </w:tr>
      <w:tr>
        <w:trPr>
          <w:cantSplit/>
        </w:trPr>
        <w:tc>
          <w:tcPr>
            <w:tcW w:type="dxa" w:w="2300"/>
          </w:tcPr>
          <w:p>
            <w:pPr>
              <w:spacing w:before="40" w:after="40"/>
            </w:pPr>
            <w:r/>
            <w:r>
              <w:rPr>
                <w:rFonts w:ascii="Segoe UI" w:hAnsi="Segoe UI"/>
                <w:b/>
                <w:color w:val="1B2630"/>
                <w:sz w:val="17"/>
              </w:rPr>
              <w:t>maart (A) of vanaf 12 april (B)</w:t>
            </w:r>
          </w:p>
        </w:tc>
        <w:tc>
          <w:tcPr>
            <w:tcW w:type="dxa" w:w="7560"/>
          </w:tcPr>
          <w:p>
            <w:pPr>
              <w:spacing w:before="40" w:after="40"/>
            </w:pPr>
            <w:r/>
            <w:r>
              <w:rPr>
                <w:rFonts w:ascii="Segoe UI" w:hAnsi="Segoe UI"/>
                <w:b w:val="0"/>
                <w:color w:val="1B2630"/>
                <w:sz w:val="17"/>
              </w:rPr>
              <w:t>SEBIA 5, 1,5 u per podoloog in het eigen centrum, door Dobbels, bij voorkeur vóór de eerste maand 3-visite. A: vóór de paasvakantie · B: erna. Beste moment: Kortrijk wo, Brugge ma VM, Antwerpen di of wo VM in een even week,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met feedback, 1 u per podoloog, online, door Dobbels</w:t>
            </w:r>
          </w:p>
        </w:tc>
      </w:tr>
    </w:tbl>
    <w:p>
      <w:pPr>
        <w:spacing w:after="40"/>
      </w:pP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in OC SEBIA stap 1 met het boekje 16, de folder 48 en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29 teach-back en de sensorfolder 30</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centrale locatie</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4 dagen SEBIA, plus de piloot · Dobbels: 4 centrale 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twee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 zonder de herhalingen van optie B</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53,5 u</w:t>
            </w:r>
          </w:p>
        </w:tc>
      </w:tr>
      <w:tr>
        <w:trPr>
          <w:cantSplit/>
        </w:trPr>
        <w:tc>
          <w:tcPr>
            <w:tcW w:type="dxa" w:w="4600"/>
          </w:tcPr>
          <w:p>
            <w:pPr>
              <w:spacing w:before="40" w:after="40"/>
            </w:pPr>
            <w:r/>
            <w:r>
              <w:rPr>
                <w:rFonts w:ascii="Segoe UI" w:hAnsi="Segoe UI"/>
                <w:b/>
                <w:color w:val="1B2630"/>
                <w:sz w:val="17"/>
              </w:rPr>
              <w:t>SEBIA 3 en 4, twee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West heeft overdag geen gezamenlijk moment:</w:t>
      </w:r>
      <w:r>
        <w:rPr>
          <w:rFonts w:ascii="Segoe UI" w:hAnsi="Segoe UI"/>
          <w:b w:val="0"/>
          <w:color w:val="1B2630"/>
          <w:sz w:val="19"/>
        </w:rPr>
        <w:t xml:space="preserve">  Kortrijk werkt maandagnamiddag tot woensdag in het ziekenhuis, Brugge dinsdagnamiddag en woensdag, Gent donderdag en vrijdagnamiddag (maandag tot woensdag hogeschool). Enige opties: een avond, of vrijdagnamiddag met vrijaf voor Kortrijk en Brugge. Idem voor SEBIA 3 en 4. Twee opties: sectie 9.</w:t>
      </w:r>
    </w:p>
    <w:p>
      <w:pPr>
        <w:spacing w:before="0" w:after="80"/>
        <w:ind w:left="280" w:hanging="280"/>
      </w:pPr>
      <w:r>
        <w:rPr>
          <w:rFonts w:ascii="Segoe UI" w:hAnsi="Segoe UI"/>
          <w:b/>
          <w:color w:val="FF7A00"/>
          <w:sz w:val="19"/>
        </w:rPr>
        <w:t xml:space="preserve">3.  </w:t>
      </w:r>
      <w:r>
        <w:rPr>
          <w:rFonts w:ascii="Segoe UI" w:hAnsi="Segoe UI"/>
          <w:b/>
          <w:color w:val="1B2630"/>
          <w:sz w:val="19"/>
        </w:rPr>
        <w:t>Online op dinsdag:</w:t>
      </w:r>
      <w:r>
        <w:rPr>
          <w:rFonts w:ascii="Segoe UI" w:hAnsi="Segoe UI"/>
          <w:b w:val="0"/>
          <w:color w:val="1B2630"/>
          <w:sz w:val="19"/>
        </w:rPr>
        <w:t xml:space="preserve">  Gent kan nooit, Kortrijk heeft vanaf de middag voetkliniek, in Brugge is alleen de tweede podoloog er, in de namiddag. Twee opties: sectie 9.</w:t>
      </w:r>
    </w:p>
    <w:p>
      <w:pPr>
        <w:spacing w:before="0" w:after="80"/>
        <w:ind w:left="280" w:hanging="280"/>
      </w:pPr>
      <w:r>
        <w:rPr>
          <w:rFonts w:ascii="Segoe UI" w:hAnsi="Segoe UI"/>
          <w:b/>
          <w:color w:val="FF7A00"/>
          <w:sz w:val="19"/>
        </w:rPr>
        <w:t xml:space="preserve">4.  </w:t>
      </w:r>
      <w:r>
        <w:rPr>
          <w:rFonts w:ascii="Segoe UI" w:hAnsi="Segoe UI"/>
          <w:b/>
          <w:color w:val="1B2630"/>
          <w:sz w:val="19"/>
        </w:rPr>
        <w:t>Datacollectie di 12 jan, 9u–11u:</w:t>
      </w:r>
      <w:r>
        <w:rPr>
          <w:rFonts w:ascii="Segoe UI" w:hAnsi="Segoe UI"/>
          <w:b w:val="0"/>
          <w:color w:val="1B2630"/>
          <w:sz w:val="19"/>
        </w:rPr>
        <w:t xml:space="preserve">  Kortrijk kan; Gent en Brugge niet. Twee opties: sectie 9.</w:t>
      </w:r>
    </w:p>
    <w:p>
      <w:pPr>
        <w:spacing w:before="0" w:after="80"/>
        <w:ind w:left="280" w:hanging="280"/>
      </w:pPr>
      <w:r>
        <w:rPr>
          <w:rFonts w:ascii="Segoe UI" w:hAnsi="Segoe UI"/>
          <w:b/>
          <w:color w:val="FF7A00"/>
          <w:sz w:val="19"/>
        </w:rPr>
        <w:t xml:space="preserve">5.  </w:t>
      </w:r>
      <w:r>
        <w:rPr>
          <w:rFonts w:ascii="Segoe UI" w:hAnsi="Segoe UI"/>
          <w:b/>
          <w:color w:val="1B2630"/>
          <w:sz w:val="19"/>
        </w:rPr>
        <w:t>Antwerpen werkt alleen in even weken.</w:t>
      </w:r>
      <w:r>
        <w:rPr>
          <w:rFonts w:ascii="Segoe UI" w:hAnsi="Segoe UI"/>
          <w:b w:val="0"/>
          <w:color w:val="1B2630"/>
          <w:sz w:val="19"/>
        </w:rPr>
        <w:t xml:space="preserve">  Alle data voor Antwerpen, ook de online sessies, vallen in een even week.</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naar een centrale locatie.</w:t>
      </w:r>
      <w:r>
        <w:rPr>
          <w:rFonts w:ascii="Segoe UI" w:hAnsi="Segoe UI"/>
          <w:b w:val="0"/>
          <w:color w:val="1B2630"/>
          <w:sz w:val="19"/>
        </w:rPr>
        <w:t xml:space="preserve">  Groep Oost doet op di 12 jan eerst de datacollectie online en komt in de namiddag naar Leuven.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Online sessies op dinsdag: theorie 10 en 24 nov, gezondheidseconomie en procesevaluatie 8 dec</w:t>
            </w:r>
          </w:p>
        </w:tc>
        <w:tc>
          <w:tcPr>
            <w:tcW w:type="dxa" w:w="2700"/>
          </w:tcPr>
          <w:p>
            <w:pPr>
              <w:spacing w:before="40" w:after="40"/>
            </w:pPr>
            <w:r/>
            <w:r>
              <w:rPr>
                <w:rFonts w:ascii="Segoe UI" w:hAnsi="Segoe UI"/>
                <w:b w:val="0"/>
                <w:color w:val="1B2630"/>
                <w:sz w:val="17"/>
              </w:rPr>
              <w:t>di 12u30–14u live, met opname voor wie niet kan</w:t>
            </w:r>
          </w:p>
        </w:tc>
        <w:tc>
          <w:tcPr>
            <w:tcW w:type="dxa" w:w="2900"/>
          </w:tcPr>
          <w:p>
            <w:pPr>
              <w:spacing w:before="40" w:after="40"/>
            </w:pPr>
            <w:r/>
            <w:r>
              <w:rPr>
                <w:rFonts w:ascii="Segoe UI" w:hAnsi="Segoe UI"/>
                <w:b w:val="0"/>
                <w:color w:val="1B2630"/>
                <w:sz w:val="17"/>
              </w:rPr>
              <w:t>di 12u30–14u live, plus een live herhaling op do 12 nov, do 26 nov en do 17 dec, 8u30–10u</w:t>
            </w:r>
          </w:p>
        </w:tc>
        <w:tc>
          <w:tcPr>
            <w:tcW w:type="dxa" w:w="2060"/>
          </w:tcPr>
          <w:p>
            <w:pPr>
              <w:spacing w:before="40" w:after="40"/>
            </w:pPr>
            <w:r/>
            <w:r>
              <w:rPr>
                <w:rFonts w:ascii="Segoe UI" w:hAnsi="Segoe UI"/>
                <w:b w:val="0"/>
                <w:color w:val="1B2630"/>
                <w:sz w:val="17"/>
              </w:rPr>
              <w:t>alle centra; vooral Gent, Kortrijk en Brugge</w:t>
            </w:r>
          </w:p>
        </w:tc>
      </w:tr>
      <w:tr>
        <w:trPr>
          <w:cantSplit/>
        </w:trPr>
        <w:tc>
          <w:tcPr>
            <w:tcW w:type="dxa" w:w="2200"/>
          </w:tcPr>
          <w:p>
            <w:pPr>
              <w:spacing w:before="40" w:after="40"/>
            </w:pPr>
            <w:r/>
            <w:r>
              <w:rPr>
                <w:rFonts w:ascii="Segoe UI" w:hAnsi="Segoe UI"/>
                <w:b/>
                <w:color w:val="1B2630"/>
                <w:sz w:val="17"/>
              </w:rPr>
              <w:t>Datacollectie</w:t>
            </w:r>
          </w:p>
        </w:tc>
        <w:tc>
          <w:tcPr>
            <w:tcW w:type="dxa" w:w="2700"/>
          </w:tcPr>
          <w:p>
            <w:pPr>
              <w:spacing w:before="40" w:after="40"/>
            </w:pPr>
            <w:r/>
            <w:r>
              <w:rPr>
                <w:rFonts w:ascii="Segoe UI" w:hAnsi="Segoe UI"/>
                <w:b w:val="0"/>
                <w:color w:val="1B2630"/>
                <w:sz w:val="17"/>
              </w:rPr>
              <w:t>di 12 jan 9u–11u, met opname</w:t>
            </w:r>
          </w:p>
        </w:tc>
        <w:tc>
          <w:tcPr>
            <w:tcW w:type="dxa" w:w="2900"/>
          </w:tcPr>
          <w:p>
            <w:pPr>
              <w:spacing w:before="40" w:after="40"/>
            </w:pPr>
            <w:r/>
            <w:r>
              <w:rPr>
                <w:rFonts w:ascii="Segoe UI" w:hAnsi="Segoe UI"/>
                <w:b w:val="0"/>
                <w:color w:val="1B2630"/>
                <w:sz w:val="17"/>
              </w:rPr>
              <w:t>di 12 jan 9u–11u, plus een herhaling vr 15 jan 13u–15u</w:t>
            </w:r>
          </w:p>
        </w:tc>
        <w:tc>
          <w:tcPr>
            <w:tcW w:type="dxa" w:w="2060"/>
          </w:tcPr>
          <w:p>
            <w:pPr>
              <w:spacing w:before="40" w:after="40"/>
            </w:pPr>
            <w:r/>
            <w:r>
              <w:rPr>
                <w:rFonts w:ascii="Segoe UI" w:hAnsi="Segoe UI"/>
                <w:b w:val="0"/>
                <w:color w:val="1B2630"/>
                <w:sz w:val="17"/>
              </w:rPr>
              <w:t>Gent; Brugge krijgt in beide gevallen de opname</w:t>
            </w:r>
          </w:p>
        </w:tc>
      </w:tr>
      <w:tr>
        <w:trPr>
          <w:cantSplit/>
        </w:trPr>
        <w:tc>
          <w:tcPr>
            <w:tcW w:type="dxa" w:w="2200"/>
          </w:tcPr>
          <w:p>
            <w:pPr>
              <w:spacing w:before="40" w:after="40"/>
            </w:pPr>
            <w:r/>
            <w:r>
              <w:rPr>
                <w:rFonts w:ascii="Segoe UI" w:hAnsi="Segoe UI"/>
                <w:b/>
                <w:color w:val="1B2630"/>
                <w:sz w:val="17"/>
              </w:rPr>
              <w:t>SEBIA 1 en 2, groep West</w:t>
            </w:r>
          </w:p>
        </w:tc>
        <w:tc>
          <w:tcPr>
            <w:tcW w:type="dxa" w:w="2700"/>
          </w:tcPr>
          <w:p>
            <w:pPr>
              <w:spacing w:before="40" w:after="40"/>
            </w:pPr>
            <w:r/>
            <w:r>
              <w:rPr>
                <w:rFonts w:ascii="Segoe UI" w:hAnsi="Segoe UI"/>
                <w:b w:val="0"/>
                <w:color w:val="1B2630"/>
                <w:sz w:val="17"/>
              </w:rPr>
              <w:t>do 7 jan 17u30–21u30</w:t>
            </w:r>
          </w:p>
        </w:tc>
        <w:tc>
          <w:tcPr>
            <w:tcW w:type="dxa" w:w="2900"/>
          </w:tcPr>
          <w:p>
            <w:pPr>
              <w:spacing w:before="40" w:after="40"/>
            </w:pPr>
            <w:r/>
            <w:r>
              <w:rPr>
                <w:rFonts w:ascii="Segoe UI" w:hAnsi="Segoe UI"/>
                <w:b w:val="0"/>
                <w:color w:val="1B2630"/>
                <w:sz w:val="17"/>
              </w:rPr>
              <w:t>vr 8 jan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w:t>
            </w:r>
          </w:p>
        </w:tc>
        <w:tc>
          <w:tcPr>
            <w:tcW w:type="dxa" w:w="2700"/>
          </w:tcPr>
          <w:p>
            <w:pPr>
              <w:spacing w:before="40" w:after="40"/>
            </w:pPr>
            <w:r/>
            <w:r>
              <w:rPr>
                <w:rFonts w:ascii="Segoe UI" w:hAnsi="Segoe UI"/>
                <w:b w:val="0"/>
                <w:color w:val="1B2630"/>
                <w:sz w:val="17"/>
              </w:rPr>
              <w:t>di 9 mrt 9u–13u</w:t>
            </w:r>
          </w:p>
        </w:tc>
        <w:tc>
          <w:tcPr>
            <w:tcW w:type="dxa" w:w="2900"/>
          </w:tcPr>
          <w:p>
            <w:pPr>
              <w:spacing w:before="40" w:after="40"/>
            </w:pPr>
            <w:r/>
            <w:r>
              <w:rPr>
                <w:rFonts w:ascii="Segoe UI" w:hAnsi="Segoe UI"/>
                <w:b w:val="0"/>
                <w:color w:val="1B2630"/>
                <w:sz w:val="17"/>
              </w:rPr>
              <w:t>di 23 mrt 9u–13u</w:t>
            </w:r>
          </w:p>
        </w:tc>
        <w:tc>
          <w:tcPr>
            <w:tcW w:type="dxa" w:w="2060"/>
          </w:tcPr>
          <w:p>
            <w:pPr>
              <w:spacing w:before="40" w:after="40"/>
            </w:pPr>
            <w:r/>
            <w:r>
              <w:rPr>
                <w:rFonts w:ascii="Segoe UI" w:hAnsi="Segoe UI"/>
                <w:b w:val="0"/>
                <w:color w:val="1B2630"/>
                <w:sz w:val="17"/>
              </w:rPr>
              <w:t>Leuven, Antwerpen, Aalst, Dobbels</w:t>
            </w:r>
          </w:p>
        </w:tc>
      </w:tr>
      <w:tr>
        <w:trPr>
          <w:cantSplit/>
        </w:trPr>
        <w:tc>
          <w:tcPr>
            <w:tcW w:type="dxa" w:w="2200"/>
          </w:tcPr>
          <w:p>
            <w:pPr>
              <w:spacing w:before="40" w:after="40"/>
            </w:pPr>
            <w:r/>
            <w:r>
              <w:rPr>
                <w:rFonts w:ascii="Segoe UI" w:hAnsi="Segoe UI"/>
                <w:b/>
                <w:color w:val="1B2630"/>
                <w:sz w:val="17"/>
              </w:rPr>
              <w:t>SEBIA 3 en 4, groep West</w:t>
            </w:r>
          </w:p>
        </w:tc>
        <w:tc>
          <w:tcPr>
            <w:tcW w:type="dxa" w:w="2700"/>
          </w:tcPr>
          <w:p>
            <w:pPr>
              <w:spacing w:before="40" w:after="40"/>
            </w:pPr>
            <w:r/>
            <w:r>
              <w:rPr>
                <w:rFonts w:ascii="Segoe UI" w:hAnsi="Segoe UI"/>
                <w:b w:val="0"/>
                <w:color w:val="1B2630"/>
                <w:sz w:val="17"/>
              </w:rPr>
              <w:t>do 4 mrt 17u30–21u30</w:t>
            </w:r>
          </w:p>
        </w:tc>
        <w:tc>
          <w:tcPr>
            <w:tcW w:type="dxa" w:w="2900"/>
          </w:tcPr>
          <w:p>
            <w:pPr>
              <w:spacing w:before="40" w:after="40"/>
            </w:pPr>
            <w:r/>
            <w:r>
              <w:rPr>
                <w:rFonts w:ascii="Segoe UI" w:hAnsi="Segoe UI"/>
                <w:b w:val="0"/>
                <w:color w:val="1B2630"/>
                <w:sz w:val="17"/>
              </w:rPr>
              <w:t>vr 5 mrt 13u–17u</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