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Segoe UI" w:hAnsi="Segoe UI"/>
          <w:b/>
          <w:i w:val="0"/>
          <w:color w:val="FF7A00"/>
          <w:sz w:val="16"/>
        </w:rPr>
        <w:t>PARADISE  ·  OPLEIDING EN DROOGLOOP  ·  TOETSING</w:t>
      </w:r>
    </w:p>
    <w:p>
      <w:pPr>
        <w:keepNext/>
        <w:spacing w:before="40" w:after="80"/>
      </w:pPr>
      <w:r>
        <w:rPr>
          <w:rFonts w:ascii="Segoe UI" w:hAnsi="Segoe UI"/>
          <w:b/>
          <w:i w:val="0"/>
          <w:color w:val="00407A"/>
          <w:sz w:val="24"/>
        </w:rPr>
        <w:t>AZ Groeninge Kortrijk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7"/>
        </w:rPr>
        <w:t>Graag uw antwoord tegen vrijdag 16 oktober, aan janou.debuyser@kuleuven.be. Daarna ligt de kalender vast. VM = voormiddag, NM = namiddag. De theorie en de sessie gezondheidseconomie en procesevaluatie zijn online, voor podologen en artsen. De technologie begint met theorie, waar ook de artsen kunnen aansluiten; het praktische deel, de datacollectie, SEBIA en de droogloop zijn voor de podologen.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1  Kies per onderwerp optie A of 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A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Technologie, 2 u, in uw centrum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wo 2 dec, voormiddag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ma 30 nov, namiddag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1 en 2, groep West, 4 u, centraal (voorstel Gent)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7 jan 17u30–21u30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vr 8 jan 13u–17u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3 en 4, groep West, 4 u, centraal (voorstel Gent)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4 mrt 17u30–21u30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vr 5 mrt 13u–17u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Online sessies, 1,5 u: theorie 10 en 24 nov, gezondheidseconomie en procesevaluatie 8 dec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met opname voor wie niet kan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plus live herhaling do 12 nov, do 26 nov en do 17 dec, 8u30–10u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5, 1,5 u per podoloog in het eigen centrum, met Fabienne Dobbels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in maart, vóór de paasvakantie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vanaf 12 april, na de paasvakantie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2  Bevestig deze data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Droogloop en debriefing, 4,5 u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wo 20 jan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Inhaalslot droogloop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ma 25 jan, namiddag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Datacollectie, online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 jan 9u–11u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3  Wat we nog van u nodig hebben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Kan de podoloog op dinsdag 12u30–14u online, gezien de voetkliniek op dinsdagnamiddag?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Is de tweede podoloog betrokken bij de studie?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4  Opmerkingen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i w:val="0"/>
          <w:color w:val="FF7A00"/>
          <w:sz w:val="16"/>
        </w:rPr>
        <w:t>PARADISE  ·  OPLEIDING EN DROOGLOOP  ·  TOETSING</w:t>
      </w:r>
    </w:p>
    <w:p>
      <w:pPr>
        <w:keepNext/>
        <w:spacing w:before="40" w:after="80"/>
      </w:pPr>
      <w:r>
        <w:rPr>
          <w:rFonts w:ascii="Segoe UI" w:hAnsi="Segoe UI"/>
          <w:b/>
          <w:i w:val="0"/>
          <w:color w:val="00407A"/>
          <w:sz w:val="24"/>
        </w:rPr>
        <w:t>AZ Sint-Jan Brugge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7"/>
        </w:rPr>
        <w:t>Graag uw antwoord tegen vrijdag 16 oktober, aan janou.debuyser@kuleuven.be. Daarna ligt de kalender vast. VM = voormiddag, NM = namiddag. De theorie en de sessie gezondheidseconomie en procesevaluatie zijn online, voor podologen en artsen. De technologie begint met theorie, waar ook de artsen kunnen aansluiten; het praktische deel, de datacollectie, SEBIA en de droogloop zijn voor de podologen.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1  Kies per onderwerp optie A of 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A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Technologie, 2 u, in uw centrum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wo 2 dec, namiddag (alleen de eerste podoloog)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ma 30 nov, voormiddag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Droogloop en debriefing, 4,5 u; de andere datum wordt het inhaalslot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wo 13 jan, namiddag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ma 18 jan, voormiddag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1 en 2, groep West, 4 u, centraal (voorstel Gent)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7 jan 17u30–21u30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vr 8 jan 13u–17u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3 en 4, groep West, 4 u, centraal (voorstel Gent)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4 mrt 17u30–21u30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vr 5 mrt 13u–17u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Online sessies, 1,5 u: theorie 10 en 24 nov, gezondheidseconomie en procesevaluatie 8 dec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met opname voor wie niet kan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plus live herhaling do 12 nov, do 26 nov en do 17 dec, 8u30–10u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5, 1,5 u per podoloog in het eigen centrum, met Fabienne Dobbels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in maart, vóór de paasvakantie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vanaf 12 april, na de paasvakantie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2  Bevestig deze data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1B2630"/>
          <w:sz w:val="18"/>
        </w:rPr>
        <w:t>Geen: alle data voor uw centrum staan bij de keuzes hierboven.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3  Wat we nog van u nodig hebben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Naam van de tweede podoloog.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Kunnen beide podologen de technologie en de droogloop bijwonen?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Maandagvoormiddag staat als uw beste moment, maar op maandag staat geen podoloog vermeld. Klopt dat?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De datacollectie is op di 12 jan 9u–11u online; dan is er in Brugge geen podoloog. U krijgt de opname.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4  Opmerkingen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i w:val="0"/>
          <w:color w:val="FF7A00"/>
          <w:sz w:val="16"/>
        </w:rPr>
        <w:t>PARADISE  ·  OPLEIDING EN DROOGLOOP  ·  TOETSING</w:t>
      </w:r>
    </w:p>
    <w:p>
      <w:pPr>
        <w:keepNext/>
        <w:spacing w:before="40" w:after="80"/>
      </w:pPr>
      <w:r>
        <w:rPr>
          <w:rFonts w:ascii="Segoe UI" w:hAnsi="Segoe UI"/>
          <w:b/>
          <w:i w:val="0"/>
          <w:color w:val="00407A"/>
          <w:sz w:val="24"/>
        </w:rPr>
        <w:t>UZ Gent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7"/>
        </w:rPr>
        <w:t>Graag uw antwoord tegen vrijdag 16 oktober, aan janou.debuyser@kuleuven.be. Daarna ligt de kalender vast. VM = voormiddag, NM = namiddag. De theorie en de sessie gezondheidseconomie en procesevaluatie zijn online, voor podologen en artsen. De technologie begint met theorie, waar ook de artsen kunnen aansluiten; het praktische deel, de datacollectie, SEBIA en de droogloop zijn voor de podologen.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1  Kies per onderwerp optie A of 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A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1 en 2, groep West, 4 u, centraal (voorstel Gent)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7 jan 17u30–21u30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vr 8 jan 13u–17u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3 en 4, groep West, 4 u, centraal (voorstel Gent)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4 mrt 17u30–21u30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vr 5 mrt 13u–17u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Online sessies, 1,5 u: theorie 10 en 24 nov, gezondheidseconomie en procesevaluatie 8 dec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met opname voor wie niet kan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plus live herhaling do 12 nov, do 26 nov en do 17 dec, 8u30–10u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Datacollectie en vragenlijsten, di 12 jan 9u–11u, online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opname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herhaling vr 15 jan 13u–15u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5, 1,5 u per podoloog in het eigen centrum, met Fabienne Dobbels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in maart, vóór de paasvakantie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vanaf 12 april, na de paasvakantie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2  Bevestig deze data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Technologie, 2 u, in uw centrum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10 dec, voormiddag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Droogloop en debriefing, 4,5 u, vóór de voetkliniek van 13u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14 jan, 8u–12u30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Inhaalslot droogloop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21 jan VM, vr 22 jan NM of do 28 jan VM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3  Wat we nog van u nodig hebben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Wat is het beste moment voor een training?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4  Opmerkingen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i w:val="0"/>
          <w:color w:val="FF7A00"/>
          <w:sz w:val="16"/>
        </w:rPr>
        <w:t>PARADISE  ·  OPLEIDING EN DROOGLOOP  ·  TOETSING</w:t>
      </w:r>
    </w:p>
    <w:p>
      <w:pPr>
        <w:keepNext/>
        <w:spacing w:before="40" w:after="80"/>
      </w:pPr>
      <w:r>
        <w:rPr>
          <w:rFonts w:ascii="Segoe UI" w:hAnsi="Segoe UI"/>
          <w:b/>
          <w:i w:val="0"/>
          <w:color w:val="00407A"/>
          <w:sz w:val="24"/>
        </w:rPr>
        <w:t>AZORG Aalst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7"/>
        </w:rPr>
        <w:t>Graag uw antwoord tegen vrijdag 16 oktober, aan janou.debuyser@kuleuven.be. Daarna ligt de kalender vast. VM = voormiddag, NM = namiddag. De theorie en de sessie gezondheidseconomie en procesevaluatie zijn online, voor podologen en artsen. De technologie begint met theorie, waar ook de artsen kunnen aansluiten; het praktische deel, de datacollectie, SEBIA en de droogloop zijn voor de podologen.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1  Kies per onderwerp optie A of 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A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3 en 4, groep Oost, 4 u, centraal (voorstel Leuven)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9 mrt 9u–13u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23 mrt 9u–13u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Online sessies, 1,5 u: theorie 10 en 24 nov, gezondheidseconomie en procesevaluatie 8 dec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met opname voor wie niet kan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plus live herhaling do 12 nov, do 26 nov en do 17 dec, 8u30–10u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5, 1,5 u per podoloog in het eigen centrum, met Fabienne Dobbels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in maart, vóór de paasvakantie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vanaf 12 april, na de paasvakantie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2  Bevestig deze data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Technologie, 2 u, in uw centrum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10 dec, namiddag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1 en 2, groep Oost, 4 u, centraal (voorstel Leuven)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 jan 13u–17u, na de datacollectie online van 9u–11u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Droogloop en debriefing, 4,5 u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19 jan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Inhaalslot droogloop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21 jan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Datacollectie, online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 jan 9u–11u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3  Wat we nog van u nodig hebben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Naam van de tweede podoloog.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4  Opmerkingen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i w:val="0"/>
          <w:color w:val="FF7A00"/>
          <w:sz w:val="16"/>
        </w:rPr>
        <w:t>PARADISE  ·  OPLEIDING EN DROOGLOOP  ·  TOETSING</w:t>
      </w:r>
    </w:p>
    <w:p>
      <w:pPr>
        <w:keepNext/>
        <w:spacing w:before="40" w:after="80"/>
      </w:pPr>
      <w:r>
        <w:rPr>
          <w:rFonts w:ascii="Segoe UI" w:hAnsi="Segoe UI"/>
          <w:b/>
          <w:i w:val="0"/>
          <w:color w:val="00407A"/>
          <w:sz w:val="24"/>
        </w:rPr>
        <w:t>UZ Leuven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7"/>
        </w:rPr>
        <w:t>Graag uw antwoord tegen vrijdag 16 oktober, aan janou.debuyser@kuleuven.be. Daarna ligt de kalender vast. VM = voormiddag, NM = namiddag. De theorie en de sessie gezondheidseconomie en procesevaluatie zijn online, voor podologen en artsen. De technologie begint met theorie, waar ook de artsen kunnen aansluiten; het praktische deel, de datacollectie, SEBIA en de droogloop zijn voor de podologen.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1  Kies per onderwerp optie A of 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A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3 en 4, groep Oost, 4 u, centraal (voorstel Leuven)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9 mrt 9u–13u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23 mrt 9u–13u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Online sessies, 1,5 u: theorie 10 en 24 nov, gezondheidseconomie en procesevaluatie 8 dec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met opname voor wie niet kan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plus live herhaling do 12 nov, do 26 nov en do 17 dec, 8u30–10u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5, 1,5 u per podoloog in het eigen centrum, met Fabienne Dobbels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in maart, vóór de paasvakantie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vanaf 12 april, na de paasvakantie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2  Bevestig deze data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Technologie, 2 u, in uw centrum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15 dec, voormiddag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1 en 2, groep Oost, 4 u, centraal (voorstel Leuven)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 jan 13u–17u, na de datacollectie online van 9u–11u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Droogloop en debriefing, 4,5 u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26 jan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Inhaalslot droogloop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vr 22 jan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Datacollectie, online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 jan 9u–11u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3  Wat we nog van u nodig hebben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Wat is het beste moment voor een training?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4  Opmerkingen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0"/>
      </w:pPr>
      <w:r>
        <w:rPr>
          <w:rFonts w:ascii="Segoe UI" w:hAnsi="Segoe UI"/>
          <w:b/>
          <w:i w:val="0"/>
          <w:color w:val="FF7A00"/>
          <w:sz w:val="16"/>
        </w:rPr>
        <w:t>PARADISE  ·  OPLEIDING EN DROOGLOOP  ·  TOETSING</w:t>
      </w:r>
    </w:p>
    <w:p>
      <w:pPr>
        <w:keepNext/>
        <w:spacing w:before="40" w:after="80"/>
      </w:pPr>
      <w:r>
        <w:rPr>
          <w:rFonts w:ascii="Segoe UI" w:hAnsi="Segoe UI"/>
          <w:b/>
          <w:i w:val="0"/>
          <w:color w:val="00407A"/>
          <w:sz w:val="24"/>
        </w:rPr>
        <w:t>UZ Antwerpen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7"/>
        </w:rPr>
        <w:t>Graag uw antwoord tegen vrijdag 16 oktober, aan janou.debuyser@kuleuven.be. Daarna ligt de kalender vast. VM = voormiddag, NM = namiddag. De theorie en de sessie gezondheidseconomie en procesevaluatie zijn online, voor podologen en artsen. De technologie begint met theorie, waar ook de artsen kunnen aansluiten; het praktische deel, de datacollectie, SEBIA en de droogloop zijn voor de podologen.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1  Kies per onderwerp optie A of 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A</w:t>
            </w:r>
          </w:p>
        </w:tc>
        <w:tc>
          <w:tcPr>
            <w:tcW w:type="dxa" w:w="2211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Optie B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Uw keuze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3 en 4, groep Oost, 4 u, centraal (voorstel Leuven)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9 mrt 9u–13u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23 mrt 9u–13u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Online sessies, 1,5 u: theorie 10 en 24 nov, gezondheidseconomie en procesevaluatie 8 dec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met opname voor wie niet kan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12u30–14u live, plus live herhaling do 12 nov, do 26 nov en do 17 dec, 8u30–10u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5, 1,5 u per podoloog in het eigen centrum, met Fabienne Dobbels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in maart, vóór de paasvakantie</w:t>
            </w:r>
          </w:p>
        </w:tc>
        <w:tc>
          <w:tcPr>
            <w:tcW w:type="dxa" w:w="2211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vanaf 12 april, na de paasvakantie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A   ☐ B   ☐ geen van beide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2  Bevestig deze data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Layout w:type="fixed"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Technologie, 2 u, in uw centrum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wo 9 dec, voormiddag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SEBIA 1 en 2, groep Oost, 4 u, centraal (voorstel Leuven)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 jan 13u–17u, na de datacollectie online van 9u–11u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Droogloop en debriefing, 4,5 u, vóór de voetkliniek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wo 27 jan, voormiddag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Inhaalslot droogloop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do 28 jan, voormiddag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00407A"/>
                <w:sz w:val="17"/>
              </w:rPr>
              <w:t>Datacollectie, online</w:t>
            </w:r>
          </w:p>
        </w:tc>
        <w:tc>
          <w:tcPr>
            <w:tcW w:type="dxa" w:w="328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di 12 jan 9u–11u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i w:val="0"/>
                <w:color w:val="1B2630"/>
                <w:sz w:val="17"/>
              </w:rPr>
              <w:t>☐ ja   ☐ nee</w:t>
            </w:r>
          </w:p>
        </w:tc>
      </w:tr>
    </w:tbl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3  Wat we nog van u nodig hebben</w:t>
      </w:r>
    </w:p>
    <w:p>
      <w:pPr>
        <w:spacing w:before="0" w:after="40"/>
        <w:ind w:left="200" w:hanging="200"/>
      </w:pPr>
      <w:r>
        <w:rPr>
          <w:rFonts w:ascii="Segoe UI" w:hAnsi="Segoe UI"/>
          <w:b/>
          <w:i w:val="0"/>
          <w:color w:val="FF7A00"/>
          <w:sz w:val="18"/>
        </w:rPr>
        <w:t xml:space="preserve">–  </w:t>
      </w:r>
      <w:r>
        <w:rPr>
          <w:rFonts w:ascii="Segoe UI" w:hAnsi="Segoe UI"/>
          <w:b w:val="0"/>
          <w:i w:val="0"/>
          <w:color w:val="1B2630"/>
          <w:sz w:val="18"/>
        </w:rPr>
        <w:t>Naam van de tweede podoloog.</w:t>
      </w:r>
    </w:p>
    <w:p>
      <w:pPr>
        <w:spacing w:before="0" w:after="80"/>
        <w:ind w:left="20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</w:t>
      </w:r>
    </w:p>
    <w:p>
      <w:pPr>
        <w:keepNext/>
        <w:spacing w:before="160" w:after="60"/>
      </w:pPr>
      <w:r>
        <w:rPr>
          <w:rFonts w:ascii="Segoe UI" w:hAnsi="Segoe UI"/>
          <w:b/>
          <w:i w:val="0"/>
          <w:color w:val="00407A"/>
          <w:sz w:val="19"/>
        </w:rPr>
        <w:t>4  Opmerkingen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Segoe UI" w:hAnsi="Segoe UI"/>
          <w:b w:val="0"/>
          <w:i w:val="0"/>
          <w:color w:val="5A6A78"/>
          <w:sz w:val="18"/>
        </w:rPr>
        <w:t>________________________________________________________________________________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