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CURRICULUM VITAE: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État civil: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-Nom et prénom: Mogonel Olivier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-Date et lieu de naissance: 1er janvier 2001 À yaoundé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-Contact: +237695025278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-Email: Oliviermg10@gmail.com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Cursus scolaire: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2007-2013: école publique d'essos de la sil jusqu'à obtention du CEP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2013-2016: lycée de ngaoundéré de la 6eme en 4eme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2016-2017: obtention du BEPC au lycée d'elig essono à yaoundé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2017-2019: seconde C jusqu'à obtention du probatoire C au collège saint André à yaoundé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2019-2020: Obtention du baccalauréat série C au lycée de Mimboman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2020-2021: licence 1 option mathématiques à l'université de Yaoundé I, Obtention du concours d’entrée à l'école nationale supérieure des travaux publics de Yaoundé 70e sur plus de 300 admis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2021-2022: licence 2 en mathématiques à l'université de Yaoundé I, niveau 1 à l'école nationale supérieure des travaux publics de Yaoundé, Obtention du concours d’entrée à l'école nationale supérieure polytechnique de Yaoundé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2022-2023:licence 3 à l'université de Yaoundé I et MSP 1 a l’école nationale supérieure polytechnique de Yaoundé.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2023-2024: master 1 en mathématiques option analyse à l'université de Yaoundé 1 et MSP 2 a l’école nationale supérieur polytechnique de Yaoundé.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Compétences principales: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-compétent dans le domaine de maçonnerie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-compétent dans le domaine de plomberie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-compétent dans le domaine des légeres installations électriques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-Répetiteur dans un groupe, en privé à domicile et groupe d’étudiants en mathématiques niveau 1 et 2.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-gérer des moulinex à écraser( mais, arachides , tomates ,mil, sorgho,...)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moto-taxis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-creusage et aménagement des forages et des puits.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Formations professionnelles : (Aucune)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Sports et loisirs 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Football, basketball,tennis, hand-ball,MMA, jeu de damiers, jeu d'échecs.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Diplômes: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CEP: école publique d'essos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BEPC: lycée d'elig essono à yaounde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Probatoire série C: collège Saint André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Baccalauréat série C: lycée de Mimboman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Licence 1 en mathématiques fondamentales: université de Yaoundé 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Licence 2 en mathématiques fondamentales: université de Yaoundé I.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Licence 3 en mathématiques fondamentales à l'université de Yaoundé I et validation du MSP 1 à l’école nationale supérieure polytechnique Yaoundé.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Master 1 en mathématiques a l’université de Yaoundé 1 option analyse et applications et validation du MSP2 à l’école nationale supérieure polytechnique de Yaoundé.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Certification 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Je soussigné Mogonel Olivier , certifie que les informations décrites sur ce curriculum vitae reflètent pleinement mon niveau de compétences ,mes qualifications et mon expérience.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