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Estrategia de comunicación de contenido — DeloneTech</w:t>
      </w:r>
    </w:p>
    <w:p>
      <w:pPr>
        <w:pStyle w:val="Heading1"/>
      </w:pPr>
      <w:r>
        <w:t>¿Qué queremos comunicar?</w:t>
      </w:r>
    </w:p>
    <w:p>
      <w:r>
        <w:rPr>
          <w:b w:val="0"/>
        </w:rPr>
        <w:t>Que DeloneTech (Daniel y Guillermo) es quien digitaliza de verdad la logística y el transporte de mercancías en España: quitamos el trabajo administrativo manual y hacemos que una pyme opere como una gran empresa sin multiplicar su plantilla.</w:t>
      </w:r>
    </w:p>
    <w:p>
      <w:pPr>
        <w:pStyle w:val="Heading1"/>
      </w:pPr>
      <w:r>
        <w:t>A quién quiero atraer</w:t>
      </w:r>
    </w:p>
    <w:p>
      <w:r>
        <w:rPr>
          <w:b/>
        </w:rPr>
        <w:t xml:space="preserve">Prospecto: </w:t>
      </w:r>
      <w:r>
        <w:t>Directores generales, propietarios/socios y gerentes de operaciones de pymes de logística y transporte (1–50 empleados) en España, en crecimiento.</w:t>
      </w:r>
    </w:p>
    <w:p>
      <w:r>
        <w:rPr>
          <w:b/>
        </w:rPr>
        <w:t xml:space="preserve">Nicho: </w:t>
      </w:r>
      <w:r>
        <w:t>Logística y transporte de mercancías (transporte por carretera, distribución, almacén, última milla, cadena de suministro).</w:t>
      </w:r>
    </w:p>
    <w:p>
      <w:r>
        <w:rPr>
          <w:b/>
        </w:rPr>
        <w:t xml:space="preserve">Qué problemas tienen: </w:t>
      </w:r>
      <w:r>
        <w:t>Exceso de trabajo administrativo manual y Excel; información sin trazabilidad; errores; oficina saturada; no pueden escalar sin contratar; el dueño atrapado en la operativa.</w:t>
      </w:r>
    </w:p>
    <w:p>
      <w:r>
        <w:rPr>
          <w:b/>
        </w:rPr>
        <w:t xml:space="preserve">Cómo los resolvemos (cómo les cambia la vida): </w:t>
      </w:r>
      <w:r>
        <w:t>Con software a medida y automatizaciones que eliminan el trabajo administrativo, dan control y trazabilidad en tiempo real y liberan al equipo y al dueño para crecer.</w:t>
      </w:r>
    </w:p>
    <w:p>
      <w:r>
        <w:rPr>
          <w:b/>
        </w:rPr>
        <w:t xml:space="preserve">Objeciones al contratar: </w:t>
      </w:r>
      <w:r>
        <w:t>“Es caro”; “mi empresa es muy particular”; “ya lo hacemos con Excel”; “los desarrollos a medida fallan/se eternizan”; “no tengo tiempo de implementarlo”; “eso es para grandes”. (Las refutamos con contenido para atraer leads cualificados.)</w:t>
      </w:r>
    </w:p>
    <w:p>
      <w:pPr>
        <w:pStyle w:val="Heading1"/>
      </w:pPr>
      <w:r>
        <w:t>Propósito y mensaje (el mensaje es un paradigma, una creencia)</w:t>
      </w:r>
    </w:p>
    <w:p>
      <w:r>
        <w:rPr>
          <w:b/>
        </w:rPr>
        <w:t xml:space="preserve">Creencia que quiero implantar: </w:t>
      </w:r>
      <w:r>
        <w:t>La tecnología en logística no empieza comprando un software, sino rediseñando cómo trabaja la empresa. Digitalizarse no es un lujo de grandes: es la palanca para competir.</w:t>
      </w:r>
    </w:p>
    <w:p>
      <w:r>
        <w:rPr>
          <w:b/>
        </w:rPr>
        <w:t xml:space="preserve">Objetivo más allá del dinero: </w:t>
      </w:r>
      <w:r>
        <w:t>Profesionalizar y digitalizar un sector históricamente muy manual, y liberar a los dueños de pymes para que vuelvan a dirigir su negocio.</w:t>
      </w:r>
    </w:p>
    <w:p>
      <w:r>
        <w:rPr>
          <w:b/>
        </w:rPr>
        <w:t xml:space="preserve">Impacto positivo que quiero lograr: </w:t>
      </w:r>
      <w:r>
        <w:t>Empresas de transporte más eficientes, rentables y competitivas, sin quemar a su equipo con tareas manuales.</w:t>
      </w:r>
    </w:p>
    <w:p>
      <w:pPr>
        <w:pStyle w:val="Heading1"/>
      </w:pPr>
      <w:r>
        <w:t>Pilares del contenido (3 de sector + 3 humanos)</w:t>
      </w:r>
    </w:p>
    <w:p>
      <w:r>
        <w:rPr>
          <w:b/>
        </w:rPr>
        <w:t>Sector (negocio):</w:t>
      </w:r>
    </w:p>
    <w:p>
      <w:r>
        <w:rPr>
          <w:b w:val="0"/>
        </w:rPr>
        <w:t>1. Automatización y digitalización en logística y transporte.</w:t>
      </w:r>
    </w:p>
    <w:p>
      <w:r>
        <w:rPr>
          <w:b w:val="0"/>
        </w:rPr>
        <w:t>2. El coste oculto del trabajo manual y de los Excel.</w:t>
      </w:r>
    </w:p>
    <w:p>
      <w:r>
        <w:rPr>
          <w:b w:val="0"/>
        </w:rPr>
        <w:t>3. Casos y resultados de clientes: antes y después de digitalizar (prueba social).</w:t>
      </w:r>
    </w:p>
    <w:p>
      <w:r>
        <w:rPr>
          <w:b/>
        </w:rPr>
        <w:t>Humanos (personas / marca):</w:t>
      </w:r>
    </w:p>
    <w:p>
      <w:r>
        <w:rPr>
          <w:b w:val="0"/>
        </w:rPr>
        <w:t>4. Construir DeloneTech: la historia real de dos socios emprendiendo (dudas, decisiones, sacrificios).</w:t>
      </w:r>
    </w:p>
    <w:p>
      <w:r>
        <w:rPr>
          <w:b w:val="0"/>
        </w:rPr>
        <w:t>5. Mentalidad, hábitos y lecciones de emprender (sin hablar del sector).</w:t>
      </w:r>
    </w:p>
    <w:p>
      <w:r>
        <w:rPr>
          <w:b w:val="0"/>
        </w:rPr>
        <w:t>6. Opiniones, valores y vida personal de Daniel y Guillermo (sin hablar del sector).</w:t>
      </w:r>
    </w:p>
    <w:p>
      <w:r>
        <w:rPr>
          <w:b/>
        </w:rPr>
        <w:t>Regla de humanización: al menos el 40–50 % de las piezas salen de los pilares humanos (4-6). No todo tiene que hablar del sector; el objetivo es que la gente conecte con las personas.</w:t>
      </w:r>
    </w:p>
    <w:p>
      <w:pPr>
        <w:pStyle w:val="Heading1"/>
      </w:pPr>
      <w:r>
        <w:t>Modelo de referencia y tono</w:t>
      </w:r>
    </w:p>
    <w:p>
      <w:r>
        <w:rPr>
          <w:b/>
        </w:rPr>
        <w:t xml:space="preserve">Modelo de referencia: </w:t>
      </w:r>
      <w:r>
        <w:t>La claridad y el foco en resultados de Alex Hormozi, con un tono más cercano y humano de fundador español que cuenta las cosas como son, apoyándose en anécdotas reales con clientes de transporte.</w:t>
      </w:r>
    </w:p>
    <w:p>
      <w:r>
        <w:rPr>
          <w:b/>
        </w:rPr>
        <w:t xml:space="preserve">Tono: </w:t>
      </w:r>
      <w:r>
        <w:t>Cercano y personal, directo y educativo. Intensidad media. Español de España.</w:t>
      </w:r>
    </w:p>
    <w:p>
      <w:pPr>
        <w:pStyle w:val="Heading1"/>
      </w:pPr>
      <w:r>
        <w:t>Historias personales (pilar personal)</w:t>
      </w:r>
    </w:p>
    <w:p>
      <w:pPr>
        <w:pStyle w:val="ListBullet"/>
      </w:pPr>
      <w:r>
        <w:t>El origen: todo empezó viendo a un conocido con una empresa de transporte cuadrando albaranes en Excel a las once de la noche un domingo. No le faltaban camiones ni clientes: le sobraba trabajo manual. Ahí nació DeloneTech.</w:t>
      </w:r>
    </w:p>
    <w:p>
      <w:pPr>
        <w:pStyle w:val="ListBullet"/>
      </w:pPr>
      <w:r>
        <w:t>El primer cliente: perdía dos días al mes cuadrando la facturación a mano; con una automatización pasó a un par de horas. La cara del dueño al verlo funcionar es la razón por la que hacemos esto.</w:t>
      </w:r>
    </w:p>
    <w:p>
      <w:pPr>
        <w:pStyle w:val="ListBullet"/>
      </w:pPr>
      <w:r>
        <w:t>El error que nos enseñó todo: íbamos a vender “software” y no despegaba. Cuando empezamos a hablar de quitar el trabajo administrativo y de rediseñar procesos antes de programar, funcionó.</w:t>
      </w:r>
    </w:p>
    <w:p>
      <w:pPr>
        <w:pStyle w:val="Heading1"/>
      </w:pPr>
      <w:r>
        <w:t>Resultados / prueba social</w:t>
      </w:r>
    </w:p>
    <w:p>
      <w:r>
        <w:rPr>
          <w:b/>
        </w:rPr>
        <w:t>Cifras de EJEMPLO para orientar el tono; sustituidlas por datos reales antes de publicar.</w:t>
      </w:r>
    </w:p>
    <w:p>
      <w:pPr>
        <w:pStyle w:val="ListBullet"/>
      </w:pPr>
      <w:r>
        <w:t>Transporte de 18 empleados: de ~40 h/mes de administración a menos de 10 tras automatizar partes y facturación.</w:t>
      </w:r>
    </w:p>
    <w:p>
      <w:pPr>
        <w:pStyle w:val="ListBullet"/>
      </w:pPr>
      <w:r>
        <w:t>Cierre de facturación: de 3 días a unas horas.</w:t>
      </w:r>
    </w:p>
    <w:p>
      <w:pPr>
        <w:pStyle w:val="ListBullet"/>
      </w:pPr>
      <w:r>
        <w:t>Un cliente se ahorró contratar 2 administrativos para crecer: ~40.000 €/año.</w:t>
      </w:r>
    </w:p>
    <w:p>
      <w:pPr>
        <w:pStyle w:val="ListBullet"/>
      </w:pPr>
      <w:r>
        <w:t>Errores en albaranes y documentación reducidos más de un 70 %.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