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0" w:line="240" w:lineRule="auto"/>
        <w:tabs>
          <w:tab w:val="right" w:leader="dot" w:pos="9360"/>
        </w:tabs>
      </w:pPr>
      <w:r>
        <w:t>Purpose and evidence</w:t>
      </w:r>
      <w:r>
        <w:tab/>
        <w:t>3</w:t>
      </w:r>
    </w:p>
    <w:p>
      <w:pPr>
        <w:spacing w:after="0" w:line="240" w:lineRule="auto"/>
        <w:tabs>
          <w:tab w:val="right" w:leader="dot" w:pos="9360"/>
        </w:tabs>
      </w:pPr>
      <w:r>
        <w:t>Start DPH</w:t>
      </w:r>
      <w:r>
        <w:tab/>
        <w:t>3</w:t>
      </w:r>
    </w:p>
    <w:p>
      <w:pPr>
        <w:spacing w:after="0" w:line="240" w:lineRule="auto"/>
        <w:tabs>
          <w:tab w:val="right" w:leader="dot" w:pos="9360"/>
        </w:tabs>
      </w:pPr>
      <w:r>
        <w:t>Run the application and its checks</w:t>
      </w:r>
      <w:r>
        <w:tab/>
        <w:t>3</w:t>
      </w:r>
    </w:p>
    <w:p>
      <w:pPr>
        <w:spacing w:after="0" w:line="240" w:lineRule="auto"/>
        <w:tabs>
          <w:tab w:val="right" w:leader="dot" w:pos="9360"/>
        </w:tabs>
      </w:pPr>
      <w:r>
        <w:t>Attach a source project</w:t>
      </w:r>
      <w:r>
        <w:tab/>
        <w:t>4</w:t>
      </w:r>
    </w:p>
    <w:p>
      <w:pPr>
        <w:spacing w:after="0" w:line="240" w:lineRule="auto"/>
        <w:tabs>
          <w:tab w:val="right" w:leader="dot" w:pos="9360"/>
        </w:tabs>
      </w:pPr>
      <w:r>
        <w:t>Open cached work</w:t>
      </w:r>
      <w:r>
        <w:tab/>
        <w:t>4</w:t>
      </w:r>
    </w:p>
    <w:p>
      <w:pPr>
        <w:spacing w:after="0" w:line="240" w:lineRule="auto"/>
        <w:tabs>
          <w:tab w:val="right" w:leader="dot" w:pos="9360"/>
        </w:tabs>
      </w:pPr>
      <w:r>
        <w:t>Manage the project catalog</w:t>
      </w:r>
      <w:r>
        <w:tab/>
        <w:t>5</w:t>
      </w:r>
    </w:p>
    <w:p>
      <w:pPr>
        <w:spacing w:after="0" w:line="240" w:lineRule="auto"/>
        <w:tabs>
          <w:tab w:val="right" w:leader="dot" w:pos="9360"/>
        </w:tabs>
      </w:pPr>
      <w:r>
        <w:t>Record the selected application profile</w:t>
      </w:r>
      <w:r>
        <w:tab/>
        <w:t>5</w:t>
      </w:r>
    </w:p>
    <w:p>
      <w:pPr>
        <w:spacing w:after="0" w:line="240" w:lineRule="auto"/>
        <w:tabs>
          <w:tab w:val="right" w:leader="dot" w:pos="9360"/>
        </w:tabs>
      </w:pPr>
      <w:r>
        <w:t>Define and review business terms</w:t>
      </w:r>
      <w:r>
        <w:tab/>
        <w:t>5</w:t>
      </w:r>
    </w:p>
    <w:p>
      <w:pPr>
        <w:spacing w:after="0" w:line="240" w:lineRule="auto"/>
        <w:tabs>
          <w:tab w:val="right" w:leader="dot" w:pos="9360"/>
        </w:tabs>
      </w:pPr>
      <w:r>
        <w:t>Learn the selected project</w:t>
      </w:r>
      <w:r>
        <w:tab/>
        <w:t>6</w:t>
      </w:r>
    </w:p>
    <w:p>
      <w:pPr>
        <w:spacing w:after="0" w:line="240" w:lineRule="auto"/>
        <w:tabs>
          <w:tab w:val="right" w:leader="dot" w:pos="9360"/>
        </w:tabs>
      </w:pPr>
      <w:r>
        <w:t>Measure coverage before relying on an explanation</w:t>
      </w:r>
      <w:r>
        <w:tab/>
        <w:t>8</w:t>
      </w:r>
    </w:p>
    <w:p>
      <w:pPr>
        <w:spacing w:after="0" w:line="240" w:lineRule="auto"/>
        <w:tabs>
          <w:tab w:val="right" w:leader="dot" w:pos="9360"/>
        </w:tabs>
      </w:pPr>
      <w:r>
        <w:t>Explore and search</w:t>
      </w:r>
      <w:r>
        <w:tab/>
        <w:t>8</w:t>
      </w:r>
    </w:p>
    <w:p>
      <w:pPr>
        <w:spacing w:after="0" w:line="240" w:lineRule="auto"/>
        <w:tabs>
          <w:tab w:val="right" w:leader="dot" w:pos="9360"/>
        </w:tabs>
      </w:pPr>
      <w:r>
        <w:t>Search across the captured project</w:t>
      </w:r>
      <w:r>
        <w:tab/>
        <w:t>8</w:t>
      </w:r>
    </w:p>
    <w:p>
      <w:pPr>
        <w:spacing w:after="0" w:line="240" w:lineRule="auto"/>
        <w:tabs>
          <w:tab w:val="right" w:leader="dot" w:pos="9360"/>
        </w:tabs>
      </w:pPr>
      <w:r>
        <w:t>Read source and graph evidence</w:t>
      </w:r>
      <w:r>
        <w:tab/>
        <w:t>8</w:t>
      </w:r>
    </w:p>
    <w:p>
      <w:pPr>
        <w:spacing w:after="0" w:line="240" w:lineRule="auto"/>
        <w:tabs>
          <w:tab w:val="right" w:leader="dot" w:pos="9360"/>
        </w:tabs>
      </w:pPr>
      <w:r>
        <w:t>Investigate source quality candidates</w:t>
      </w:r>
      <w:r>
        <w:tab/>
        <w:t>9</w:t>
      </w:r>
    </w:p>
    <w:p>
      <w:pPr>
        <w:spacing w:after="0" w:line="240" w:lineRule="auto"/>
        <w:tabs>
          <w:tab w:val="right" w:leader="dot" w:pos="9360"/>
        </w:tabs>
      </w:pPr>
      <w:r>
        <w:t>Compare captured revisions</w:t>
      </w:r>
      <w:r>
        <w:tab/>
        <w:t>9</w:t>
      </w:r>
    </w:p>
    <w:p>
      <w:pPr>
        <w:spacing w:after="0" w:line="240" w:lineRule="auto"/>
        <w:tabs>
          <w:tab w:val="right" w:leader="dot" w:pos="9360"/>
        </w:tabs>
      </w:pPr>
      <w:r>
        <w:t>Choose graph scope and grouping</w:t>
      </w:r>
      <w:r>
        <w:tab/>
        <w:t>10</w:t>
      </w:r>
    </w:p>
    <w:p>
      <w:pPr>
        <w:spacing w:after="0" w:line="240" w:lineRule="auto"/>
        <w:tabs>
          <w:tab w:val="right" w:leader="dot" w:pos="9360"/>
        </w:tabs>
      </w:pPr>
      <w:r>
        <w:t>Read a routine as a beginner</w:t>
      </w:r>
      <w:r>
        <w:tab/>
        <w:t>10</w:t>
      </w:r>
    </w:p>
    <w:p>
      <w:pPr>
        <w:spacing w:after="0" w:line="240" w:lineRule="auto"/>
        <w:tabs>
          <w:tab w:val="right" w:leader="dot" w:pos="9360"/>
        </w:tabs>
      </w:pPr>
      <w:r>
        <w:t>Inspect screens</w:t>
      </w:r>
      <w:r>
        <w:tab/>
        <w:t>10</w:t>
      </w:r>
    </w:p>
    <w:p>
      <w:pPr>
        <w:spacing w:after="0" w:line="240" w:lineRule="auto"/>
        <w:tabs>
          <w:tab w:val="right" w:leader="dot" w:pos="9360"/>
        </w:tabs>
      </w:pPr>
      <w:r>
        <w:t>Inspect keyboard shortcuts and focus order</w:t>
      </w:r>
      <w:r>
        <w:tab/>
        <w:t>11</w:t>
      </w:r>
    </w:p>
    <w:p>
      <w:pPr>
        <w:spacing w:after="0" w:line="240" w:lineRule="auto"/>
        <w:tabs>
          <w:tab w:val="right" w:leader="dot" w:pos="9360"/>
        </w:tabs>
      </w:pPr>
      <w:r>
        <w:t>Inspect menus context menus and toolbars</w:t>
      </w:r>
      <w:r>
        <w:tab/>
        <w:t>11</w:t>
      </w:r>
    </w:p>
    <w:p>
      <w:pPr>
        <w:spacing w:after="0" w:line="240" w:lineRule="auto"/>
        <w:tabs>
          <w:tab w:val="right" w:leader="dot" w:pos="9360"/>
        </w:tabs>
      </w:pPr>
      <w:r>
        <w:t>Import actual screenshot evidence</w:t>
      </w:r>
      <w:r>
        <w:tab/>
        <w:t>12</w:t>
      </w:r>
    </w:p>
    <w:p>
      <w:pPr>
        <w:spacing w:after="0" w:line="240" w:lineRule="auto"/>
        <w:tabs>
          <w:tab w:val="right" w:leader="dot" w:pos="9360"/>
        </w:tabs>
      </w:pPr>
      <w:r>
        <w:t>Write attributed knowledge</w:t>
      </w:r>
      <w:r>
        <w:tab/>
        <w:t>12</w:t>
      </w:r>
    </w:p>
    <w:p>
      <w:pPr>
        <w:spacing w:after="0" w:line="240" w:lineRule="auto"/>
        <w:tabs>
          <w:tab w:val="right" w:leader="dot" w:pos="9360"/>
        </w:tabs>
      </w:pPr>
      <w:r>
        <w:t>Link authored sections to exact evidence</w:t>
      </w:r>
      <w:r>
        <w:tab/>
        <w:t>12</w:t>
      </w:r>
    </w:p>
    <w:p>
      <w:pPr>
        <w:spacing w:after="0" w:line="240" w:lineRule="auto"/>
        <w:tabs>
          <w:tab w:val="right" w:leader="dot" w:pos="9360"/>
        </w:tabs>
      </w:pPr>
      <w:r>
        <w:t>Review and retire knowledge</w:t>
      </w:r>
      <w:r>
        <w:tab/>
        <w:t>13</w:t>
      </w:r>
    </w:p>
    <w:p>
      <w:pPr>
        <w:spacing w:after="0" w:line="240" w:lineRule="auto"/>
        <w:tabs>
          <w:tab w:val="right" w:leader="dot" w:pos="9360"/>
        </w:tabs>
      </w:pPr>
      <w:r>
        <w:t>Review changed knowledge against evidence</w:t>
      </w:r>
      <w:r>
        <w:tab/>
        <w:t>13</w:t>
      </w:r>
    </w:p>
    <w:p>
      <w:pPr>
        <w:spacing w:after="0" w:line="240" w:lineRule="auto"/>
        <w:tabs>
          <w:tab w:val="right" w:leader="dot" w:pos="9360"/>
        </w:tabs>
      </w:pPr>
      <w:r>
        <w:t>Answer focused author questions</w:t>
      </w:r>
      <w:r>
        <w:tab/>
        <w:t>13</w:t>
      </w:r>
    </w:p>
    <w:p>
      <w:pPr>
        <w:spacing w:after="0" w:line="240" w:lineRule="auto"/>
        <w:tabs>
          <w:tab w:val="right" w:leader="dot" w:pos="9360"/>
        </w:tabs>
      </w:pPr>
      <w:r>
        <w:t>Preserve saved runtime observations</w:t>
      </w:r>
      <w:r>
        <w:tab/>
        <w:t>14</w:t>
      </w:r>
    </w:p>
    <w:p>
      <w:pPr>
        <w:spacing w:after="0" w:line="240" w:lineRule="auto"/>
        <w:tabs>
          <w:tab w:val="right" w:leader="dot" w:pos="9360"/>
        </w:tabs>
      </w:pPr>
      <w:r>
        <w:t>Retain captures and review rename continuity</w:t>
      </w:r>
      <w:r>
        <w:tab/>
        <w:t>14</w:t>
      </w:r>
    </w:p>
    <w:p>
      <w:pPr>
        <w:spacing w:after="0" w:line="240" w:lineRule="auto"/>
        <w:tabs>
          <w:tab w:val="right" w:leader="dot" w:pos="9360"/>
        </w:tabs>
      </w:pPr>
      <w:r>
        <w:t>Back up and restore a complete database</w:t>
      </w:r>
      <w:r>
        <w:tab/>
        <w:t>14</w:t>
      </w:r>
    </w:p>
    <w:p>
      <w:pPr>
        <w:spacing w:after="0" w:line="240" w:lineRule="auto"/>
        <w:tabs>
          <w:tab w:val="right" w:leader="dot" w:pos="9360"/>
        </w:tabs>
      </w:pPr>
      <w:r>
        <w:t>Publish manuals and handoffs</w:t>
      </w:r>
      <w:r>
        <w:tab/>
        <w:t>15</w:t>
      </w:r>
    </w:p>
    <w:p>
      <w:pPr>
        <w:spacing w:after="0" w:line="240" w:lineRule="auto"/>
        <w:tabs>
          <w:tab w:val="right" w:leader="dot" w:pos="9360"/>
        </w:tabs>
      </w:pPr>
      <w:r>
        <w:t>Translate and review saved sections</w:t>
      </w:r>
      <w:r>
        <w:tab/>
        <w:t>15</w:t>
      </w:r>
    </w:p>
    <w:p>
      <w:pPr>
        <w:spacing w:after="0" w:line="240" w:lineRule="auto"/>
        <w:tabs>
          <w:tab w:val="right" w:leader="dot" w:pos="9360"/>
        </w:tabs>
      </w:pPr>
      <w:r>
        <w:t>Publish localized text and source browsing</w:t>
      </w:r>
      <w:r>
        <w:tab/>
        <w:t>16</w:t>
      </w:r>
    </w:p>
    <w:p>
      <w:pPr>
        <w:spacing w:after="0" w:line="240" w:lineRule="auto"/>
        <w:tabs>
          <w:tab w:val="right" w:leader="dot" w:pos="9360"/>
        </w:tabs>
      </w:pPr>
      <w:r>
        <w:t>Validate a bundle in the application</w:t>
      </w:r>
      <w:r>
        <w:tab/>
        <w:t>16</w:t>
      </w:r>
    </w:p>
    <w:p>
      <w:pPr>
        <w:spacing w:after="0" w:line="240" w:lineRule="auto"/>
        <w:tabs>
          <w:tab w:val="right" w:leader="dot" w:pos="9360"/>
        </w:tabs>
      </w:pPr>
      <w:r>
        <w:t>Validate and preserve exports</w:t>
      </w:r>
      <w:r>
        <w:tab/>
        <w:t>16</w:t>
      </w:r>
    </w:p>
    <w:p>
      <w:pPr>
        <w:spacing w:after="0" w:line="240" w:lineRule="auto"/>
        <w:tabs>
          <w:tab w:val="right" w:leader="dot" w:pos="9360"/>
        </w:tabs>
      </w:pPr>
      <w:r>
        <w:t>Troubleshoot common states</w:t>
      </w:r>
      <w:r>
        <w:tab/>
        <w:t>17</w:t>
      </w:r>
    </w:p>
    <w:p>
      <w:pPr>
        <w:spacing w:after="0" w:line="240" w:lineRule="auto"/>
        <w:tabs>
          <w:tab w:val="right" w:leader="dot" w:pos="9360"/>
        </w:tabs>
      </w:pPr>
      <w:r>
        <w:t>Practice a maintenance handoff</w:t>
      </w:r>
      <w:r>
        <w:tab/>
        <w:t>17</w:t>
      </w:r>
    </w:p>
    <w:p>
      <w:pPr>
        <w:spacing w:after="0" w:line="240" w:lineRule="auto"/>
        <w:tabs>
          <w:tab w:val="right" w:leader="dot" w:pos="9360"/>
        </w:tabs>
      </w:pPr>
      <w:r>
        <w:t>Understand implementation status</w:t>
      </w:r>
      <w:r>
        <w:tab/>
        <w:t>17</w:t>
      </w:r>
    </w:p>
    <w:p>
      <w:pPr>
        <w:spacing w:after="0" w:line="240" w:lineRule="auto"/>
        <w:tabs>
          <w:tab w:val="right" w:leader="dot" w:pos="9360"/>
        </w:tabs>
      </w:pPr>
      <w:r>
        <w:t>Source and revision evidence</w:t>
      </w:r>
      <w:r>
        <w:tab/>
        <w:t>18</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and command inventory implementations, 342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DPH.Analysis.Quality.pas</w:t>
      </w:r>
    </w:p>
    <w:p>
      <w:pPr>
        <w:spacing w:after="60"/>
      </w:pPr>
      <w:r>
        <w:rPr>
          <w:rFonts w:ascii="Consolas" w:hAnsi="Consolas"/>
          <w:sz w:val="16"/>
        </w:rPr>
        <w:t>50196d33a8d15cfeb52528dde93a2bfdc22b153e2533830b08e3ac097e14fd82</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DPH.Knowledge.Glossary.pas</w:t>
      </w:r>
    </w:p>
    <w:p>
      <w:pPr>
        <w:spacing w:after="60"/>
      </w:pPr>
      <w:r>
        <w:rPr>
          <w:rFonts w:ascii="Consolas" w:hAnsi="Consolas"/>
          <w:sz w:val="16"/>
        </w:rPr>
        <w:t>9c50a06ccf405f786526e206e5e84ea956604eeb42e1a84b9f91c31cced70dcb</w:t>
      </w:r>
    </w:p>
    <w:p>
      <w:pPr>
        <w:keepNext/>
      </w:pPr>
      <w:r>
        <w:t>DPH.Knowledge.ProjectProfile.pas</w:t>
      </w:r>
    </w:p>
    <w:p>
      <w:pPr>
        <w:spacing w:after="60"/>
      </w:pPr>
      <w:r>
        <w:rPr>
          <w:rFonts w:ascii="Consolas" w:hAnsi="Consolas"/>
          <w:sz w:val="16"/>
        </w:rPr>
        <w:t>e901a58b02c2aafe2cc21df4da7dced2807a9cc8840c325c72d9db64cedc44bd</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0a36aa00c6c9591521d53977e2a4985b4cb390dfa79c7dcbc337c74ff306c39e</w:t>
      </w:r>
    </w:p>
    <w:p>
      <w:pPr>
        <w:keepNext/>
      </w:pPr>
      <w:r>
        <w:t>DPH.Publish.Model.pas</w:t>
      </w:r>
    </w:p>
    <w:p>
      <w:pPr>
        <w:spacing w:after="60"/>
      </w:pPr>
      <w:r>
        <w:rPr>
          <w:rFonts w:ascii="Consolas" w:hAnsi="Consolas"/>
          <w:sz w:val="16"/>
        </w:rPr>
        <w:t>924538cea0f766a19094f0fd41ff4381094e905f1a2e7db9474e3b6437bad292</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28e17f8ddf7196406c1ef3ba3ce4e98959764660d90cec0ae7abd249d0043b33</w:t>
      </w:r>
    </w:p>
    <w:p>
      <w:pPr>
        <w:keepNext/>
      </w:pPr>
      <w:r>
        <w:t>DPH.Storage.Types.pas</w:t>
      </w:r>
    </w:p>
    <w:p>
      <w:pPr>
        <w:spacing w:after="60"/>
      </w:pPr>
      <w:r>
        <w:rPr>
          <w:rFonts w:ascii="Consolas" w:hAnsi="Consolas"/>
          <w:sz w:val="16"/>
        </w:rPr>
        <w:t>1e83ccbe6868979ff9d763a4f2bf4d64691c2b2343de6717391f03e204d5d219</w:t>
      </w:r>
    </w:p>
    <w:p>
      <w:pPr>
        <w:keepNext/>
      </w:pPr>
      <w:r>
        <w:t>DPH.UI.Glossary.pas</w:t>
      </w:r>
    </w:p>
    <w:p>
      <w:pPr>
        <w:spacing w:after="60"/>
      </w:pPr>
      <w:r>
        <w:rPr>
          <w:rFonts w:ascii="Consolas" w:hAnsi="Consolas"/>
          <w:sz w:val="16"/>
        </w:rPr>
        <w:t>fb15295b29a9bbb9caa05cea723e737c81b2418a271f59fb6071dbffe37f8741</w:t>
      </w:r>
    </w:p>
    <w:p>
      <w:pPr>
        <w:keepNext/>
      </w:pPr>
      <w:r>
        <w:t>DPH.UI.Main.pas</w:t>
      </w:r>
    </w:p>
    <w:p>
      <w:pPr>
        <w:spacing w:after="60"/>
      </w:pPr>
      <w:r>
        <w:rPr>
          <w:rFonts w:ascii="Consolas" w:hAnsi="Consolas"/>
          <w:sz w:val="16"/>
        </w:rPr>
        <w:t>956e597b27924091fd7d6acbfc8bc8eda62182a3a89e1be7ca3346126def441e</w:t>
      </w:r>
    </w:p>
    <w:p>
      <w:pPr>
        <w:keepNext/>
      </w:pPr>
      <w:r>
        <w:t>DPH.UI.ProjectProfile.pas</w:t>
      </w:r>
    </w:p>
    <w:p>
      <w:pPr>
        <w:spacing w:after="60"/>
      </w:pPr>
      <w:r>
        <w:rPr>
          <w:rFonts w:ascii="Consolas" w:hAnsi="Consolas"/>
          <w:sz w:val="16"/>
        </w:rPr>
        <w:t>f3fe7ed94987e956999e7449887cd8ca259f009b3d4ac934c1e8e09b8e9fab59</w:t>
      </w:r>
    </w:p>
    <w:p>
      <w:pPr>
        <w:keepNext/>
      </w:pPr>
      <w:r>
        <w:t>DPH.Workspace.Catalog.pas</w:t>
      </w:r>
    </w:p>
    <w:p>
      <w:pPr>
        <w:spacing w:after="60"/>
      </w:pPr>
      <w:r>
        <w:rPr>
          <w:rFonts w:ascii="Consolas" w:hAnsi="Consolas"/>
          <w:sz w:val="16"/>
        </w:rPr>
        <w:t>5fed34d1919dfd5b34216be36f92fc1764847a65d62112613b2a0e1d44a05940</w:t>
      </w:r>
    </w:p>
    <w:p>
      <w:pPr>
        <w:keepNext/>
      </w:pPr>
      <w:r>
        <w:t>DPH.Workspace.Commands.pas</w:t>
      </w:r>
    </w:p>
    <w:p>
      <w:pPr>
        <w:spacing w:after="60"/>
      </w:pPr>
      <w:r>
        <w:rPr>
          <w:rFonts w:ascii="Consolas" w:hAnsi="Consolas"/>
          <w:sz w:val="16"/>
        </w:rPr>
        <w:t>9d737351356cf30b1f5bd6d2dee5c514bcafe16c6fcafe24be82b2f06c1a3d28</w:t>
      </w:r>
    </w:p>
    <w:p>
      <w:pPr>
        <w:keepNext/>
      </w:pPr>
      <w:r>
        <w:t>DPH.Workspace.Comparison.pas</w:t>
      </w:r>
    </w:p>
    <w:p>
      <w:pPr>
        <w:spacing w:after="60"/>
      </w:pPr>
      <w:r>
        <w:rPr>
          <w:rFonts w:ascii="Consolas" w:hAnsi="Consolas"/>
          <w:sz w:val="16"/>
        </w:rPr>
        <w:t>d4953d401b70fbe65b8b9b9fe387431cb7e2c84afc5dab5c9170deafe9ceacce</w:t>
      </w:r>
    </w:p>
    <w:p>
      <w:pPr>
        <w:keepNext/>
      </w:pPr>
      <w:r>
        <w:t>DPH.Workspace.Graphs.pas</w:t>
      </w:r>
    </w:p>
    <w:p>
      <w:pPr>
        <w:spacing w:after="60"/>
      </w:pPr>
      <w:r>
        <w:rPr>
          <w:rFonts w:ascii="Consolas" w:hAnsi="Consolas"/>
          <w:sz w:val="16"/>
        </w:rPr>
        <w:t>6fd8b84644df65a0746aaad3598dad9406fa2d55e637e1e30f2175cefd1be911</w:t>
      </w:r>
    </w:p>
    <w:p>
      <w:pPr>
        <w:keepNext/>
      </w:pPr>
      <w:r>
        <w:t>DPH.Workspace.Keyboard.pas</w:t>
      </w:r>
    </w:p>
    <w:p>
      <w:pPr>
        <w:spacing w:after="60"/>
      </w:pPr>
      <w:r>
        <w:rPr>
          <w:rFonts w:ascii="Consolas" w:hAnsi="Consolas"/>
          <w:sz w:val="16"/>
        </w:rPr>
        <w:t>cdc6b41289cebbe37601be3306a9cbefed08928c2730e24747093ab0f48fbcc4</w:t>
      </w:r>
    </w:p>
    <w:p>
      <w:pPr>
        <w:keepNext/>
      </w:pPr>
      <w:r>
        <w:t>DPH.Workspace.Model.pas</w:t>
      </w:r>
    </w:p>
    <w:p>
      <w:pPr>
        <w:spacing w:after="60"/>
      </w:pPr>
      <w:r>
        <w:rPr>
          <w:rFonts w:ascii="Consolas" w:hAnsi="Consolas"/>
          <w:sz w:val="16"/>
        </w:rPr>
        <w:t>03bbe5a9dc0943758be56898659bff9381ccb0707cf22a449e5c8e158a8b82bf</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3818fff9f49e530546653f7ad39108a9ee83f79de69ead6306894ef8ddc1e2ab</w:t>
      </w:r>
    </w:p>
    <w:p>
      <w:pPr>
        <w:keepNext/>
      </w:pPr>
      <w:r>
        <w:t>DPH.UI.Main.fmx</w:t>
      </w:r>
    </w:p>
    <w:p>
      <w:pPr>
        <w:spacing w:after="60"/>
      </w:pPr>
      <w:r>
        <w:rPr>
          <w:rFonts w:ascii="Consolas" w:hAnsi="Consolas"/>
          <w:sz w:val="16"/>
        </w:rPr>
        <w:t>a924181a6412caabab27a3d440680255c44ef93179d514eea15296252b00452b</w:t>
      </w:r>
    </w:p>
    <w:p>
      <w:pPr>
        <w:keepNext/>
      </w:pPr>
      <w:r>
        <w:t>DPH.UI.ProjectProfile.fmx</w:t>
      </w:r>
    </w:p>
    <w:p>
      <w:pPr>
        <w:spacing w:after="60"/>
      </w:pPr>
      <w:r>
        <w:rPr>
          <w:rFonts w:ascii="Consolas" w:hAnsi="Consolas"/>
          <w:sz w:val="16"/>
        </w:rPr>
        <w:t>62e7fef97972fdb29f1a878e70a99d8284b6f7d8cfbddb9f625bb535728c2142</w:t>
      </w:r>
    </w:p>
    <w:p>
      <w:pPr>
        <w:keepNext/>
      </w:pPr>
      <w:r>
        <w:t>DPH.UI.Glossary.fmx</w:t>
      </w:r>
    </w:p>
    <w:p>
      <w:pPr>
        <w:spacing w:after="60"/>
      </w:pPr>
      <w:r>
        <w:rPr>
          <w:rFonts w:ascii="Consolas" w:hAnsi="Consolas"/>
          <w:sz w:val="16"/>
        </w:rPr>
        <w:t>3334c41ac643daa3596f1a5c9cb8fb65c3447daf77cf00006d6a0ca7a9d517d5</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c77e545e8d113edd5853664d50ffc62e0c34d6bf8e7f5de842465d87f00bbdf2</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