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0.8.0.2  |  Guide edition 51</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Read the Handoff dossier</w:t>
      </w:r>
      <w:r>
        <w:tab/>
        <w:t>4</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Close, the Read public websites checkbox, the language selector, and six tabs: Getting started, Handoff dossier, Learning library, Project map, Screenshots, and Application diagrams.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PARTIAL capture means DPH could not fully analyze some source; review its diagnostics and missing inputs. STALE capture means the saved findings need source verification or a fresh analysis. When the original source is available, Open saved project verifies it in the background and refreshes stale analysis automatically.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separate preview for each tab. DPH saves these views beside the .dphdb. Previews open at Native pixels so text is readable; scroll to see portions outside the viewport, choose Fit for a whole-form overview, or use Custom zoom.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and rescans stale findings automatically; Open application selects the source entry again. A fresh scan may still be marked PARTIAL when the analyzer cannot establish every connection.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51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