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E3082" w14:textId="56348866" w:rsidR="00BF308F" w:rsidRDefault="00BF308F" w:rsidP="00BF308F">
      <w:pPr>
        <w:pStyle w:val="Titre1"/>
        <w:rPr>
          <w:color w:val="CC3399"/>
        </w:rPr>
      </w:pPr>
      <w:r w:rsidRPr="001027B9">
        <w:rPr>
          <w:color w:val="CC3399"/>
        </w:rPr>
        <w:t xml:space="preserve">Proposition de jeu </w:t>
      </w:r>
    </w:p>
    <w:p w14:paraId="1A90A97C" w14:textId="77777777" w:rsidR="004B03F8" w:rsidRDefault="001027B9" w:rsidP="00A9442B">
      <w:pPr>
        <w:pStyle w:val="Titre2"/>
      </w:pPr>
      <w:r>
        <w:t>Titre du jeu</w:t>
      </w:r>
    </w:p>
    <w:p w14:paraId="10DB07B6" w14:textId="16D5D2A9" w:rsidR="001027B9" w:rsidRDefault="004B03F8" w:rsidP="004B03F8">
      <w:r>
        <w:t xml:space="preserve">Quelques propositions : </w:t>
      </w:r>
      <w:r w:rsidR="001027B9">
        <w:t xml:space="preserve"> </w:t>
      </w:r>
    </w:p>
    <w:p w14:paraId="172151EA" w14:textId="0041E8F7" w:rsidR="004B03F8" w:rsidRDefault="004B03F8" w:rsidP="004B03F8">
      <w:r w:rsidRPr="004B03F8">
        <w:t xml:space="preserve">Portrait Perdu : Enquête en Terre </w:t>
      </w:r>
      <w:r>
        <w:t>Bas-</w:t>
      </w:r>
      <w:r w:rsidRPr="004B03F8">
        <w:t>Valaisanne</w:t>
      </w:r>
    </w:p>
    <w:p w14:paraId="7FEAD2E1" w14:textId="73126584" w:rsidR="004B03F8" w:rsidRDefault="004B03F8" w:rsidP="004B03F8">
      <w:r w:rsidRPr="004B03F8">
        <w:t>Toiles et Personnages</w:t>
      </w:r>
      <w:r>
        <w:t xml:space="preserve"> : </w:t>
      </w:r>
      <w:r w:rsidRPr="004B03F8">
        <w:t xml:space="preserve">Le Propriétaire </w:t>
      </w:r>
      <w:r>
        <w:t xml:space="preserve">perdu </w:t>
      </w:r>
    </w:p>
    <w:p w14:paraId="0360A34B" w14:textId="2E0AC5C1" w:rsidR="001027B9" w:rsidRDefault="004B03F8" w:rsidP="001027B9">
      <w:r w:rsidRPr="004B03F8">
        <w:t xml:space="preserve">Chasse aux Indices : À la Recherche du </w:t>
      </w:r>
      <w:r>
        <w:t>propriétaire</w:t>
      </w:r>
    </w:p>
    <w:p w14:paraId="7308A8C1" w14:textId="1D1B7679" w:rsidR="003D396D" w:rsidRPr="003D396D" w:rsidRDefault="003D396D" w:rsidP="001027B9">
      <w:pPr>
        <w:rPr>
          <w:highlight w:val="yellow"/>
        </w:rPr>
      </w:pPr>
      <w:r w:rsidRPr="003D396D">
        <w:rPr>
          <w:highlight w:val="yellow"/>
        </w:rPr>
        <w:t>Carnet mystérieux : le dernier portrait</w:t>
      </w:r>
    </w:p>
    <w:p w14:paraId="330701B9" w14:textId="23593747" w:rsidR="003D396D" w:rsidRPr="001027B9" w:rsidRDefault="003D396D" w:rsidP="001027B9">
      <w:r w:rsidRPr="003D396D">
        <w:rPr>
          <w:highlight w:val="yellow"/>
        </w:rPr>
        <w:t>Toiles et Personnages : le mystérieux carnet</w:t>
      </w:r>
    </w:p>
    <w:p w14:paraId="543391BE" w14:textId="63185EE4" w:rsidR="00BF308F" w:rsidRPr="00BF308F" w:rsidRDefault="00BF308F" w:rsidP="00A9442B">
      <w:pPr>
        <w:pStyle w:val="Titre2"/>
      </w:pPr>
      <w:r w:rsidRPr="00BF308F">
        <w:t xml:space="preserve">Principe du jeu </w:t>
      </w:r>
    </w:p>
    <w:p w14:paraId="40C9A897" w14:textId="31383413" w:rsidR="004B03F8" w:rsidRDefault="004B03F8" w:rsidP="00CC2195">
      <w:r w:rsidRPr="004B03F8">
        <w:t xml:space="preserve">Le jeu est basé sur un concept similaire à </w:t>
      </w:r>
      <w:proofErr w:type="spellStart"/>
      <w:r w:rsidRPr="004B03F8">
        <w:t>Phasmophobia</w:t>
      </w:r>
      <w:proofErr w:type="spellEnd"/>
      <w:r>
        <w:rPr>
          <w:rStyle w:val="Appelnotedebasdep"/>
        </w:rPr>
        <w:footnoteReference w:id="1"/>
      </w:r>
      <w:r w:rsidRPr="004B03F8">
        <w:t xml:space="preserve">. Les </w:t>
      </w:r>
      <w:proofErr w:type="spellStart"/>
      <w:proofErr w:type="gramStart"/>
      <w:r w:rsidRPr="004B03F8">
        <w:t>joueur</w:t>
      </w:r>
      <w:r w:rsidR="00A9442B">
        <w:t>.euse</w:t>
      </w:r>
      <w:r w:rsidRPr="004B03F8">
        <w:t>s</w:t>
      </w:r>
      <w:proofErr w:type="spellEnd"/>
      <w:proofErr w:type="gramEnd"/>
      <w:r w:rsidRPr="004B03F8">
        <w:t xml:space="preserve"> possèdent un carnet contenant des portraits textuels de personnes, et en utilisant des preuves et l'élimination, i</w:t>
      </w:r>
      <w:r w:rsidR="00A9442B">
        <w:t>e</w:t>
      </w:r>
      <w:r w:rsidRPr="004B03F8">
        <w:t>ls doivent identifier le bon personnage parmi une liste de dix habitants</w:t>
      </w:r>
      <w:r w:rsidR="00A9442B">
        <w:rPr>
          <w:rStyle w:val="Appelnotedebasdep"/>
        </w:rPr>
        <w:footnoteReference w:id="2"/>
      </w:r>
      <w:r w:rsidRPr="004B03F8">
        <w:t xml:space="preserve"> du Bas-Valais. En explorant la ville de Monthey, les </w:t>
      </w:r>
      <w:proofErr w:type="spellStart"/>
      <w:proofErr w:type="gramStart"/>
      <w:r w:rsidRPr="004B03F8">
        <w:t>joueur</w:t>
      </w:r>
      <w:r w:rsidR="00A9442B">
        <w:t>.eu</w:t>
      </w:r>
      <w:r w:rsidRPr="004B03F8">
        <w:t>s</w:t>
      </w:r>
      <w:r w:rsidR="00A9442B">
        <w:t>es</w:t>
      </w:r>
      <w:proofErr w:type="spellEnd"/>
      <w:proofErr w:type="gramEnd"/>
      <w:r w:rsidRPr="004B03F8">
        <w:t xml:space="preserve"> doivent collecter trois</w:t>
      </w:r>
      <w:r w:rsidR="00A9442B">
        <w:rPr>
          <w:rStyle w:val="Appelnotedebasdep"/>
        </w:rPr>
        <w:footnoteReference w:id="3"/>
      </w:r>
      <w:r w:rsidRPr="004B03F8">
        <w:t xml:space="preserve"> preuves pour sélectionner correctement le personnage recherché.</w:t>
      </w:r>
    </w:p>
    <w:p w14:paraId="5F5BA130" w14:textId="77777777" w:rsidR="00CC2195" w:rsidRDefault="00CC2195" w:rsidP="00CC2195">
      <w:pPr>
        <w:pStyle w:val="Paragraphedeliste"/>
        <w:jc w:val="center"/>
      </w:pPr>
      <w:r w:rsidRPr="00CC2195">
        <w:rPr>
          <w:noProof/>
        </w:rPr>
        <w:drawing>
          <wp:inline distT="0" distB="0" distL="0" distR="0" wp14:anchorId="5AAC1405" wp14:editId="25E4FBEE">
            <wp:extent cx="3431279" cy="1916407"/>
            <wp:effectExtent l="0" t="0" r="0" b="8255"/>
            <wp:docPr id="11501272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27272" name=""/>
                    <pic:cNvPicPr/>
                  </pic:nvPicPr>
                  <pic:blipFill>
                    <a:blip r:embed="rId8"/>
                    <a:stretch>
                      <a:fillRect/>
                    </a:stretch>
                  </pic:blipFill>
                  <pic:spPr>
                    <a:xfrm>
                      <a:off x="0" y="0"/>
                      <a:ext cx="3470514" cy="1938320"/>
                    </a:xfrm>
                    <a:prstGeom prst="rect">
                      <a:avLst/>
                    </a:prstGeom>
                  </pic:spPr>
                </pic:pic>
              </a:graphicData>
            </a:graphic>
          </wp:inline>
        </w:drawing>
      </w:r>
    </w:p>
    <w:p w14:paraId="4FE8B453" w14:textId="6A4B21C6" w:rsidR="00BF308F" w:rsidRDefault="00BF308F" w:rsidP="00CC2195">
      <w:pPr>
        <w:pStyle w:val="Paragraphedeliste"/>
        <w:jc w:val="center"/>
      </w:pPr>
      <w:r w:rsidRPr="00185595">
        <w:rPr>
          <w:noProof/>
        </w:rPr>
        <w:lastRenderedPageBreak/>
        <w:drawing>
          <wp:inline distT="0" distB="0" distL="0" distR="0" wp14:anchorId="3C091394" wp14:editId="4877F12B">
            <wp:extent cx="3424918" cy="2532066"/>
            <wp:effectExtent l="0" t="0" r="4445" b="1905"/>
            <wp:docPr id="19191280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28077" name=""/>
                    <pic:cNvPicPr/>
                  </pic:nvPicPr>
                  <pic:blipFill>
                    <a:blip r:embed="rId9"/>
                    <a:stretch>
                      <a:fillRect/>
                    </a:stretch>
                  </pic:blipFill>
                  <pic:spPr>
                    <a:xfrm>
                      <a:off x="0" y="0"/>
                      <a:ext cx="3429179" cy="2535216"/>
                    </a:xfrm>
                    <a:prstGeom prst="rect">
                      <a:avLst/>
                    </a:prstGeom>
                  </pic:spPr>
                </pic:pic>
              </a:graphicData>
            </a:graphic>
          </wp:inline>
        </w:drawing>
      </w:r>
    </w:p>
    <w:p w14:paraId="55022280" w14:textId="77777777" w:rsidR="00CC2195" w:rsidRDefault="00CC2195" w:rsidP="00CC2195"/>
    <w:p w14:paraId="6609DCE8" w14:textId="52D3A2CB" w:rsidR="00CC2195" w:rsidRPr="00A9442B" w:rsidRDefault="00CC2195" w:rsidP="00A9442B">
      <w:pPr>
        <w:pStyle w:val="Titre2"/>
      </w:pPr>
      <w:r w:rsidRPr="00A9442B">
        <w:t>Scénario du Jeu</w:t>
      </w:r>
    </w:p>
    <w:p w14:paraId="131F41AE" w14:textId="03160F85" w:rsidR="00A9442B" w:rsidRDefault="00A9442B" w:rsidP="00A9442B">
      <w:r w:rsidRPr="00A9442B">
        <w:t>Le</w:t>
      </w:r>
      <w:r>
        <w:t>.la</w:t>
      </w:r>
      <w:r w:rsidRPr="00A9442B">
        <w:t xml:space="preserve"> </w:t>
      </w:r>
      <w:proofErr w:type="spellStart"/>
      <w:proofErr w:type="gramStart"/>
      <w:r w:rsidRPr="00A9442B">
        <w:t>joueur</w:t>
      </w:r>
      <w:r>
        <w:t>.euse</w:t>
      </w:r>
      <w:proofErr w:type="spellEnd"/>
      <w:proofErr w:type="gramEnd"/>
      <w:r w:rsidRPr="00A9442B">
        <w:t xml:space="preserve"> se trouve chargé de livrer un portrait réalisé par Félix </w:t>
      </w:r>
      <w:proofErr w:type="spellStart"/>
      <w:r w:rsidRPr="00A9442B">
        <w:t>Cortey</w:t>
      </w:r>
      <w:proofErr w:type="spellEnd"/>
      <w:r w:rsidRPr="00A9442B">
        <w:t>. Malheureusement, les notes ont été mélangées, et le</w:t>
      </w:r>
      <w:r>
        <w:t>.la</w:t>
      </w:r>
      <w:r w:rsidRPr="00A9442B">
        <w:t xml:space="preserve"> </w:t>
      </w:r>
      <w:proofErr w:type="spellStart"/>
      <w:proofErr w:type="gramStart"/>
      <w:r w:rsidRPr="00A9442B">
        <w:t>joueur</w:t>
      </w:r>
      <w:r>
        <w:t>.euse</w:t>
      </w:r>
      <w:proofErr w:type="spellEnd"/>
      <w:proofErr w:type="gramEnd"/>
      <w:r w:rsidRPr="00A9442B">
        <w:t xml:space="preserve"> ne sait plus qui est le destinataire du portrait. Heureusement, des indices sur les différents client</w:t>
      </w:r>
      <w:r>
        <w:t>.e</w:t>
      </w:r>
      <w:r w:rsidRPr="00A9442B">
        <w:t>s ont été pris en note, et en enquêtant, le</w:t>
      </w:r>
      <w:r>
        <w:t>.la</w:t>
      </w:r>
      <w:r w:rsidRPr="00A9442B">
        <w:t xml:space="preserve"> </w:t>
      </w:r>
      <w:proofErr w:type="spellStart"/>
      <w:proofErr w:type="gramStart"/>
      <w:r w:rsidRPr="00A9442B">
        <w:t>joueur</w:t>
      </w:r>
      <w:r>
        <w:t>.euse</w:t>
      </w:r>
      <w:proofErr w:type="spellEnd"/>
      <w:proofErr w:type="gramEnd"/>
      <w:r w:rsidRPr="00A9442B">
        <w:t xml:space="preserve"> devrait être en mesure de retrouver le destinataire du portrait. L'action se déroule en 1815, après la signature de l'acte, principalement sur la place centrale de Monthey.</w:t>
      </w:r>
    </w:p>
    <w:p w14:paraId="09536C26" w14:textId="030FE05F" w:rsidR="00BF308F" w:rsidRDefault="00BF308F" w:rsidP="00A9442B">
      <w:pPr>
        <w:pStyle w:val="Titre2"/>
      </w:pPr>
      <w:r>
        <w:t>Proposition des personnes</w:t>
      </w:r>
      <w:r w:rsidR="00CC2195">
        <w:t xml:space="preserve"> pour les portraits textuels</w:t>
      </w:r>
      <w:r>
        <w:t xml:space="preserve"> dans le journal</w:t>
      </w:r>
    </w:p>
    <w:p w14:paraId="6068ABD8" w14:textId="06BF4902" w:rsidR="00BF308F" w:rsidRPr="00A23FE2" w:rsidRDefault="00BF308F" w:rsidP="00BF308F">
      <w:pPr>
        <w:pStyle w:val="Paragraphedeliste"/>
        <w:numPr>
          <w:ilvl w:val="1"/>
          <w:numId w:val="2"/>
        </w:numPr>
        <w:rPr>
          <w:lang w:val="fr-CH"/>
        </w:rPr>
      </w:pPr>
      <w:r w:rsidRPr="00A23FE2">
        <w:rPr>
          <w:highlight w:val="yellow"/>
          <w:lang w:val="fr-CH"/>
        </w:rPr>
        <w:t>Adrien Felix-Pottier (1792-1855)</w:t>
      </w:r>
      <w:r>
        <w:rPr>
          <w:lang w:val="fr-CH"/>
        </w:rPr>
        <w:t xml:space="preserve"> </w:t>
      </w:r>
    </w:p>
    <w:p w14:paraId="2A956698" w14:textId="77777777" w:rsidR="00BF308F" w:rsidRDefault="00BF308F" w:rsidP="00BF308F">
      <w:pPr>
        <w:pStyle w:val="Paragraphedeliste"/>
        <w:numPr>
          <w:ilvl w:val="1"/>
          <w:numId w:val="2"/>
        </w:numPr>
      </w:pPr>
      <w:r w:rsidRPr="00A23FE2">
        <w:rPr>
          <w:highlight w:val="cyan"/>
        </w:rPr>
        <w:t>Alphonse Beck (1822 – 1902)</w:t>
      </w:r>
      <w:r>
        <w:t xml:space="preserve"> </w:t>
      </w:r>
    </w:p>
    <w:p w14:paraId="43F60BF4" w14:textId="77777777" w:rsidR="00F00754" w:rsidRPr="00F00754" w:rsidRDefault="00BF308F" w:rsidP="00F00754">
      <w:pPr>
        <w:pStyle w:val="Paragraphedeliste"/>
        <w:numPr>
          <w:ilvl w:val="1"/>
          <w:numId w:val="2"/>
        </w:numPr>
        <w:rPr>
          <w:lang w:val="fr-CH"/>
        </w:rPr>
      </w:pPr>
      <w:r w:rsidRPr="00A23FE2">
        <w:rPr>
          <w:highlight w:val="yellow"/>
          <w:lang w:val="fr-CH"/>
        </w:rPr>
        <w:t xml:space="preserve">Charles Emmanuel de </w:t>
      </w:r>
      <w:proofErr w:type="spellStart"/>
      <w:r w:rsidRPr="00A23FE2">
        <w:rPr>
          <w:highlight w:val="yellow"/>
          <w:lang w:val="fr-CH"/>
        </w:rPr>
        <w:t>Rivaz</w:t>
      </w:r>
      <w:proofErr w:type="spellEnd"/>
      <w:r w:rsidRPr="00A23FE2">
        <w:rPr>
          <w:highlight w:val="yellow"/>
          <w:lang w:val="fr-CH"/>
        </w:rPr>
        <w:t xml:space="preserve"> (1753 -1830)</w:t>
      </w:r>
    </w:p>
    <w:p w14:paraId="1598CE99" w14:textId="5A77E0C0" w:rsidR="00BF308F" w:rsidRPr="00F00754" w:rsidRDefault="00BF308F" w:rsidP="00F00754">
      <w:pPr>
        <w:pStyle w:val="Paragraphedeliste"/>
        <w:numPr>
          <w:ilvl w:val="1"/>
          <w:numId w:val="2"/>
        </w:numPr>
        <w:rPr>
          <w:lang w:val="fr-CH"/>
        </w:rPr>
      </w:pPr>
      <w:r w:rsidRPr="00F00754">
        <w:rPr>
          <w:highlight w:val="magenta"/>
        </w:rPr>
        <w:t>Dufour Michel (1767-1843)</w:t>
      </w:r>
    </w:p>
    <w:p w14:paraId="223A9182" w14:textId="77777777" w:rsidR="00BF308F" w:rsidRDefault="00BF308F" w:rsidP="00BF308F">
      <w:pPr>
        <w:pStyle w:val="Paragraphedeliste"/>
        <w:numPr>
          <w:ilvl w:val="1"/>
          <w:numId w:val="2"/>
        </w:numPr>
      </w:pPr>
      <w:r w:rsidRPr="00A23FE2">
        <w:rPr>
          <w:highlight w:val="cyan"/>
        </w:rPr>
        <w:t xml:space="preserve">Emile </w:t>
      </w:r>
      <w:proofErr w:type="spellStart"/>
      <w:r w:rsidRPr="00A23FE2">
        <w:rPr>
          <w:highlight w:val="cyan"/>
        </w:rPr>
        <w:t>Vuilloud</w:t>
      </w:r>
      <w:proofErr w:type="spellEnd"/>
      <w:r w:rsidRPr="00A23FE2">
        <w:rPr>
          <w:highlight w:val="cyan"/>
        </w:rPr>
        <w:t xml:space="preserve"> (1822-1889)</w:t>
      </w:r>
    </w:p>
    <w:p w14:paraId="3BECFE78" w14:textId="3A2CA978" w:rsidR="00BF308F" w:rsidRPr="00A23FE2" w:rsidRDefault="00BF308F" w:rsidP="00BF308F">
      <w:pPr>
        <w:pStyle w:val="Paragraphedeliste"/>
        <w:numPr>
          <w:ilvl w:val="1"/>
          <w:numId w:val="2"/>
        </w:numPr>
        <w:rPr>
          <w:lang w:val="fr-CH"/>
        </w:rPr>
      </w:pPr>
      <w:r w:rsidRPr="00A23FE2">
        <w:rPr>
          <w:highlight w:val="yellow"/>
          <w:lang w:val="fr-CH"/>
        </w:rPr>
        <w:t xml:space="preserve">Joseph Torrent (1795 – 1885) </w:t>
      </w:r>
    </w:p>
    <w:p w14:paraId="0DEB1E0F" w14:textId="77777777" w:rsidR="00BF308F" w:rsidRPr="00A23FE2" w:rsidRDefault="00BF308F" w:rsidP="00BF308F">
      <w:pPr>
        <w:pStyle w:val="Paragraphedeliste"/>
        <w:numPr>
          <w:ilvl w:val="1"/>
          <w:numId w:val="2"/>
        </w:numPr>
        <w:rPr>
          <w:lang w:val="fr-CH"/>
        </w:rPr>
      </w:pPr>
      <w:r w:rsidRPr="00A13D2A">
        <w:rPr>
          <w:strike/>
          <w:highlight w:val="yellow"/>
          <w:lang w:val="fr-CH"/>
        </w:rPr>
        <w:t xml:space="preserve">Joseph-Théodule </w:t>
      </w:r>
      <w:proofErr w:type="spellStart"/>
      <w:r w:rsidRPr="00A13D2A">
        <w:rPr>
          <w:strike/>
          <w:highlight w:val="yellow"/>
          <w:lang w:val="fr-CH"/>
        </w:rPr>
        <w:t>Burgener</w:t>
      </w:r>
      <w:proofErr w:type="spellEnd"/>
      <w:r w:rsidRPr="00A23FE2">
        <w:rPr>
          <w:highlight w:val="yellow"/>
          <w:lang w:val="fr-CH"/>
        </w:rPr>
        <w:t xml:space="preserve"> (1782 – 1852)</w:t>
      </w:r>
    </w:p>
    <w:p w14:paraId="0FECDE79" w14:textId="3EDB29F9" w:rsidR="00BF308F" w:rsidRPr="00A23FE2" w:rsidRDefault="00BF308F" w:rsidP="00BF308F">
      <w:pPr>
        <w:pStyle w:val="Paragraphedeliste"/>
        <w:numPr>
          <w:ilvl w:val="1"/>
          <w:numId w:val="2"/>
        </w:numPr>
        <w:rPr>
          <w:lang w:val="fr-CH"/>
        </w:rPr>
      </w:pPr>
      <w:r w:rsidRPr="00A23FE2">
        <w:rPr>
          <w:highlight w:val="green"/>
          <w:lang w:val="fr-CH"/>
        </w:rPr>
        <w:t xml:space="preserve">Louis </w:t>
      </w:r>
      <w:proofErr w:type="spellStart"/>
      <w:r w:rsidRPr="00A23FE2">
        <w:rPr>
          <w:highlight w:val="green"/>
          <w:lang w:val="fr-CH"/>
        </w:rPr>
        <w:t>Robriquet</w:t>
      </w:r>
      <w:proofErr w:type="spellEnd"/>
      <w:r w:rsidRPr="00A23FE2">
        <w:rPr>
          <w:highlight w:val="green"/>
          <w:lang w:val="fr-CH"/>
        </w:rPr>
        <w:t xml:space="preserve"> (1761-1807)</w:t>
      </w:r>
      <w:r w:rsidR="009164E6">
        <w:rPr>
          <w:lang w:val="fr-CH"/>
        </w:rPr>
        <w:t> ? mort après le tableau</w:t>
      </w:r>
      <w:r w:rsidR="00DF1EDB">
        <w:rPr>
          <w:lang w:val="fr-CH"/>
        </w:rPr>
        <w:t>, mais avant 1815</w:t>
      </w:r>
    </w:p>
    <w:p w14:paraId="0D1F8434" w14:textId="2A353A2E" w:rsidR="00BF308F" w:rsidRPr="003D396D" w:rsidRDefault="00BF308F" w:rsidP="00BF308F">
      <w:pPr>
        <w:pStyle w:val="Paragraphedeliste"/>
        <w:numPr>
          <w:ilvl w:val="1"/>
          <w:numId w:val="2"/>
        </w:numPr>
        <w:rPr>
          <w:strike/>
          <w:lang w:val="fr-CH"/>
        </w:rPr>
      </w:pPr>
      <w:r w:rsidRPr="003D396D">
        <w:rPr>
          <w:strike/>
          <w:highlight w:val="yellow"/>
          <w:lang w:val="fr-CH"/>
        </w:rPr>
        <w:t xml:space="preserve">Nikolaus </w:t>
      </w:r>
      <w:proofErr w:type="spellStart"/>
      <w:r w:rsidRPr="003D396D">
        <w:rPr>
          <w:strike/>
          <w:highlight w:val="yellow"/>
          <w:lang w:val="fr-CH"/>
        </w:rPr>
        <w:t>Roten</w:t>
      </w:r>
      <w:proofErr w:type="spellEnd"/>
      <w:r w:rsidRPr="003D396D">
        <w:rPr>
          <w:strike/>
          <w:highlight w:val="yellow"/>
          <w:lang w:val="fr-CH"/>
        </w:rPr>
        <w:t xml:space="preserve"> (1754-1839)</w:t>
      </w:r>
      <w:r w:rsidR="00250094" w:rsidRPr="003D396D">
        <w:rPr>
          <w:strike/>
          <w:lang w:val="fr-CH"/>
        </w:rPr>
        <w:t> ?</w:t>
      </w:r>
    </w:p>
    <w:p w14:paraId="0D1F73DE" w14:textId="77777777" w:rsidR="00BF308F" w:rsidRPr="00A23FE2" w:rsidRDefault="00BF308F" w:rsidP="00BF308F">
      <w:pPr>
        <w:pStyle w:val="Paragraphedeliste"/>
        <w:numPr>
          <w:ilvl w:val="1"/>
          <w:numId w:val="2"/>
        </w:numPr>
        <w:rPr>
          <w:lang w:val="fr-CH"/>
        </w:rPr>
      </w:pPr>
      <w:r w:rsidRPr="00A23FE2">
        <w:rPr>
          <w:highlight w:val="green"/>
          <w:lang w:val="fr-CH"/>
        </w:rPr>
        <w:t>Pierre Guillot (1727-1791)</w:t>
      </w:r>
    </w:p>
    <w:p w14:paraId="0AACCF3D" w14:textId="55E6A22F" w:rsidR="00BF308F" w:rsidRDefault="00BF308F" w:rsidP="00BF308F">
      <w:pPr>
        <w:pStyle w:val="Paragraphedeliste"/>
        <w:numPr>
          <w:ilvl w:val="1"/>
          <w:numId w:val="2"/>
        </w:numPr>
      </w:pPr>
      <w:r w:rsidRPr="00A23FE2">
        <w:rPr>
          <w:highlight w:val="yellow"/>
        </w:rPr>
        <w:t>Pierre Louis du</w:t>
      </w:r>
      <w:r w:rsidR="00AF53C6">
        <w:rPr>
          <w:highlight w:val="yellow"/>
        </w:rPr>
        <w:t xml:space="preserve"> </w:t>
      </w:r>
      <w:proofErr w:type="spellStart"/>
      <w:r w:rsidRPr="00A23FE2">
        <w:rPr>
          <w:highlight w:val="yellow"/>
        </w:rPr>
        <w:t>Fay</w:t>
      </w:r>
      <w:proofErr w:type="spellEnd"/>
      <w:r w:rsidRPr="00A23FE2">
        <w:rPr>
          <w:highlight w:val="yellow"/>
        </w:rPr>
        <w:t xml:space="preserve"> (1768-1843)</w:t>
      </w:r>
    </w:p>
    <w:p w14:paraId="0D68DFBF" w14:textId="77777777" w:rsidR="00A9442B" w:rsidRDefault="00BF308F" w:rsidP="00A9442B">
      <w:pPr>
        <w:pStyle w:val="Paragraphedeliste"/>
        <w:numPr>
          <w:ilvl w:val="1"/>
          <w:numId w:val="2"/>
        </w:numPr>
      </w:pPr>
      <w:r w:rsidRPr="00A23FE2">
        <w:rPr>
          <w:highlight w:val="yellow"/>
        </w:rPr>
        <w:t>Rey Bellet (1754 – 1834)</w:t>
      </w:r>
    </w:p>
    <w:p w14:paraId="20323FFB" w14:textId="5F5DBFE8" w:rsidR="00A13D2A" w:rsidRDefault="00A13D2A" w:rsidP="00A13D2A">
      <w:r>
        <w:t xml:space="preserve">MAJ du 21.02 : on a supprimé </w:t>
      </w:r>
      <w:proofErr w:type="spellStart"/>
      <w:r>
        <w:t>Niklaus</w:t>
      </w:r>
      <w:proofErr w:type="spellEnd"/>
      <w:r>
        <w:t xml:space="preserve"> </w:t>
      </w:r>
      <w:proofErr w:type="spellStart"/>
      <w:r>
        <w:t>Roten</w:t>
      </w:r>
      <w:proofErr w:type="spellEnd"/>
      <w:r>
        <w:t xml:space="preserve"> et Joseph-Théodule </w:t>
      </w:r>
      <w:proofErr w:type="spellStart"/>
      <w:r>
        <w:t>Burgener</w:t>
      </w:r>
      <w:proofErr w:type="spellEnd"/>
      <w:r>
        <w:t xml:space="preserve"> pour évite le surplus d’informations superflues, pour </w:t>
      </w:r>
      <w:proofErr w:type="gramStart"/>
      <w:r>
        <w:t>des personnage</w:t>
      </w:r>
      <w:proofErr w:type="gramEnd"/>
      <w:r>
        <w:t xml:space="preserve"> qui n’avaient pas grand-chose à apporter à la narration générale.</w:t>
      </w:r>
    </w:p>
    <w:p w14:paraId="67E928E3" w14:textId="633A8A1A" w:rsidR="00A9442B" w:rsidRPr="00A9442B" w:rsidRDefault="00A9442B" w:rsidP="00A9442B">
      <w:pPr>
        <w:rPr>
          <w:rFonts w:ascii="Aptos" w:hAnsi="Aptos"/>
        </w:rPr>
      </w:pPr>
      <w:r w:rsidRPr="00A9442B">
        <w:t>Le</w:t>
      </w:r>
      <w:r>
        <w:t>.la</w:t>
      </w:r>
      <w:r w:rsidRPr="00A9442B">
        <w:t xml:space="preserve"> </w:t>
      </w:r>
      <w:proofErr w:type="spellStart"/>
      <w:proofErr w:type="gramStart"/>
      <w:r w:rsidRPr="00A9442B">
        <w:t>joueur</w:t>
      </w:r>
      <w:r>
        <w:t>.euse</w:t>
      </w:r>
      <w:proofErr w:type="spellEnd"/>
      <w:proofErr w:type="gramEnd"/>
      <w:r w:rsidRPr="00A9442B">
        <w:t xml:space="preserve"> sait que le tableau a été peint en 1802, ce qui permet d'éliminer ceux décédés avant cette date (marqués en vert). En explorant Monthey, on découvre </w:t>
      </w:r>
      <w:r>
        <w:t>un</w:t>
      </w:r>
      <w:r w:rsidRPr="00A9442B">
        <w:t xml:space="preserve"> imprim</w:t>
      </w:r>
      <w:r>
        <w:t>é</w:t>
      </w:r>
      <w:r w:rsidRPr="00A9442B">
        <w:t xml:space="preserve"> valaisans annonçant la signature de l'acte de réunion, permettant ainsi au</w:t>
      </w:r>
      <w:r>
        <w:t xml:space="preserve"> </w:t>
      </w:r>
      <w:proofErr w:type="spellStart"/>
      <w:proofErr w:type="gramStart"/>
      <w:r w:rsidRPr="00A9442B">
        <w:t>joueur</w:t>
      </w:r>
      <w:r>
        <w:t>.euse</w:t>
      </w:r>
      <w:proofErr w:type="spellEnd"/>
      <w:proofErr w:type="gramEnd"/>
      <w:r w:rsidRPr="00A9442B">
        <w:t xml:space="preserve"> de se situer dans le temps et d'exclure ceux qui ne sont pas encore nés (marqués en turquoise). Ensuite, il faudra trier les personnalités marquées en jaune, en laissant des indices.</w:t>
      </w:r>
    </w:p>
    <w:p w14:paraId="73DCAF7D" w14:textId="51E4ACDD" w:rsidR="001027B9" w:rsidRDefault="00A9442B" w:rsidP="00A9442B">
      <w:pPr>
        <w:rPr>
          <w:lang w:val="fr-FR"/>
        </w:rPr>
      </w:pPr>
      <w:r w:rsidRPr="00A9442B">
        <w:rPr>
          <w:lang w:val="fr-FR"/>
        </w:rPr>
        <w:t>Cette liste de personnages</w:t>
      </w:r>
      <w:r w:rsidR="00964CD6">
        <w:rPr>
          <w:lang w:val="fr-FR"/>
        </w:rPr>
        <w:t xml:space="preserve"> ci-dessus</w:t>
      </w:r>
      <w:r w:rsidRPr="00A9442B">
        <w:rPr>
          <w:lang w:val="fr-FR"/>
        </w:rPr>
        <w:t xml:space="preserve"> a été créée en recherchant des personnes originaires ou liées au Bas-Valais/Monthey, mais elle est plus un point de départ que la liste définitive. Étant donné que ce jeu </w:t>
      </w:r>
      <w:r w:rsidRPr="00A9442B">
        <w:rPr>
          <w:lang w:val="fr-FR"/>
        </w:rPr>
        <w:lastRenderedPageBreak/>
        <w:t xml:space="preserve">fait partie de votre cours sur les portraits, il est possible que vous ayez de nombreuses suggestions qui conviendraient mieux pour que le jeu s'intègre parfaitement dans le contexte global. De plus, </w:t>
      </w:r>
      <w:r>
        <w:rPr>
          <w:lang w:val="fr-FR"/>
        </w:rPr>
        <w:t>je</w:t>
      </w:r>
      <w:r w:rsidRPr="00A9442B">
        <w:rPr>
          <w:lang w:val="fr-FR"/>
        </w:rPr>
        <w:t xml:space="preserve"> regrett</w:t>
      </w:r>
      <w:r>
        <w:rPr>
          <w:lang w:val="fr-FR"/>
        </w:rPr>
        <w:t>e</w:t>
      </w:r>
      <w:r w:rsidRPr="00A9442B">
        <w:rPr>
          <w:lang w:val="fr-FR"/>
        </w:rPr>
        <w:t xml:space="preserve"> de ne pas avoir inclus de femmes dans la liste</w:t>
      </w:r>
      <w:r>
        <w:rPr>
          <w:lang w:val="fr-FR"/>
        </w:rPr>
        <w:t xml:space="preserve">. </w:t>
      </w:r>
    </w:p>
    <w:p w14:paraId="2883BB6A" w14:textId="77777777" w:rsidR="009164E6" w:rsidRDefault="009164E6" w:rsidP="00A9442B">
      <w:pPr>
        <w:rPr>
          <w:lang w:val="fr-FR"/>
        </w:rPr>
      </w:pPr>
    </w:p>
    <w:p w14:paraId="7B7F18A6" w14:textId="2410E67D" w:rsidR="009164E6" w:rsidRDefault="009164E6" w:rsidP="00A9442B">
      <w:pPr>
        <w:rPr>
          <w:lang w:val="fr-FR"/>
        </w:rPr>
      </w:pPr>
      <w:r>
        <w:rPr>
          <w:lang w:val="fr-FR"/>
        </w:rPr>
        <w:t>Objectif : personnage (nom-prénom-naissance-mort) / fonction</w:t>
      </w:r>
    </w:p>
    <w:p w14:paraId="0CD774E2" w14:textId="14ACD419" w:rsidR="00DF1EDB" w:rsidRDefault="009164E6" w:rsidP="00A9442B">
      <w:pPr>
        <w:rPr>
          <w:lang w:val="fr-FR"/>
        </w:rPr>
      </w:pPr>
      <w:r>
        <w:rPr>
          <w:lang w:val="fr-FR"/>
        </w:rPr>
        <w:t xml:space="preserve">Objectif pour Dufour : personnage (nom-prénom-naissance-mort) / fonction/ date de la signature de l’acte/ lieu d’origine/ fresque Grand Conseil </w:t>
      </w:r>
      <w:r w:rsidR="00DF1EDB">
        <w:rPr>
          <w:lang w:val="fr-FR"/>
        </w:rPr>
        <w:t>–</w:t>
      </w:r>
      <w:r>
        <w:rPr>
          <w:lang w:val="fr-FR"/>
        </w:rPr>
        <w:t xml:space="preserve"> Signature</w:t>
      </w:r>
      <w:r w:rsidR="00DF1EDB">
        <w:rPr>
          <w:lang w:val="fr-FR"/>
        </w:rPr>
        <w:t>¨</w:t>
      </w:r>
    </w:p>
    <w:p w14:paraId="002A3ABC" w14:textId="77777777" w:rsidR="004F4E2A" w:rsidRDefault="004F4E2A" w:rsidP="00250094">
      <w:pPr>
        <w:pStyle w:val="Titre1"/>
        <w:rPr>
          <w:rFonts w:asciiTheme="minorHAnsi" w:eastAsiaTheme="minorHAnsi" w:hAnsiTheme="minorHAnsi" w:cstheme="minorBidi"/>
          <w:color w:val="auto"/>
          <w:sz w:val="22"/>
          <w:szCs w:val="22"/>
          <w:lang w:val="fr-FR"/>
        </w:rPr>
      </w:pPr>
      <w:r w:rsidRPr="004F4E2A">
        <w:rPr>
          <w:rFonts w:asciiTheme="minorHAnsi" w:eastAsiaTheme="minorHAnsi" w:hAnsiTheme="minorHAnsi" w:cstheme="minorBidi"/>
          <w:color w:val="auto"/>
          <w:sz w:val="22"/>
          <w:szCs w:val="22"/>
          <w:lang w:val="fr-FR"/>
        </w:rPr>
        <w:t>Certains personnages ont fait des choses après 1815. Pour assurer une logique dans la narration, on va dire que l’élève retrouve un carnet qui a traversé le temps et a été complété, et en le parcourant, il plonge dans les événements de 1815.</w:t>
      </w:r>
    </w:p>
    <w:p w14:paraId="6338326B" w14:textId="5AAB7EBF" w:rsidR="00250094" w:rsidRPr="009164E6" w:rsidRDefault="00250094" w:rsidP="00250094">
      <w:pPr>
        <w:pStyle w:val="Titre1"/>
        <w:rPr>
          <w:lang w:val="fr-FR"/>
        </w:rPr>
      </w:pPr>
      <w:r>
        <w:rPr>
          <w:lang w:val="fr-FR"/>
        </w:rPr>
        <w:t xml:space="preserve">Portraits des Personnages </w:t>
      </w:r>
    </w:p>
    <w:p w14:paraId="11DC7482" w14:textId="387006FF" w:rsidR="00F73091" w:rsidRDefault="009164E6" w:rsidP="009164E6">
      <w:pPr>
        <w:pStyle w:val="Titre2"/>
        <w:rPr>
          <w:lang w:val="fr-FR"/>
        </w:rPr>
      </w:pPr>
      <w:r>
        <w:rPr>
          <w:lang w:val="fr-FR"/>
        </w:rPr>
        <w:t>Adrien</w:t>
      </w:r>
      <w:r w:rsidR="003D396D">
        <w:rPr>
          <w:lang w:val="fr-FR"/>
        </w:rPr>
        <w:t>-</w:t>
      </w:r>
      <w:r>
        <w:rPr>
          <w:lang w:val="fr-FR"/>
        </w:rPr>
        <w:t>Félix</w:t>
      </w:r>
      <w:r w:rsidR="003D396D">
        <w:rPr>
          <w:lang w:val="fr-FR"/>
        </w:rPr>
        <w:t xml:space="preserve"> </w:t>
      </w:r>
      <w:r>
        <w:rPr>
          <w:lang w:val="fr-FR"/>
        </w:rPr>
        <w:t xml:space="preserve">Pottier </w:t>
      </w:r>
    </w:p>
    <w:p w14:paraId="24DB6F0B" w14:textId="35E71FF9" w:rsidR="005D11AE" w:rsidRPr="005D11AE" w:rsidRDefault="005D11AE" w:rsidP="005D11AE">
      <w:pPr>
        <w:pStyle w:val="Titre3"/>
        <w:rPr>
          <w:lang w:val="fr-FR"/>
        </w:rPr>
      </w:pPr>
      <w:r>
        <w:rPr>
          <w:lang w:val="fr-FR"/>
        </w:rPr>
        <w:t>Sources :</w:t>
      </w:r>
    </w:p>
    <w:p w14:paraId="4E615DCD" w14:textId="21DCC935" w:rsidR="009164E6" w:rsidRDefault="00000000" w:rsidP="009164E6">
      <w:pPr>
        <w:rPr>
          <w:lang w:val="fr-FR"/>
        </w:rPr>
      </w:pPr>
      <w:hyperlink r:id="rId10" w:history="1">
        <w:r w:rsidR="00DF1EDB" w:rsidRPr="00FD39A8">
          <w:rPr>
            <w:rStyle w:val="Lienhypertexte"/>
            <w:lang w:val="fr-FR"/>
          </w:rPr>
          <w:t>https://hls-dhs-dss.ch/fr/articles/004122/2008-12-19/</w:t>
        </w:r>
      </w:hyperlink>
    </w:p>
    <w:p w14:paraId="1263CC4E" w14:textId="047C2114" w:rsidR="00DF1EDB" w:rsidRDefault="00000000" w:rsidP="009164E6">
      <w:pPr>
        <w:rPr>
          <w:lang w:val="fr-FR"/>
        </w:rPr>
      </w:pPr>
      <w:hyperlink r:id="rId11" w:history="1">
        <w:r w:rsidR="00DF1EDB" w:rsidRPr="00FD39A8">
          <w:rPr>
            <w:rStyle w:val="Lienhypertexte"/>
            <w:lang w:val="fr-FR"/>
          </w:rPr>
          <w:t>https://www.christinameissner.com/wpsite/wp-content/uploads/2012/09/Punaises-LeCourrier_2014-07-05.pdf</w:t>
        </w:r>
      </w:hyperlink>
    </w:p>
    <w:p w14:paraId="1C7CE102" w14:textId="15B3EB84" w:rsidR="00DF1EDB" w:rsidRDefault="00000000" w:rsidP="009164E6">
      <w:pPr>
        <w:rPr>
          <w:rStyle w:val="Lienhypertexte"/>
          <w:lang w:val="fr-FR"/>
        </w:rPr>
      </w:pPr>
      <w:hyperlink r:id="rId12" w:history="1">
        <w:r w:rsidR="00D40EE3" w:rsidRPr="00FD39A8">
          <w:rPr>
            <w:rStyle w:val="Lienhypertexte"/>
            <w:lang w:val="fr-FR"/>
          </w:rPr>
          <w:t>https://doc.rero.ch/record/21244/files/I_N177_2002_63.pdf</w:t>
        </w:r>
      </w:hyperlink>
    </w:p>
    <w:p w14:paraId="3855C059" w14:textId="546F2AC9" w:rsidR="00C30430" w:rsidRDefault="00000000" w:rsidP="009164E6">
      <w:pPr>
        <w:rPr>
          <w:lang w:val="fr-FR"/>
        </w:rPr>
      </w:pPr>
      <w:hyperlink r:id="rId13" w:history="1">
        <w:r w:rsidR="00C30430" w:rsidRPr="008016F8">
          <w:rPr>
            <w:rStyle w:val="Lienhypertexte"/>
            <w:lang w:val="fr-FR"/>
          </w:rPr>
          <w:t>https://hls-dhs-dss.ch/fr/articles/004122/2008-12-19/</w:t>
        </w:r>
      </w:hyperlink>
    </w:p>
    <w:p w14:paraId="74056BB7" w14:textId="1703AC94" w:rsidR="00D40EE3" w:rsidRDefault="00D40EE3" w:rsidP="00D40EE3">
      <w:pPr>
        <w:pStyle w:val="Titre3"/>
        <w:rPr>
          <w:lang w:val="fr-FR"/>
        </w:rPr>
      </w:pPr>
      <w:r>
        <w:rPr>
          <w:lang w:val="fr-FR"/>
        </w:rPr>
        <w:t xml:space="preserve">Infos : </w:t>
      </w:r>
    </w:p>
    <w:p w14:paraId="4EB75625" w14:textId="77777777" w:rsidR="00D40EE3" w:rsidRPr="005D11AE" w:rsidRDefault="00D40EE3" w:rsidP="00E54F69">
      <w:pPr>
        <w:rPr>
          <w:shd w:val="clear" w:color="auto" w:fill="FFFFFF"/>
        </w:rPr>
      </w:pPr>
      <w:r w:rsidRPr="00E54F69">
        <w:t>5.10.1792</w:t>
      </w:r>
      <w:r w:rsidRPr="005D11AE">
        <w:rPr>
          <w:shd w:val="clear" w:color="auto" w:fill="FFFFFF"/>
        </w:rPr>
        <w:t> à Monthey, </w:t>
      </w:r>
      <w:r w:rsidRPr="00E54F69">
        <w:t>28.7.1855</w:t>
      </w:r>
      <w:r w:rsidRPr="005D11AE">
        <w:rPr>
          <w:shd w:val="clear" w:color="auto" w:fill="FFFFFF"/>
        </w:rPr>
        <w:t xml:space="preserve"> à Monthey, </w:t>
      </w:r>
    </w:p>
    <w:p w14:paraId="6A70B1F7" w14:textId="4B238A20" w:rsidR="00D40EE3" w:rsidRPr="005D11AE" w:rsidRDefault="00D40EE3" w:rsidP="00E54F69">
      <w:pPr>
        <w:rPr>
          <w:shd w:val="clear" w:color="auto" w:fill="FFFFFF"/>
        </w:rPr>
      </w:pPr>
      <w:r w:rsidRPr="005D11AE">
        <w:rPr>
          <w:shd w:val="clear" w:color="auto" w:fill="FFFFFF"/>
        </w:rPr>
        <w:t xml:space="preserve">Avocat et notaire vers 1816. Libéral </w:t>
      </w:r>
    </w:p>
    <w:p w14:paraId="0068397C" w14:textId="77777777" w:rsidR="00D40EE3" w:rsidRPr="005D11AE" w:rsidRDefault="00D40EE3" w:rsidP="00E54F69">
      <w:pPr>
        <w:rPr>
          <w:shd w:val="clear" w:color="auto" w:fill="FFFFFF"/>
        </w:rPr>
      </w:pPr>
      <w:proofErr w:type="gramStart"/>
      <w:r w:rsidRPr="005D11AE">
        <w:rPr>
          <w:shd w:val="clear" w:color="auto" w:fill="FFFFFF"/>
        </w:rPr>
        <w:t>est</w:t>
      </w:r>
      <w:proofErr w:type="gramEnd"/>
      <w:r w:rsidRPr="005D11AE">
        <w:rPr>
          <w:shd w:val="clear" w:color="auto" w:fill="FFFFFF"/>
        </w:rPr>
        <w:t xml:space="preserve"> cofondateur et premier président de la Jeune Suisse, mouvement politique visant à obtenir l'égalité entre le Bas et le Haut-Valais ainsi que la représentation proportionnelle ( En 1834,  M. </w:t>
      </w:r>
      <w:proofErr w:type="spellStart"/>
      <w:r w:rsidRPr="005D11AE">
        <w:rPr>
          <w:shd w:val="clear" w:color="auto" w:fill="FFFFFF"/>
        </w:rPr>
        <w:t>Druey</w:t>
      </w:r>
      <w:proofErr w:type="spellEnd"/>
      <w:r w:rsidRPr="005D11AE">
        <w:rPr>
          <w:shd w:val="clear" w:color="auto" w:fill="FFFFFF"/>
        </w:rPr>
        <w:t xml:space="preserve">) </w:t>
      </w:r>
    </w:p>
    <w:p w14:paraId="3971FAFA" w14:textId="2D76BE19" w:rsidR="00D40EE3" w:rsidRPr="005D11AE" w:rsidRDefault="00D40EE3" w:rsidP="00E54F69">
      <w:pPr>
        <w:rPr>
          <w:shd w:val="clear" w:color="auto" w:fill="FFFFFF"/>
        </w:rPr>
      </w:pPr>
      <w:r w:rsidRPr="005D11AE">
        <w:rPr>
          <w:shd w:val="clear" w:color="auto" w:fill="FFFFFF"/>
        </w:rPr>
        <w:t>Député à la Constituante (1839)</w:t>
      </w:r>
    </w:p>
    <w:p w14:paraId="6425EF94" w14:textId="62A6AE2F" w:rsidR="00D40EE3" w:rsidRPr="005D11AE" w:rsidRDefault="00D40EE3" w:rsidP="00E54F69">
      <w:pPr>
        <w:rPr>
          <w:shd w:val="clear" w:color="auto" w:fill="FFFFFF"/>
        </w:rPr>
      </w:pPr>
      <w:proofErr w:type="gramStart"/>
      <w:r w:rsidRPr="005D11AE">
        <w:rPr>
          <w:shd w:val="clear" w:color="auto" w:fill="FFFFFF"/>
        </w:rPr>
        <w:t>doit</w:t>
      </w:r>
      <w:proofErr w:type="gramEnd"/>
      <w:r w:rsidRPr="005D11AE">
        <w:rPr>
          <w:shd w:val="clear" w:color="auto" w:fill="FFFFFF"/>
        </w:rPr>
        <w:t xml:space="preserve"> s'exiler après l'épisode du Trient (1844)</w:t>
      </w:r>
    </w:p>
    <w:p w14:paraId="64B613C0" w14:textId="77777777" w:rsidR="00D40EE3" w:rsidRPr="005D11AE" w:rsidRDefault="00D40EE3" w:rsidP="00E54F69">
      <w:pPr>
        <w:rPr>
          <w:shd w:val="clear" w:color="auto" w:fill="FFFFFF"/>
        </w:rPr>
      </w:pPr>
      <w:r w:rsidRPr="005D11AE">
        <w:rPr>
          <w:shd w:val="clear" w:color="auto" w:fill="FFFFFF"/>
        </w:rPr>
        <w:t>Député radical au Grand Conseil valaisan (1840-1844, 1847-1855), conseiller national (1848-1855)</w:t>
      </w:r>
    </w:p>
    <w:p w14:paraId="6BD4686F" w14:textId="41DC3671" w:rsidR="00D40EE3" w:rsidRDefault="00D40EE3" w:rsidP="00E54F69">
      <w:pPr>
        <w:rPr>
          <w:shd w:val="clear" w:color="auto" w:fill="FFFFFF"/>
        </w:rPr>
      </w:pPr>
      <w:r w:rsidRPr="005D11AE">
        <w:rPr>
          <w:shd w:val="clear" w:color="auto" w:fill="FFFFFF"/>
        </w:rPr>
        <w:t>Président (avant 1840) et conseiller municipal (1848-1850, 1853-1855) de Monthey.</w:t>
      </w:r>
    </w:p>
    <w:p w14:paraId="31A31DDF" w14:textId="176B66C5" w:rsidR="00C30430" w:rsidRPr="005D11AE" w:rsidRDefault="00C30430" w:rsidP="00E54F69">
      <w:pPr>
        <w:rPr>
          <w:lang w:val="fr-FR"/>
        </w:rPr>
      </w:pPr>
      <w:r>
        <w:t>s. Enfant et adolescent, Pottier voit dans la maison familiale des groupes de soldats français qui occupent ou libèrent le pays. Il devient suisse dans la République helvétique, puis valaisan dans une République valaisanne indépendante, ensuite français dans le département du Simplon. Ainsi, il est français à l’âge du service militaire (1812), qu’il réussit à reporter de quelques années jusqu’au moment où, redevenu suisse, il entre dans l’armée fédérale (1815)</w:t>
      </w:r>
    </w:p>
    <w:p w14:paraId="71EC4D2E" w14:textId="431DD191" w:rsidR="00D40EE3" w:rsidRPr="009164E6" w:rsidRDefault="00D40EE3" w:rsidP="00D40EE3">
      <w:pPr>
        <w:pStyle w:val="Titre3"/>
        <w:rPr>
          <w:lang w:val="fr-FR"/>
        </w:rPr>
      </w:pPr>
      <w:r>
        <w:rPr>
          <w:lang w:val="fr-FR"/>
        </w:rPr>
        <w:t xml:space="preserve">Textes : </w:t>
      </w:r>
    </w:p>
    <w:p w14:paraId="5D184479" w14:textId="0FA81D69" w:rsidR="00C30430" w:rsidRDefault="00693AB9" w:rsidP="00E54F69">
      <w:r w:rsidRPr="00E54F69">
        <w:t>Adrien</w:t>
      </w:r>
      <w:r w:rsidR="003D396D">
        <w:t>-</w:t>
      </w:r>
      <w:r w:rsidRPr="00E54F69">
        <w:t>Félix</w:t>
      </w:r>
      <w:r w:rsidR="003D396D">
        <w:t xml:space="preserve"> </w:t>
      </w:r>
      <w:r w:rsidRPr="00E54F69">
        <w:t xml:space="preserve">Pottier est né le 5 décembre </w:t>
      </w:r>
      <w:r w:rsidRPr="00E54F69">
        <w:rPr>
          <w:b/>
          <w:bCs/>
        </w:rPr>
        <w:t>1972</w:t>
      </w:r>
      <w:r w:rsidRPr="00E54F69">
        <w:t xml:space="preserve"> à Monthey et est décédé peu avant ses 63 ans. </w:t>
      </w:r>
      <w:r w:rsidR="00C30430">
        <w:t xml:space="preserve">Son enfance et son adolescence </w:t>
      </w:r>
      <w:r w:rsidR="00822E26">
        <w:t>sont marquées par les changements politiques de sa région : le Valais se joint à la République helvétique, puis il devient indépendant sous la République valaisanne, ensuite il appartient à l’</w:t>
      </w:r>
      <w:r w:rsidR="003D396D">
        <w:t>E</w:t>
      </w:r>
      <w:r w:rsidR="00822E26">
        <w:t xml:space="preserve">mpire français. En 1812, il est temps pour Pottier d’effectuer son service </w:t>
      </w:r>
      <w:r w:rsidR="004F4E2A">
        <w:t>militaire, il</w:t>
      </w:r>
      <w:r w:rsidR="00822E26">
        <w:t xml:space="preserve"> doit </w:t>
      </w:r>
      <w:r w:rsidR="00822E26">
        <w:lastRenderedPageBreak/>
        <w:t xml:space="preserve">l’effectuer pour la France, il le reporte quelques années et il l’effectue finalement en 1815 sous l’armée fédérale. </w:t>
      </w:r>
    </w:p>
    <w:p w14:paraId="673492E5" w14:textId="726FA353" w:rsidR="009164E6" w:rsidRPr="00E54F69" w:rsidRDefault="00693AB9" w:rsidP="00E54F69">
      <w:r w:rsidRPr="00E54F69">
        <w:t>Il était avocat et notaire, mais il s</w:t>
      </w:r>
      <w:r w:rsidR="007B0013">
        <w:t xml:space="preserve">’est </w:t>
      </w:r>
      <w:r w:rsidRPr="00E54F69">
        <w:t>démarqu</w:t>
      </w:r>
      <w:r w:rsidR="007B0013">
        <w:t>é</w:t>
      </w:r>
      <w:r w:rsidRPr="00E54F69">
        <w:t xml:space="preserve"> par son implication en politique dans le canton du Valais. En 1834, il </w:t>
      </w:r>
      <w:r w:rsidR="007B0013">
        <w:t xml:space="preserve">a </w:t>
      </w:r>
      <w:r w:rsidRPr="00E54F69">
        <w:t>fond</w:t>
      </w:r>
      <w:r w:rsidR="007B0013">
        <w:t>é</w:t>
      </w:r>
      <w:r w:rsidRPr="00E54F69">
        <w:t xml:space="preserve">, aux côtés de </w:t>
      </w:r>
      <w:proofErr w:type="spellStart"/>
      <w:r w:rsidRPr="00E54F69">
        <w:t>Druey</w:t>
      </w:r>
      <w:proofErr w:type="spellEnd"/>
      <w:r w:rsidRPr="00E54F69">
        <w:t xml:space="preserve">, "la Jeune Suisse", un mouvement </w:t>
      </w:r>
      <w:r w:rsidRPr="00E54F69">
        <w:rPr>
          <w:b/>
          <w:bCs/>
        </w:rPr>
        <w:t>politique</w:t>
      </w:r>
      <w:r w:rsidR="005D11AE" w:rsidRPr="00E54F69">
        <w:rPr>
          <w:b/>
          <w:bCs/>
        </w:rPr>
        <w:t xml:space="preserve"> libéral</w:t>
      </w:r>
      <w:r w:rsidRPr="00E54F69">
        <w:rPr>
          <w:b/>
          <w:bCs/>
        </w:rPr>
        <w:t xml:space="preserve"> </w:t>
      </w:r>
      <w:r w:rsidRPr="00E54F69">
        <w:t xml:space="preserve">souhaitant l'égalité entre le Bas et le Haut-Valais. </w:t>
      </w:r>
      <w:r w:rsidR="005D11AE" w:rsidRPr="00E54F69">
        <w:t xml:space="preserve">En </w:t>
      </w:r>
      <w:r w:rsidRPr="00E54F69">
        <w:t xml:space="preserve">1844, </w:t>
      </w:r>
      <w:r w:rsidR="005D11AE" w:rsidRPr="00E54F69">
        <w:t>à la suite de</w:t>
      </w:r>
      <w:r w:rsidRPr="00E54F69">
        <w:t xml:space="preserve"> la victoire de la "V</w:t>
      </w:r>
      <w:r w:rsidR="003D396D">
        <w:t>i</w:t>
      </w:r>
      <w:r w:rsidRPr="00E54F69">
        <w:t xml:space="preserve">eille suisse" lors de la bataille du Tirent, il </w:t>
      </w:r>
      <w:r w:rsidR="007B0013">
        <w:t>a été</w:t>
      </w:r>
      <w:r w:rsidRPr="00E54F69">
        <w:t xml:space="preserve"> contraint de s'exiler du </w:t>
      </w:r>
      <w:r w:rsidR="004F4E2A" w:rsidRPr="00E54F69">
        <w:t>Valais.</w:t>
      </w:r>
      <w:r w:rsidR="004F4E2A">
        <w:t xml:space="preserve"> Il</w:t>
      </w:r>
      <w:r w:rsidRPr="00E54F69">
        <w:t xml:space="preserve"> a été député radical au </w:t>
      </w:r>
      <w:r w:rsidRPr="00E54F69">
        <w:rPr>
          <w:b/>
          <w:bCs/>
        </w:rPr>
        <w:t>Grand Conseil</w:t>
      </w:r>
      <w:r w:rsidRPr="00E54F69">
        <w:t xml:space="preserve"> valaisan de 1840 à 1844, puis à nouveau de 1847 à 1855. Il a également siégé au </w:t>
      </w:r>
      <w:r w:rsidRPr="00E54F69">
        <w:rPr>
          <w:b/>
          <w:bCs/>
        </w:rPr>
        <w:t>Conseil national</w:t>
      </w:r>
      <w:r w:rsidRPr="00E54F69">
        <w:t xml:space="preserve"> de 1848 à 1855.</w:t>
      </w:r>
    </w:p>
    <w:p w14:paraId="03EDD9D8" w14:textId="77777777" w:rsidR="005D11AE" w:rsidRDefault="005D11AE" w:rsidP="005D11AE">
      <w:pPr>
        <w:pStyle w:val="Titre2"/>
      </w:pPr>
      <w:r w:rsidRPr="005D11AE">
        <w:t>Alphonse Beck (1822 – 1902)</w:t>
      </w:r>
      <w:r>
        <w:t xml:space="preserve"> </w:t>
      </w:r>
    </w:p>
    <w:p w14:paraId="48906FD9" w14:textId="7D630C8C" w:rsidR="005D11AE" w:rsidRDefault="005D11AE" w:rsidP="005D11AE">
      <w:pPr>
        <w:pStyle w:val="Titre3"/>
      </w:pPr>
      <w:r>
        <w:t xml:space="preserve">Sources : </w:t>
      </w:r>
    </w:p>
    <w:p w14:paraId="2958ED6A" w14:textId="7AA011DF" w:rsidR="005D11AE" w:rsidRDefault="00000000" w:rsidP="005D11AE">
      <w:hyperlink r:id="rId14" w:history="1">
        <w:r w:rsidR="005D11AE" w:rsidRPr="00FD39A8">
          <w:rPr>
            <w:rStyle w:val="Lienhypertexte"/>
          </w:rPr>
          <w:t>https://hls-dhs-dss.ch/fr/articles/042243/2002-04-25/</w:t>
        </w:r>
      </w:hyperlink>
    </w:p>
    <w:p w14:paraId="1730D73C" w14:textId="331EED7E" w:rsidR="005D11AE" w:rsidRPr="005D11AE" w:rsidRDefault="00000000" w:rsidP="005D11AE">
      <w:hyperlink r:id="rId15" w:history="1">
        <w:r w:rsidR="005D11AE" w:rsidRPr="00FD39A8">
          <w:rPr>
            <w:rStyle w:val="Lienhypertexte"/>
          </w:rPr>
          <w:t>https://doc.rero.ch/record/23435/files/BCV_N_112_033_1904_223.pdf</w:t>
        </w:r>
      </w:hyperlink>
    </w:p>
    <w:p w14:paraId="05AD80AB" w14:textId="4F67D0E8" w:rsidR="005D11AE" w:rsidRDefault="005D11AE" w:rsidP="005D11AE">
      <w:pPr>
        <w:pStyle w:val="Titre3"/>
      </w:pPr>
      <w:r>
        <w:t xml:space="preserve">Infos : </w:t>
      </w:r>
    </w:p>
    <w:p w14:paraId="6A5D1286" w14:textId="77777777" w:rsidR="005D11AE" w:rsidRPr="00E54F69" w:rsidRDefault="005D11AE" w:rsidP="00E54F69">
      <w:pPr>
        <w:rPr>
          <w:shd w:val="clear" w:color="auto" w:fill="FFFFFF"/>
        </w:rPr>
      </w:pPr>
      <w:r w:rsidRPr="00E54F69">
        <w:t>9.10.1822</w:t>
      </w:r>
      <w:r w:rsidRPr="00E54F69">
        <w:rPr>
          <w:shd w:val="clear" w:color="auto" w:fill="FFFFFF"/>
        </w:rPr>
        <w:t> à Naples, </w:t>
      </w:r>
      <w:r w:rsidRPr="00E54F69">
        <w:t>6.11.1902</w:t>
      </w:r>
      <w:r w:rsidRPr="00E54F69">
        <w:rPr>
          <w:shd w:val="clear" w:color="auto" w:fill="FFFFFF"/>
        </w:rPr>
        <w:t xml:space="preserve"> à Monthey, </w:t>
      </w:r>
      <w:proofErr w:type="spellStart"/>
      <w:r w:rsidRPr="00E54F69">
        <w:rPr>
          <w:shd w:val="clear" w:color="auto" w:fill="FFFFFF"/>
        </w:rPr>
        <w:t>cath</w:t>
      </w:r>
      <w:proofErr w:type="spellEnd"/>
      <w:r w:rsidRPr="00E54F69">
        <w:rPr>
          <w:shd w:val="clear" w:color="auto" w:fill="FFFFFF"/>
        </w:rPr>
        <w:t xml:space="preserve">., de Monthey. </w:t>
      </w:r>
    </w:p>
    <w:p w14:paraId="2E536723" w14:textId="115E512E" w:rsidR="005D11AE" w:rsidRPr="00E54F69" w:rsidRDefault="005D11AE" w:rsidP="00E54F69">
      <w:pPr>
        <w:rPr>
          <w:shd w:val="clear" w:color="auto" w:fill="FFFFFF"/>
        </w:rPr>
      </w:pPr>
      <w:r w:rsidRPr="00E54F69">
        <w:rPr>
          <w:shd w:val="clear" w:color="auto" w:fill="FFFFFF"/>
        </w:rPr>
        <w:t xml:space="preserve">Fils de Charles, chirurgien major au régiment de Naples, et de Marguerite </w:t>
      </w:r>
      <w:proofErr w:type="spellStart"/>
      <w:r w:rsidRPr="00E54F69">
        <w:rPr>
          <w:shd w:val="clear" w:color="auto" w:fill="FFFFFF"/>
        </w:rPr>
        <w:t>Darbellay</w:t>
      </w:r>
      <w:proofErr w:type="spellEnd"/>
    </w:p>
    <w:p w14:paraId="347B505E" w14:textId="4F58E00A" w:rsidR="005D11AE" w:rsidRPr="00E54F69" w:rsidRDefault="005D11AE" w:rsidP="00E54F69">
      <w:pPr>
        <w:rPr>
          <w:shd w:val="clear" w:color="auto" w:fill="FFFFFF"/>
        </w:rPr>
      </w:pPr>
      <w:r w:rsidRPr="00E54F69">
        <w:rPr>
          <w:shd w:val="clear" w:color="auto" w:fill="FFFFFF"/>
        </w:rPr>
        <w:t>Elève au collège de Saint-Maurice, études de chirurgie à Naples dès 1839 (brevet en 1844). Docteur en médecine, B. s'établit en 1846 à Saint-Maurice (où il fut conseiller municipal de 1853 à 1858), puis à Monthey.</w:t>
      </w:r>
    </w:p>
    <w:p w14:paraId="1D5C0BE9" w14:textId="6A6F227F" w:rsidR="005D11AE" w:rsidRPr="00E54F69" w:rsidRDefault="005D11AE" w:rsidP="00E54F69">
      <w:r w:rsidRPr="00E54F69">
        <w:rPr>
          <w:shd w:val="clear" w:color="auto" w:fill="FFFFFF"/>
        </w:rPr>
        <w:t xml:space="preserve">A Saint-Pétersbourg de 1859 à </w:t>
      </w:r>
      <w:r w:rsidRPr="00E54F69">
        <w:t>1868, il devint célèbre pour ses traitements par l'homéopathie</w:t>
      </w:r>
    </w:p>
    <w:p w14:paraId="00BB031F" w14:textId="62D744E5" w:rsidR="005D11AE" w:rsidRDefault="005D11AE" w:rsidP="00E54F69">
      <w:pPr>
        <w:rPr>
          <w:shd w:val="clear" w:color="auto" w:fill="FFFFFF"/>
        </w:rPr>
      </w:pPr>
      <w:r w:rsidRPr="00E54F69">
        <w:t xml:space="preserve">Revenu à Monthey, il fut député radical </w:t>
      </w:r>
      <w:r w:rsidR="00E54F69" w:rsidRPr="00E54F69">
        <w:t xml:space="preserve">au Grand Conseil valaisan </w:t>
      </w:r>
      <w:r w:rsidRPr="00E54F69">
        <w:t>de 1873</w:t>
      </w:r>
      <w:r>
        <w:rPr>
          <w:shd w:val="clear" w:color="auto" w:fill="FFFFFF"/>
        </w:rPr>
        <w:t xml:space="preserve"> à 1901</w:t>
      </w:r>
    </w:p>
    <w:p w14:paraId="1C7589D5" w14:textId="4B883C70" w:rsidR="005D11AE" w:rsidRPr="005D11AE" w:rsidRDefault="005D11AE" w:rsidP="00E54F69">
      <w:r>
        <w:rPr>
          <w:shd w:val="clear" w:color="auto" w:fill="FFFFFF"/>
        </w:rPr>
        <w:t>En 1889, président d'honneur du congrès homéopathique international à Paris.</w:t>
      </w:r>
    </w:p>
    <w:p w14:paraId="38D31938" w14:textId="61F171B8" w:rsidR="005D11AE" w:rsidRDefault="005D11AE" w:rsidP="005D11AE">
      <w:pPr>
        <w:pStyle w:val="Titre3"/>
      </w:pPr>
      <w:r>
        <w:t xml:space="preserve">Textes : </w:t>
      </w:r>
    </w:p>
    <w:p w14:paraId="17AAE038" w14:textId="0687A8AC" w:rsidR="004F4E2A" w:rsidRDefault="00F5236B" w:rsidP="00F5236B">
      <w:r>
        <w:t xml:space="preserve">Alphonse Beck est né en </w:t>
      </w:r>
      <w:r w:rsidRPr="007B0013">
        <w:rPr>
          <w:b/>
          <w:bCs/>
        </w:rPr>
        <w:t>1822</w:t>
      </w:r>
      <w:r>
        <w:t xml:space="preserve"> à </w:t>
      </w:r>
      <w:r w:rsidRPr="007B0013">
        <w:t>Naples</w:t>
      </w:r>
      <w:r>
        <w:t xml:space="preserve">, mais il </w:t>
      </w:r>
      <w:r w:rsidR="007B0013">
        <w:t xml:space="preserve">a </w:t>
      </w:r>
      <w:r>
        <w:t>grandi en Valais. De 1839 à 1844, il poursuivi</w:t>
      </w:r>
      <w:r w:rsidR="007B0013">
        <w:t>t</w:t>
      </w:r>
      <w:r>
        <w:t xml:space="preserve"> des études de </w:t>
      </w:r>
      <w:r w:rsidRPr="007B0013">
        <w:rPr>
          <w:b/>
          <w:bCs/>
        </w:rPr>
        <w:t>chirurgie</w:t>
      </w:r>
      <w:r>
        <w:t xml:space="preserve"> à Naples. En 1846, il s'install</w:t>
      </w:r>
      <w:r w:rsidR="007B0013">
        <w:t>e</w:t>
      </w:r>
      <w:r>
        <w:t xml:space="preserve"> à S</w:t>
      </w:r>
      <w:r w:rsidR="005B3499">
        <w:t>ain</w:t>
      </w:r>
      <w:r>
        <w:t xml:space="preserve">t-Maurice, où il </w:t>
      </w:r>
      <w:r w:rsidR="007B0013">
        <w:t>exerce</w:t>
      </w:r>
      <w:r>
        <w:t xml:space="preserve"> son métier jusqu'en 1859, avant de partir </w:t>
      </w:r>
      <w:r w:rsidRPr="007B0013">
        <w:t>pour Saint-Pétersbourg</w:t>
      </w:r>
      <w:r>
        <w:t xml:space="preserve">, où il réside pendant dix ans. À son retour en Valais, il s’établit à </w:t>
      </w:r>
      <w:r w:rsidRPr="007B0013">
        <w:t>Monthey</w:t>
      </w:r>
      <w:r>
        <w:t>.</w:t>
      </w:r>
    </w:p>
    <w:p w14:paraId="3FC547D6" w14:textId="3A92C88B" w:rsidR="00E54F69" w:rsidRDefault="00F5236B" w:rsidP="00F5236B">
      <w:r>
        <w:t xml:space="preserve">En 1889, il </w:t>
      </w:r>
      <w:r w:rsidR="007B0013">
        <w:t>est</w:t>
      </w:r>
      <w:r>
        <w:t xml:space="preserve"> nommé président d'honneur</w:t>
      </w:r>
      <w:r w:rsidR="004F4E2A">
        <w:t xml:space="preserve"> </w:t>
      </w:r>
      <w:r>
        <w:t xml:space="preserve">du congrès </w:t>
      </w:r>
      <w:r w:rsidRPr="007B0013">
        <w:rPr>
          <w:b/>
          <w:bCs/>
        </w:rPr>
        <w:t>homéopathique</w:t>
      </w:r>
      <w:r w:rsidR="004F4E2A">
        <w:t xml:space="preserve"> </w:t>
      </w:r>
      <w:r>
        <w:t xml:space="preserve">international à Paris. En plus de sa carrière médicale, Alphonse Beck </w:t>
      </w:r>
      <w:r w:rsidR="007B0013">
        <w:t>a également joué</w:t>
      </w:r>
      <w:r>
        <w:t xml:space="preserve"> un rôle actif dans la vie politique du Valais, en tant que député radical au </w:t>
      </w:r>
      <w:r w:rsidRPr="007B0013">
        <w:rPr>
          <w:b/>
          <w:bCs/>
        </w:rPr>
        <w:t>Grand Conseil</w:t>
      </w:r>
      <w:r>
        <w:t xml:space="preserve"> valaisan de 1873 à 1901.</w:t>
      </w:r>
      <w:r w:rsidR="00F00754">
        <w:t xml:space="preserve"> </w:t>
      </w:r>
    </w:p>
    <w:p w14:paraId="420A89DC" w14:textId="6CAEBB76" w:rsidR="00F00754" w:rsidRDefault="00F00754" w:rsidP="00F00754">
      <w:pPr>
        <w:pStyle w:val="Titre2"/>
      </w:pPr>
      <w:r w:rsidRPr="00F00754">
        <w:t xml:space="preserve">Charles Emmanuel de </w:t>
      </w:r>
      <w:proofErr w:type="spellStart"/>
      <w:r w:rsidRPr="00F00754">
        <w:t>Rivaz</w:t>
      </w:r>
      <w:proofErr w:type="spellEnd"/>
      <w:r w:rsidRPr="00F00754">
        <w:t xml:space="preserve"> </w:t>
      </w:r>
    </w:p>
    <w:p w14:paraId="1D64F6F9" w14:textId="6A281429" w:rsidR="00F00754" w:rsidRDefault="00F00754" w:rsidP="00F00754">
      <w:pPr>
        <w:pStyle w:val="Titre3"/>
      </w:pPr>
      <w:r>
        <w:t xml:space="preserve">Sources : </w:t>
      </w:r>
    </w:p>
    <w:p w14:paraId="4B338AF3" w14:textId="4C6E3D95" w:rsidR="00F00754" w:rsidRDefault="00000000" w:rsidP="00F00754">
      <w:hyperlink r:id="rId16" w:history="1">
        <w:r w:rsidR="000F6EB3" w:rsidRPr="003F3170">
          <w:rPr>
            <w:rStyle w:val="Lienhypertexte"/>
          </w:rPr>
          <w:t>https://hls-dhs-dss.ch/fr/articles/005565/2020-01-09/</w:t>
        </w:r>
      </w:hyperlink>
    </w:p>
    <w:p w14:paraId="1A1B0282" w14:textId="5DCAB695" w:rsidR="000F6EB3" w:rsidRPr="00F00754" w:rsidRDefault="000F6EB3" w:rsidP="00F00754">
      <w:r w:rsidRPr="000F6EB3">
        <w:t>https://doc.rero.ch/record/7016</w:t>
      </w:r>
    </w:p>
    <w:p w14:paraId="24265C9C" w14:textId="0F8EA1AA" w:rsidR="00F00754" w:rsidRDefault="00F00754" w:rsidP="00F00754">
      <w:pPr>
        <w:pStyle w:val="Titre3"/>
      </w:pPr>
      <w:r>
        <w:t>Infos :</w:t>
      </w:r>
    </w:p>
    <w:p w14:paraId="7BC75D45" w14:textId="77777777" w:rsidR="000F6EB3" w:rsidRDefault="000F6EB3" w:rsidP="000F6EB3">
      <w:pPr>
        <w:rPr>
          <w:shd w:val="clear" w:color="auto" w:fill="FFFFFF"/>
        </w:rPr>
      </w:pPr>
      <w:r w:rsidRPr="000F6EB3">
        <w:t>20.10.1753</w:t>
      </w:r>
      <w:r>
        <w:rPr>
          <w:shd w:val="clear" w:color="auto" w:fill="FFFFFF"/>
        </w:rPr>
        <w:t> à Saint-Gingolph, </w:t>
      </w:r>
      <w:r w:rsidRPr="000F6EB3">
        <w:t>19.8.1830 </w:t>
      </w:r>
      <w:r>
        <w:rPr>
          <w:shd w:val="clear" w:color="auto" w:fill="FFFFFF"/>
        </w:rPr>
        <w:t>à Sion</w:t>
      </w:r>
    </w:p>
    <w:p w14:paraId="2A521BA0" w14:textId="77777777" w:rsidR="000F6EB3" w:rsidRDefault="000F6EB3" w:rsidP="000F6EB3">
      <w:pPr>
        <w:rPr>
          <w:shd w:val="clear" w:color="auto" w:fill="FFFFFF"/>
        </w:rPr>
      </w:pPr>
      <w:proofErr w:type="gramStart"/>
      <w:r>
        <w:rPr>
          <w:shd w:val="clear" w:color="auto" w:fill="FFFFFF"/>
        </w:rPr>
        <w:t>études</w:t>
      </w:r>
      <w:proofErr w:type="gramEnd"/>
      <w:r>
        <w:rPr>
          <w:shd w:val="clear" w:color="auto" w:fill="FFFFFF"/>
        </w:rPr>
        <w:t xml:space="preserve"> de droit, de lettres latines et de sciences naturelles à Turin, doctorat en droit. Avocat juré au Sénat de Savoie</w:t>
      </w:r>
    </w:p>
    <w:p w14:paraId="79A0CB65" w14:textId="66F160A1" w:rsidR="00C5642B" w:rsidRDefault="00C5642B" w:rsidP="000F6EB3">
      <w:pPr>
        <w:rPr>
          <w:shd w:val="clear" w:color="auto" w:fill="FFFFFF"/>
        </w:rPr>
      </w:pPr>
      <w:r w:rsidRPr="00C5642B">
        <w:rPr>
          <w:shd w:val="clear" w:color="auto" w:fill="FFFFFF"/>
        </w:rPr>
        <w:t>Châtelain de Saint-Gingolph dès 1791</w:t>
      </w:r>
    </w:p>
    <w:p w14:paraId="4EBDE4EA" w14:textId="71F1F5F2" w:rsidR="00F00754" w:rsidRDefault="00F00754" w:rsidP="000F6EB3">
      <w:pPr>
        <w:rPr>
          <w:shd w:val="clear" w:color="auto" w:fill="FFFFFF"/>
        </w:rPr>
      </w:pPr>
      <w:r>
        <w:rPr>
          <w:shd w:val="clear" w:color="auto" w:fill="FFFFFF"/>
        </w:rPr>
        <w:lastRenderedPageBreak/>
        <w:t xml:space="preserve">En 1790, Charles Emmanuel de </w:t>
      </w:r>
      <w:proofErr w:type="spellStart"/>
      <w:r>
        <w:rPr>
          <w:shd w:val="clear" w:color="auto" w:fill="FFFFFF"/>
        </w:rPr>
        <w:t>Rivaz</w:t>
      </w:r>
      <w:proofErr w:type="spellEnd"/>
      <w:r>
        <w:rPr>
          <w:shd w:val="clear" w:color="auto" w:fill="FFFFFF"/>
        </w:rPr>
        <w:t xml:space="preserve"> tenta en vain une médiation entre les sujets révoltés de Monthey et les dizains du Haut-Valais</w:t>
      </w:r>
    </w:p>
    <w:p w14:paraId="7A21D5B5" w14:textId="41E8B080" w:rsidR="00F00754" w:rsidRDefault="00F00754" w:rsidP="000F6EB3">
      <w:pPr>
        <w:rPr>
          <w:shd w:val="clear" w:color="auto" w:fill="FFFFFF"/>
        </w:rPr>
      </w:pPr>
      <w:r>
        <w:rPr>
          <w:shd w:val="clear" w:color="auto" w:fill="FFFFFF"/>
        </w:rPr>
        <w:t>Député à la Diète fédérale en 1801, 1805 et 1814. Conseiller d'Etat (1802-1805). Président du tribunal suprême en 1806</w:t>
      </w:r>
    </w:p>
    <w:p w14:paraId="64DF1C9A" w14:textId="1267D9AC" w:rsidR="00F00754" w:rsidRDefault="00F00754" w:rsidP="000F6EB3">
      <w:pPr>
        <w:tabs>
          <w:tab w:val="left" w:pos="5103"/>
        </w:tabs>
        <w:rPr>
          <w:shd w:val="clear" w:color="auto" w:fill="FFFFFF"/>
        </w:rPr>
      </w:pPr>
      <w:r>
        <w:rPr>
          <w:shd w:val="clear" w:color="auto" w:fill="FFFFFF"/>
        </w:rPr>
        <w:t>Membre de la députation valaisanne appelée en 1810 à Paris par </w:t>
      </w:r>
      <w:r w:rsidRPr="000F6EB3">
        <w:t>Napoléon</w:t>
      </w:r>
      <w:r>
        <w:rPr>
          <w:shd w:val="clear" w:color="auto" w:fill="FFFFFF"/>
        </w:rPr>
        <w:t xml:space="preserve"> pour discuter de l'incorporation du Valais à la </w:t>
      </w:r>
      <w:r w:rsidR="00301797">
        <w:rPr>
          <w:shd w:val="clear" w:color="auto" w:fill="FFFFFF"/>
        </w:rPr>
        <w:t>France.</w:t>
      </w:r>
    </w:p>
    <w:p w14:paraId="1EE74DCC" w14:textId="3C92A7CD" w:rsidR="00F00754" w:rsidRDefault="00F00754" w:rsidP="000F6EB3">
      <w:pPr>
        <w:rPr>
          <w:shd w:val="clear" w:color="auto" w:fill="FFFFFF"/>
        </w:rPr>
      </w:pPr>
      <w:r>
        <w:rPr>
          <w:shd w:val="clear" w:color="auto" w:fill="FFFFFF"/>
        </w:rPr>
        <w:t>L'unité cantonale rétablie en mai 1815, la Diète l'élit vice-bailli. Il fut ensuite grand bailli (1817-1819 et 1825-1827), le premier francophone à occuper cette charge</w:t>
      </w:r>
    </w:p>
    <w:p w14:paraId="7721EBB2" w14:textId="3711E7C9" w:rsidR="00F00754" w:rsidRDefault="00F00754" w:rsidP="000F6EB3">
      <w:pPr>
        <w:rPr>
          <w:shd w:val="clear" w:color="auto" w:fill="FFFFFF"/>
        </w:rPr>
      </w:pPr>
      <w:r>
        <w:rPr>
          <w:shd w:val="clear" w:color="auto" w:fill="FFFFFF"/>
        </w:rPr>
        <w:t> Député à la Diète fédérale (1821-1822). Conseiller d'Etat (1823-1825 et 1829-1830)</w:t>
      </w:r>
    </w:p>
    <w:p w14:paraId="17421E92" w14:textId="4A20282B" w:rsidR="003812B1" w:rsidRDefault="00F00754" w:rsidP="003812B1">
      <w:pPr>
        <w:pStyle w:val="Titre3"/>
      </w:pPr>
      <w:r>
        <w:t>Textes :</w:t>
      </w:r>
    </w:p>
    <w:p w14:paraId="0F0B1C5E" w14:textId="7F1B152F" w:rsidR="003812B1" w:rsidRDefault="003812B1" w:rsidP="003812B1">
      <w:r>
        <w:t xml:space="preserve">Charles Emmanuel de </w:t>
      </w:r>
      <w:proofErr w:type="spellStart"/>
      <w:r>
        <w:t>Rivaz</w:t>
      </w:r>
      <w:proofErr w:type="spellEnd"/>
      <w:r>
        <w:t xml:space="preserve"> est né le 20 octobre 1753 à St-</w:t>
      </w:r>
      <w:proofErr w:type="spellStart"/>
      <w:r>
        <w:t>Gingolph</w:t>
      </w:r>
      <w:proofErr w:type="spellEnd"/>
      <w:r>
        <w:t xml:space="preserve">. </w:t>
      </w:r>
      <w:r w:rsidR="00C5642B">
        <w:t>Il</w:t>
      </w:r>
      <w:r>
        <w:t xml:space="preserve"> poursuivi</w:t>
      </w:r>
      <w:r w:rsidR="00C5642B">
        <w:t>t</w:t>
      </w:r>
      <w:r>
        <w:t xml:space="preserve"> des études de droit à Turin</w:t>
      </w:r>
      <w:r w:rsidR="00C5642B">
        <w:t xml:space="preserve"> et dès 1791, il est châtelain de Saint-Gingolph. Tout au long de sa vie, </w:t>
      </w:r>
      <w:r>
        <w:t>il s'est impliqué activement dans la vie politique en Valais.</w:t>
      </w:r>
    </w:p>
    <w:p w14:paraId="56E6B81B" w14:textId="3D36A787" w:rsidR="003812B1" w:rsidRDefault="003812B1" w:rsidP="003812B1">
      <w:r>
        <w:t>En 1790, à la suite de l'émeute dirigée par Pierre-Maurice</w:t>
      </w:r>
      <w:r w:rsidR="005B3499">
        <w:t xml:space="preserve"> </w:t>
      </w:r>
      <w:r>
        <w:t xml:space="preserve">Rey-Bellet à Monthey, Charles Emmanuel de </w:t>
      </w:r>
      <w:proofErr w:type="spellStart"/>
      <w:r>
        <w:t>Rivaz</w:t>
      </w:r>
      <w:proofErr w:type="spellEnd"/>
      <w:r>
        <w:t xml:space="preserve"> est </w:t>
      </w:r>
      <w:r w:rsidRPr="00A5067A">
        <w:rPr>
          <w:b/>
          <w:bCs/>
        </w:rPr>
        <w:t>médiateur</w:t>
      </w:r>
      <w:r>
        <w:t xml:space="preserve"> entre les habitants de Monthey et les dizains du Haut-Valais.</w:t>
      </w:r>
      <w:r w:rsidR="00C5642B">
        <w:t xml:space="preserve"> </w:t>
      </w:r>
      <w:r>
        <w:t xml:space="preserve">Son engagement politique s'est poursuivi, le menant à être député à la </w:t>
      </w:r>
      <w:r w:rsidRPr="00A5067A">
        <w:rPr>
          <w:b/>
          <w:bCs/>
        </w:rPr>
        <w:t>Diète fédérale</w:t>
      </w:r>
      <w:r>
        <w:t xml:space="preserve"> en 1801, 1805 et 1814. Pendant la République rhodanienne, il a occupé l'un des trois sièges du </w:t>
      </w:r>
      <w:r w:rsidR="00A5067A">
        <w:rPr>
          <w:b/>
          <w:bCs/>
        </w:rPr>
        <w:t>C</w:t>
      </w:r>
      <w:r w:rsidRPr="00A5067A">
        <w:rPr>
          <w:b/>
          <w:bCs/>
        </w:rPr>
        <w:t>onseil d'État</w:t>
      </w:r>
      <w:r>
        <w:t xml:space="preserve"> de 1802 à 1805. En 1810, il a été appelé à Paris par Napoléon pour discuter de l'incorporation du Valais à l'</w:t>
      </w:r>
      <w:r w:rsidR="00A5067A">
        <w:t>E</w:t>
      </w:r>
      <w:r>
        <w:t>mpire français.</w:t>
      </w:r>
    </w:p>
    <w:p w14:paraId="40AB3A71" w14:textId="01F67061" w:rsidR="005D11AE" w:rsidRDefault="003812B1" w:rsidP="003812B1">
      <w:r>
        <w:t xml:space="preserve">En mai 1815, après la réunification du Bas et du Haut-Valais, la Diète l'a élu </w:t>
      </w:r>
      <w:r w:rsidRPr="00A5067A">
        <w:rPr>
          <w:b/>
          <w:bCs/>
        </w:rPr>
        <w:t>vice-bailli</w:t>
      </w:r>
      <w:r>
        <w:t xml:space="preserve">. </w:t>
      </w:r>
      <w:r w:rsidR="008617A7">
        <w:t>I</w:t>
      </w:r>
      <w:r>
        <w:t xml:space="preserve">l a occupé la fonction de </w:t>
      </w:r>
      <w:r w:rsidR="00A5067A">
        <w:rPr>
          <w:b/>
          <w:bCs/>
        </w:rPr>
        <w:t>g</w:t>
      </w:r>
      <w:r w:rsidRPr="00A5067A">
        <w:rPr>
          <w:b/>
          <w:bCs/>
        </w:rPr>
        <w:t>rand bailli</w:t>
      </w:r>
      <w:r>
        <w:t xml:space="preserve"> de 1817 à 1819 et de 1825 à 1827. Par la suite, il a été député à la Diète fédérale de 1821 à 1822, puis membre du </w:t>
      </w:r>
      <w:r w:rsidRPr="00A5067A">
        <w:rPr>
          <w:b/>
          <w:bCs/>
        </w:rPr>
        <w:t>Conseil d'État</w:t>
      </w:r>
      <w:r>
        <w:t xml:space="preserve"> de 1823 à 1825 et de 1829 à 1830. Il est décédé en 1830 à Sion.</w:t>
      </w:r>
    </w:p>
    <w:p w14:paraId="13662730" w14:textId="2CE238D7" w:rsidR="00A5067A" w:rsidRDefault="00A5067A" w:rsidP="00A5067A">
      <w:pPr>
        <w:pStyle w:val="Titre2"/>
      </w:pPr>
      <w:r w:rsidRPr="00A5067A">
        <w:t xml:space="preserve">Dufour Michel </w:t>
      </w:r>
    </w:p>
    <w:p w14:paraId="3E8E2BFB" w14:textId="14639F9A" w:rsidR="00A5067A" w:rsidRDefault="00A5067A" w:rsidP="00A5067A">
      <w:pPr>
        <w:pStyle w:val="Titre3"/>
      </w:pPr>
      <w:r>
        <w:t>Sources :</w:t>
      </w:r>
    </w:p>
    <w:p w14:paraId="46E17EB7" w14:textId="1E7109EC" w:rsidR="00A5067A" w:rsidRDefault="00000000" w:rsidP="00A5067A">
      <w:hyperlink r:id="rId17" w:history="1">
        <w:r w:rsidR="0091182E" w:rsidRPr="003F3170">
          <w:rPr>
            <w:rStyle w:val="Lienhypertexte"/>
          </w:rPr>
          <w:t>https://hls-dhs-dss.ch/fr/articles/005561/2006-02-14/</w:t>
        </w:r>
      </w:hyperlink>
    </w:p>
    <w:p w14:paraId="286FE826" w14:textId="73C8D468" w:rsidR="0091182E" w:rsidRPr="00A5067A" w:rsidRDefault="0091182E" w:rsidP="00A5067A">
      <w:r w:rsidRPr="0091182E">
        <w:t>http://www.vieux-monthey.ch/wp-content/uploads/2019/04/expo-Dufour.pdf</w:t>
      </w:r>
    </w:p>
    <w:p w14:paraId="753E6E8B" w14:textId="5ED94D3B" w:rsidR="00A5067A" w:rsidRDefault="00A5067A" w:rsidP="00A5067A">
      <w:pPr>
        <w:pStyle w:val="Titre3"/>
      </w:pPr>
      <w:r>
        <w:t xml:space="preserve">Infos : </w:t>
      </w:r>
    </w:p>
    <w:p w14:paraId="27074390" w14:textId="00BC6146" w:rsidR="00A5067A" w:rsidRDefault="00A5067A" w:rsidP="00C5642B">
      <w:pPr>
        <w:rPr>
          <w:shd w:val="clear" w:color="auto" w:fill="FFFFFF"/>
        </w:rPr>
      </w:pPr>
      <w:r w:rsidRPr="00C5642B">
        <w:t>1767 ou 1768</w:t>
      </w:r>
      <w:r>
        <w:rPr>
          <w:shd w:val="clear" w:color="auto" w:fill="FFFFFF"/>
        </w:rPr>
        <w:t xml:space="preserve"> à </w:t>
      </w:r>
      <w:proofErr w:type="spellStart"/>
      <w:r>
        <w:rPr>
          <w:shd w:val="clear" w:color="auto" w:fill="FFFFFF"/>
        </w:rPr>
        <w:t>Vionnaz</w:t>
      </w:r>
      <w:proofErr w:type="spellEnd"/>
      <w:r>
        <w:rPr>
          <w:shd w:val="clear" w:color="auto" w:fill="FFFFFF"/>
        </w:rPr>
        <w:t>, </w:t>
      </w:r>
      <w:r w:rsidRPr="00C5642B">
        <w:t>6.12.1843</w:t>
      </w:r>
      <w:r>
        <w:rPr>
          <w:shd w:val="clear" w:color="auto" w:fill="FFFFFF"/>
        </w:rPr>
        <w:t xml:space="preserve"> à Monthey, </w:t>
      </w:r>
      <w:proofErr w:type="spellStart"/>
      <w:r>
        <w:rPr>
          <w:shd w:val="clear" w:color="auto" w:fill="FFFFFF"/>
        </w:rPr>
        <w:t>cath</w:t>
      </w:r>
      <w:proofErr w:type="spellEnd"/>
      <w:r>
        <w:rPr>
          <w:shd w:val="clear" w:color="auto" w:fill="FFFFFF"/>
        </w:rPr>
        <w:t xml:space="preserve">., de </w:t>
      </w:r>
      <w:proofErr w:type="spellStart"/>
      <w:r>
        <w:rPr>
          <w:shd w:val="clear" w:color="auto" w:fill="FFFFFF"/>
        </w:rPr>
        <w:t>Vionnaz</w:t>
      </w:r>
      <w:proofErr w:type="spellEnd"/>
    </w:p>
    <w:p w14:paraId="060AAAC5" w14:textId="287D1066" w:rsidR="00C5642B" w:rsidRDefault="00A5067A" w:rsidP="00C5642B">
      <w:pPr>
        <w:rPr>
          <w:shd w:val="clear" w:color="auto" w:fill="FFFFFF"/>
        </w:rPr>
      </w:pPr>
      <w:r>
        <w:rPr>
          <w:shd w:val="clear" w:color="auto" w:fill="FFFFFF"/>
        </w:rPr>
        <w:t>Etudes de droit à Chambéry, notaire et avocat.</w:t>
      </w:r>
    </w:p>
    <w:p w14:paraId="5DA99570" w14:textId="46827D5D" w:rsidR="00C5642B" w:rsidRDefault="00C5642B" w:rsidP="00C5642B">
      <w:pPr>
        <w:rPr>
          <w:shd w:val="clear" w:color="auto" w:fill="FFFFFF"/>
        </w:rPr>
      </w:pPr>
      <w:r>
        <w:rPr>
          <w:shd w:val="clear" w:color="auto" w:fill="FFFFFF"/>
        </w:rPr>
        <w:t>La révolution bas-valaisanne de 1790 marque le début de son engagement politique. Major de la bannière de Monthey (1792-1798). Membre du Comité provisoire du Bas-Valais (1798</w:t>
      </w:r>
      <w:proofErr w:type="gramStart"/>
      <w:r>
        <w:rPr>
          <w:shd w:val="clear" w:color="auto" w:fill="FFFFFF"/>
        </w:rPr>
        <w:t>);</w:t>
      </w:r>
      <w:proofErr w:type="gramEnd"/>
      <w:r>
        <w:rPr>
          <w:shd w:val="clear" w:color="auto" w:fill="FFFFFF"/>
        </w:rPr>
        <w:t xml:space="preserve"> </w:t>
      </w:r>
    </w:p>
    <w:p w14:paraId="7A27330B" w14:textId="151A081E" w:rsidR="0050038A" w:rsidRDefault="0050038A" w:rsidP="00C5642B">
      <w:r>
        <w:t xml:space="preserve">Se trouvent à Sion, les délégués suivants : Jean </w:t>
      </w:r>
      <w:proofErr w:type="spellStart"/>
      <w:r>
        <w:t>Devantéry</w:t>
      </w:r>
      <w:proofErr w:type="spellEnd"/>
      <w:r>
        <w:t xml:space="preserve">, Charles-Emmanuel de </w:t>
      </w:r>
      <w:proofErr w:type="spellStart"/>
      <w:r>
        <w:t>Rivaz</w:t>
      </w:r>
      <w:proofErr w:type="spellEnd"/>
      <w:r>
        <w:t xml:space="preserve">, major de la bannière de Monthey, Hyacinthe </w:t>
      </w:r>
      <w:proofErr w:type="spellStart"/>
      <w:r>
        <w:t>Cornut</w:t>
      </w:r>
      <w:proofErr w:type="spellEnd"/>
      <w:r>
        <w:t xml:space="preserve">, syndic de </w:t>
      </w:r>
      <w:proofErr w:type="spellStart"/>
      <w:r>
        <w:t>Vionnaz</w:t>
      </w:r>
      <w:proofErr w:type="spellEnd"/>
      <w:r>
        <w:t xml:space="preserve">, Michel </w:t>
      </w:r>
      <w:proofErr w:type="spellStart"/>
      <w:r>
        <w:t>Pignat</w:t>
      </w:r>
      <w:proofErr w:type="spellEnd"/>
      <w:r>
        <w:t xml:space="preserve"> châtelain de </w:t>
      </w:r>
      <w:proofErr w:type="spellStart"/>
      <w:r>
        <w:t>Vouvry</w:t>
      </w:r>
      <w:proofErr w:type="spellEnd"/>
      <w:r>
        <w:t xml:space="preserve">, Barthélemy Guyot, Michel Dufour, et d’autres qui élaborent un cahier de doléances, appelé le Mémorial des quarante articles. Mais rien de tangible n’est obtenu par les </w:t>
      </w:r>
      <w:proofErr w:type="spellStart"/>
      <w:r>
        <w:t>BasValaisans</w:t>
      </w:r>
      <w:proofErr w:type="spellEnd"/>
      <w:r>
        <w:t>.</w:t>
      </w:r>
    </w:p>
    <w:p w14:paraId="53C71C98" w14:textId="58D6F5E3" w:rsidR="0050038A" w:rsidRDefault="0050038A" w:rsidP="00C5642B">
      <w:pPr>
        <w:rPr>
          <w:shd w:val="clear" w:color="auto" w:fill="FFFFFF"/>
        </w:rPr>
      </w:pPr>
      <w:r>
        <w:t>Le lundi 29 janvier 1798, le conseil de la bannière de Monthey se réunit et proclame son indépendance et sa volonté de former un nouveau dizain avec toutes les prérogatives et prééminences qui appartiennent aux autres dizains. Un comité provisoire d’une quinzaine de personnes est formé, Michel Dufour en est membre.</w:t>
      </w:r>
    </w:p>
    <w:p w14:paraId="08DFED29" w14:textId="1CB6BE2B" w:rsidR="0091182E" w:rsidRDefault="0091182E" w:rsidP="00C5642B">
      <w:pPr>
        <w:rPr>
          <w:shd w:val="clear" w:color="auto" w:fill="FFFFFF"/>
        </w:rPr>
      </w:pPr>
      <w:proofErr w:type="gramStart"/>
      <w:r>
        <w:lastRenderedPageBreak/>
        <w:t>Suite à</w:t>
      </w:r>
      <w:proofErr w:type="gramEnd"/>
      <w:r>
        <w:t xml:space="preserve"> l’incendie de </w:t>
      </w:r>
      <w:proofErr w:type="spellStart"/>
      <w:r>
        <w:t>Vionnaz</w:t>
      </w:r>
      <w:proofErr w:type="spellEnd"/>
      <w:r>
        <w:t>, le 20 août 1800, dans lequel périt son père et dont ses enfants en furent brièvement accusés, il fallut trouver un nouveau lieu de résidence. Le 8 février 1801, Michel Dufour achetait sa nouvelle maison à Monthey, dénommée alors la Tour du Mayor</w:t>
      </w:r>
    </w:p>
    <w:p w14:paraId="589202E6" w14:textId="77777777" w:rsidR="00C5642B" w:rsidRDefault="00C5642B" w:rsidP="00C5642B">
      <w:pPr>
        <w:rPr>
          <w:shd w:val="clear" w:color="auto" w:fill="FFFFFF"/>
        </w:rPr>
      </w:pPr>
      <w:proofErr w:type="gramStart"/>
      <w:r>
        <w:rPr>
          <w:shd w:val="clear" w:color="auto" w:fill="FFFFFF"/>
        </w:rPr>
        <w:t>grand</w:t>
      </w:r>
      <w:proofErr w:type="gramEnd"/>
      <w:r>
        <w:rPr>
          <w:shd w:val="clear" w:color="auto" w:fill="FFFFFF"/>
        </w:rPr>
        <w:t xml:space="preserve"> châtelain du dizain de Monthey et juge au tribunal suprême valaisan (1805-1806); conseiller d'Etat de 1806 à 1809. Sous-préfet de Saint-Maurice (1811-1813). </w:t>
      </w:r>
    </w:p>
    <w:p w14:paraId="60D813CC" w14:textId="5C7C75DD" w:rsidR="001F533B" w:rsidRDefault="001F533B" w:rsidP="00C5642B">
      <w:pPr>
        <w:rPr>
          <w:shd w:val="clear" w:color="auto" w:fill="FFFFFF"/>
        </w:rPr>
      </w:pPr>
      <w:proofErr w:type="gramStart"/>
      <w:r>
        <w:rPr>
          <w:shd w:val="clear" w:color="auto" w:fill="FFFFFF"/>
        </w:rPr>
        <w:t>juge</w:t>
      </w:r>
      <w:proofErr w:type="gramEnd"/>
      <w:r>
        <w:rPr>
          <w:shd w:val="clear" w:color="auto" w:fill="FFFFFF"/>
        </w:rPr>
        <w:t xml:space="preserve"> au tribunal cantonal et inspecteur des milices de la partie française du Valais (1798-1802). Député à la Diète valaisanne dont il est le secrétaire français (1802-1806</w:t>
      </w:r>
      <w:proofErr w:type="gramStart"/>
      <w:r>
        <w:rPr>
          <w:shd w:val="clear" w:color="auto" w:fill="FFFFFF"/>
        </w:rPr>
        <w:t>);</w:t>
      </w:r>
      <w:proofErr w:type="gramEnd"/>
      <w:r>
        <w:rPr>
          <w:shd w:val="clear" w:color="auto" w:fill="FFFFFF"/>
        </w:rPr>
        <w:t> </w:t>
      </w:r>
    </w:p>
    <w:p w14:paraId="2A265DB0" w14:textId="77777777" w:rsidR="00C5642B" w:rsidRDefault="00C5642B" w:rsidP="00C5642B">
      <w:pPr>
        <w:rPr>
          <w:shd w:val="clear" w:color="auto" w:fill="FFFFFF"/>
        </w:rPr>
      </w:pPr>
      <w:r>
        <w:rPr>
          <w:shd w:val="clear" w:color="auto" w:fill="FFFFFF"/>
        </w:rPr>
        <w:t xml:space="preserve">En 1814 et 1815, il est membre de diverses assemblées constituantes et de délégations qui se rendent à Zurich auprès des ministres alliés et de la Diète fédérale. Favorable au rattachement du Valais à la Suisse, il s'oppose avec vigueur à la volonté hégémoniste du Haut-Valais. Délégué à la Diète fédérale (1815-1817), il est l'un des signataires de l'acte d'union du Valais à la Confédération </w:t>
      </w:r>
    </w:p>
    <w:p w14:paraId="6769A994" w14:textId="77777777" w:rsidR="0091182E" w:rsidRDefault="00C5642B" w:rsidP="00C5642B">
      <w:pPr>
        <w:rPr>
          <w:shd w:val="clear" w:color="auto" w:fill="FFFFFF"/>
        </w:rPr>
      </w:pPr>
      <w:r>
        <w:rPr>
          <w:shd w:val="clear" w:color="auto" w:fill="FFFFFF"/>
        </w:rPr>
        <w:t xml:space="preserve"> Grand juge (président) du tribunal suprême et député à la Diète valaisanne, dont il est le secrétaire français (1815-1817). Conseiller d'Etat, membre de droit de la Diète (1817-1839), vice-grand bailli (1821-1825, 1831-1835, 1837-1839), grand bailli (1829-1831, 1835-1837). Il fut l'un des champions de l'émancipation politique du Bas-Valais. A la Restauration, il devint le premier chef, fort modéré, des libéraux valaisans. </w:t>
      </w:r>
    </w:p>
    <w:p w14:paraId="2029D121" w14:textId="3FD87CA9" w:rsidR="0091182E" w:rsidRPr="0091182E" w:rsidRDefault="0091182E" w:rsidP="0091182E">
      <w:pPr>
        <w:pStyle w:val="Titre3"/>
        <w:rPr>
          <w:shd w:val="clear" w:color="auto" w:fill="FFFFFF"/>
        </w:rPr>
      </w:pPr>
      <w:r>
        <w:rPr>
          <w:shd w:val="clear" w:color="auto" w:fill="FFFFFF"/>
        </w:rPr>
        <w:t xml:space="preserve">Texte : </w:t>
      </w:r>
    </w:p>
    <w:p w14:paraId="12B663C9" w14:textId="38E11474" w:rsidR="001E52EC" w:rsidRDefault="001E52EC" w:rsidP="001E52EC">
      <w:r>
        <w:t xml:space="preserve">Michel Dufour est né en 1767 ou 1768 à </w:t>
      </w:r>
      <w:proofErr w:type="spellStart"/>
      <w:r>
        <w:t>Vionnaz</w:t>
      </w:r>
      <w:proofErr w:type="spellEnd"/>
      <w:r>
        <w:t xml:space="preserve"> et décédé en 1843 à Monthey. Il a entrepris des études de droit et a exercé en tant qu'avocat et notaire.</w:t>
      </w:r>
    </w:p>
    <w:p w14:paraId="096A0738" w14:textId="71758ABC" w:rsidR="001E52EC" w:rsidRDefault="001E52EC" w:rsidP="001E52EC">
      <w:r>
        <w:t xml:space="preserve">Son intérêt pour la politique valaisanne a pris naissance lors de la révolution valaisanne en 1790. À la suite de l'émeute dirigée par Pierre-Maurice Rey-Bellet à Monthey, Michel Dufour s'est dirigé vers Sion en compagnie d'autres délégués, dont Charles-Emmanuel de </w:t>
      </w:r>
      <w:proofErr w:type="spellStart"/>
      <w:r>
        <w:t>Rivaz</w:t>
      </w:r>
      <w:proofErr w:type="spellEnd"/>
      <w:r>
        <w:t xml:space="preserve">, pour présenter plaintes envers le gouvernement, mais malheureusement, aucune concession n'a été obtenue pour les habitants du Bas-Valais. En 1798, Dufour a été membre d'un comité provisoire cherchant </w:t>
      </w:r>
      <w:r w:rsidRPr="001E52EC">
        <w:rPr>
          <w:b/>
          <w:bCs/>
        </w:rPr>
        <w:t>l'indépendance</w:t>
      </w:r>
      <w:r>
        <w:t xml:space="preserve"> de Monthey en créant un nouveau dizain avec des pouvoirs similaires à ceux déjà en place dans le Haut-Valais.</w:t>
      </w:r>
    </w:p>
    <w:p w14:paraId="5452CE7C" w14:textId="52069F2F" w:rsidR="00A5067A" w:rsidRDefault="001E52EC" w:rsidP="003812B1">
      <w:r>
        <w:t xml:space="preserve">En 1801, à la suite de l'incendie de sa maison à </w:t>
      </w:r>
      <w:proofErr w:type="spellStart"/>
      <w:r>
        <w:t>Vionnaz</w:t>
      </w:r>
      <w:proofErr w:type="spellEnd"/>
      <w:r>
        <w:t xml:space="preserve"> où son père est décédé, il s'installe à Monthey dans la tour du Mayor. Pendant la République rhodanienne, il occupe le poste de </w:t>
      </w:r>
      <w:r w:rsidRPr="001E52EC">
        <w:rPr>
          <w:b/>
          <w:bCs/>
        </w:rPr>
        <w:t>grand châtelain</w:t>
      </w:r>
      <w:r>
        <w:t xml:space="preserve"> du dizain de Monthey, est député à la </w:t>
      </w:r>
      <w:r w:rsidRPr="001E52EC">
        <w:rPr>
          <w:b/>
          <w:bCs/>
        </w:rPr>
        <w:t>Diète</w:t>
      </w:r>
      <w:r>
        <w:t xml:space="preserve"> de 1802 à 1806 et </w:t>
      </w:r>
      <w:r w:rsidRPr="001E52EC">
        <w:rPr>
          <w:b/>
          <w:bCs/>
        </w:rPr>
        <w:t>conseiller d'État</w:t>
      </w:r>
      <w:r>
        <w:t xml:space="preserve"> de 1806 à 1809. En faveur du rattachement du Valais à la Confédération suisse, il fait partie des délégations qui se rendent à Zurich pour discuter avec la </w:t>
      </w:r>
      <w:r w:rsidRPr="001E52EC">
        <w:t>Diète fédérale</w:t>
      </w:r>
      <w:r>
        <w:t xml:space="preserve">. En 1815, il signe </w:t>
      </w:r>
      <w:r w:rsidRPr="001E52EC">
        <w:rPr>
          <w:b/>
          <w:bCs/>
        </w:rPr>
        <w:t>l'Acte d</w:t>
      </w:r>
      <w:r w:rsidR="005B3499">
        <w:rPr>
          <w:b/>
          <w:bCs/>
        </w:rPr>
        <w:t xml:space="preserve">e </w:t>
      </w:r>
      <w:r w:rsidRPr="001E52EC">
        <w:rPr>
          <w:b/>
          <w:bCs/>
        </w:rPr>
        <w:t>réunion</w:t>
      </w:r>
      <w:r>
        <w:t xml:space="preserve"> du Valais à la Confédération et est délégué à la </w:t>
      </w:r>
      <w:r w:rsidRPr="001E52EC">
        <w:rPr>
          <w:b/>
          <w:bCs/>
        </w:rPr>
        <w:t xml:space="preserve">Diète fédérale </w:t>
      </w:r>
      <w:r>
        <w:t xml:space="preserve">jusqu'en 1817. Pendant cette période, il est également député à la Diète valaisanne. Il assume la fonction de </w:t>
      </w:r>
      <w:r w:rsidRPr="001E52EC">
        <w:rPr>
          <w:b/>
          <w:bCs/>
        </w:rPr>
        <w:t>vice-bailli</w:t>
      </w:r>
      <w:r>
        <w:t xml:space="preserve"> de 1821 à 1825, puis de </w:t>
      </w:r>
      <w:r w:rsidRPr="001E52EC">
        <w:rPr>
          <w:b/>
          <w:bCs/>
        </w:rPr>
        <w:t>grand bailli</w:t>
      </w:r>
      <w:r>
        <w:t xml:space="preserve"> et vice-bailli de manière consécutive de 1829 à 1839.</w:t>
      </w:r>
    </w:p>
    <w:p w14:paraId="29A5A307" w14:textId="7BF2FD83" w:rsidR="00A5067A" w:rsidRDefault="00913F98" w:rsidP="00913F98">
      <w:pPr>
        <w:pStyle w:val="Titre2"/>
      </w:pPr>
      <w:r w:rsidRPr="00913F98">
        <w:t xml:space="preserve">Emile </w:t>
      </w:r>
      <w:proofErr w:type="spellStart"/>
      <w:r w:rsidRPr="00913F98">
        <w:t>Vuilloud</w:t>
      </w:r>
      <w:proofErr w:type="spellEnd"/>
    </w:p>
    <w:p w14:paraId="21B8AF55" w14:textId="759AE84F" w:rsidR="00913F98" w:rsidRDefault="00913F98" w:rsidP="00913F98">
      <w:pPr>
        <w:pStyle w:val="Titre3"/>
      </w:pPr>
      <w:r>
        <w:t xml:space="preserve">Sources : </w:t>
      </w:r>
    </w:p>
    <w:p w14:paraId="57F25BB2" w14:textId="35768BEF" w:rsidR="003201BF" w:rsidRPr="003201BF" w:rsidRDefault="003201BF" w:rsidP="003201BF">
      <w:r w:rsidRPr="003201BF">
        <w:t>https://hls-dhs-dss.ch/fr/articles/019446/2013-08-30/</w:t>
      </w:r>
    </w:p>
    <w:p w14:paraId="4BCAE834" w14:textId="14CC7A31" w:rsidR="00913F98" w:rsidRDefault="00913F98" w:rsidP="00913F98">
      <w:pPr>
        <w:pStyle w:val="Titre3"/>
      </w:pPr>
      <w:r>
        <w:t xml:space="preserve">Infos : </w:t>
      </w:r>
    </w:p>
    <w:p w14:paraId="7AB10AAB" w14:textId="6C3F461F" w:rsidR="00913F98" w:rsidRDefault="00913F98" w:rsidP="00C30C7C">
      <w:pPr>
        <w:rPr>
          <w:shd w:val="clear" w:color="auto" w:fill="FFFFFF"/>
        </w:rPr>
      </w:pPr>
      <w:r w:rsidRPr="00BE77C3">
        <w:t>30.6.1822 à Monthey, 7.9.1889 à</w:t>
      </w:r>
      <w:r>
        <w:rPr>
          <w:shd w:val="clear" w:color="auto" w:fill="FFFFFF"/>
        </w:rPr>
        <w:t xml:space="preserve"> </w:t>
      </w:r>
      <w:proofErr w:type="spellStart"/>
      <w:r>
        <w:rPr>
          <w:shd w:val="clear" w:color="auto" w:fill="FFFFFF"/>
        </w:rPr>
        <w:t>Morgins</w:t>
      </w:r>
      <w:proofErr w:type="spellEnd"/>
      <w:r>
        <w:rPr>
          <w:shd w:val="clear" w:color="auto" w:fill="FFFFFF"/>
        </w:rPr>
        <w:t xml:space="preserve">, </w:t>
      </w:r>
      <w:proofErr w:type="spellStart"/>
      <w:r>
        <w:rPr>
          <w:shd w:val="clear" w:color="auto" w:fill="FFFFFF"/>
        </w:rPr>
        <w:t>cath</w:t>
      </w:r>
      <w:proofErr w:type="spellEnd"/>
      <w:r>
        <w:rPr>
          <w:shd w:val="clear" w:color="auto" w:fill="FFFFFF"/>
        </w:rPr>
        <w:t>., de Monthey. F</w:t>
      </w:r>
    </w:p>
    <w:p w14:paraId="5B034912" w14:textId="626A4E34" w:rsidR="00913F98" w:rsidRDefault="00913F98" w:rsidP="00C30C7C">
      <w:pPr>
        <w:rPr>
          <w:shd w:val="clear" w:color="auto" w:fill="FFFFFF"/>
        </w:rPr>
      </w:pPr>
      <w:r>
        <w:rPr>
          <w:shd w:val="clear" w:color="auto" w:fill="FFFFFF"/>
        </w:rPr>
        <w:t xml:space="preserve">Ecoles à Bonneville et Meylan (Haute Savoie), cours de dessin et études de musique à Besançon (après 1846), stage chez l'architecte Samuel </w:t>
      </w:r>
      <w:proofErr w:type="spellStart"/>
      <w:r>
        <w:rPr>
          <w:shd w:val="clear" w:color="auto" w:fill="FFFFFF"/>
        </w:rPr>
        <w:t>Darier</w:t>
      </w:r>
      <w:proofErr w:type="spellEnd"/>
      <w:r>
        <w:rPr>
          <w:shd w:val="clear" w:color="auto" w:fill="FFFFFF"/>
        </w:rPr>
        <w:t xml:space="preserve"> à Genève.</w:t>
      </w:r>
      <w:r w:rsidRPr="00913F98">
        <w:rPr>
          <w:shd w:val="clear" w:color="auto" w:fill="FFFFFF"/>
        </w:rPr>
        <w:t xml:space="preserve"> </w:t>
      </w:r>
      <w:r>
        <w:rPr>
          <w:shd w:val="clear" w:color="auto" w:fill="FFFFFF"/>
        </w:rPr>
        <w:t>Comme le canton du Valais n'avait pas d'école supérieure d'ingénieurs et d'architecture, V. se forma principalement en autodidacte.</w:t>
      </w:r>
    </w:p>
    <w:p w14:paraId="5B697F7C" w14:textId="4DA723B0" w:rsidR="00913F98" w:rsidRDefault="00913F98" w:rsidP="00C30C7C">
      <w:pPr>
        <w:rPr>
          <w:shd w:val="clear" w:color="auto" w:fill="FFFFFF"/>
        </w:rPr>
      </w:pPr>
      <w:proofErr w:type="gramStart"/>
      <w:r>
        <w:rPr>
          <w:shd w:val="clear" w:color="auto" w:fill="FFFFFF"/>
        </w:rPr>
        <w:lastRenderedPageBreak/>
        <w:t>enseigna</w:t>
      </w:r>
      <w:proofErr w:type="gramEnd"/>
      <w:r>
        <w:rPr>
          <w:shd w:val="clear" w:color="auto" w:fill="FFFFFF"/>
        </w:rPr>
        <w:t xml:space="preserve"> le dessin au collège de Saint-Maurice (1850-1889),</w:t>
      </w:r>
    </w:p>
    <w:p w14:paraId="69A94905" w14:textId="52FCA022" w:rsidR="00913F98" w:rsidRDefault="00913F98" w:rsidP="00C30C7C">
      <w:pPr>
        <w:rPr>
          <w:shd w:val="clear" w:color="auto" w:fill="FFFFFF"/>
        </w:rPr>
      </w:pPr>
      <w:proofErr w:type="gramStart"/>
      <w:r>
        <w:rPr>
          <w:shd w:val="clear" w:color="auto" w:fill="FFFFFF"/>
        </w:rPr>
        <w:t>ut</w:t>
      </w:r>
      <w:proofErr w:type="gramEnd"/>
      <w:r>
        <w:rPr>
          <w:shd w:val="clear" w:color="auto" w:fill="FFFFFF"/>
        </w:rPr>
        <w:t xml:space="preserve"> musicien, peintre et graphiste et s'affirma comme architecte grâce à ses projets d'églises et de bâtiments publics</w:t>
      </w:r>
    </w:p>
    <w:p w14:paraId="49013AF8" w14:textId="52990E26" w:rsidR="00913F98" w:rsidRPr="00913F98" w:rsidRDefault="00913F98" w:rsidP="00C30C7C">
      <w:r>
        <w:rPr>
          <w:shd w:val="clear" w:color="auto" w:fill="FFFFFF"/>
        </w:rPr>
        <w:t>L'église de l'Immaculée-Conception à Monthey (1851-1855), de style néoclassique, conçue comme une basilique d'inspiration italienne, fut son premier ouvrage en Valais.  </w:t>
      </w:r>
      <w:proofErr w:type="spellStart"/>
      <w:r>
        <w:rPr>
          <w:shd w:val="clear" w:color="auto" w:fill="FFFFFF"/>
        </w:rPr>
        <w:t>Tourtemagne</w:t>
      </w:r>
      <w:proofErr w:type="spellEnd"/>
      <w:r>
        <w:rPr>
          <w:shd w:val="clear" w:color="auto" w:fill="FFFFFF"/>
        </w:rPr>
        <w:t xml:space="preserve"> (1864-1866) et de </w:t>
      </w:r>
      <w:proofErr w:type="spellStart"/>
      <w:r>
        <w:rPr>
          <w:shd w:val="clear" w:color="auto" w:fill="FFFFFF"/>
        </w:rPr>
        <w:t>Collombey</w:t>
      </w:r>
      <w:proofErr w:type="spellEnd"/>
      <w:r>
        <w:rPr>
          <w:shd w:val="clear" w:color="auto" w:fill="FFFFFF"/>
        </w:rPr>
        <w:t xml:space="preserve"> (1873), ainsi que plusieurs édifices religieux et publics en Valais. </w:t>
      </w:r>
      <w:proofErr w:type="gramStart"/>
      <w:r>
        <w:rPr>
          <w:shd w:val="clear" w:color="auto" w:fill="FFFFFF"/>
        </w:rPr>
        <w:t>ses</w:t>
      </w:r>
      <w:proofErr w:type="gramEnd"/>
      <w:r>
        <w:rPr>
          <w:shd w:val="clear" w:color="auto" w:fill="FFFFFF"/>
        </w:rPr>
        <w:t xml:space="preserve"> œuvres néogothiques, citons les églises paroissiales catholiques d'Aigle (Saints-Maurice-et-Nicolas-de-Flue, 1863-1866) et de Vevey (Notre-Dame, 1869-1872) le casino (1863-1864) et la Grenette (marché aux grains, 1866-1869) de Sion, l'hôtel de ville de Martigny (1866-1867) et le Grand Hôtel de </w:t>
      </w:r>
      <w:proofErr w:type="spellStart"/>
      <w:r>
        <w:rPr>
          <w:shd w:val="clear" w:color="auto" w:fill="FFFFFF"/>
        </w:rPr>
        <w:t>Morgins</w:t>
      </w:r>
      <w:proofErr w:type="spellEnd"/>
      <w:r>
        <w:rPr>
          <w:shd w:val="clear" w:color="auto" w:fill="FFFFFF"/>
        </w:rPr>
        <w:t xml:space="preserve"> (démoli)</w:t>
      </w:r>
    </w:p>
    <w:p w14:paraId="3AADC954" w14:textId="0AB7EC5D" w:rsidR="00913F98" w:rsidRDefault="00913F98" w:rsidP="00913F98">
      <w:pPr>
        <w:pStyle w:val="Titre3"/>
      </w:pPr>
      <w:r>
        <w:t>Texte :</w:t>
      </w:r>
    </w:p>
    <w:p w14:paraId="763096EA" w14:textId="5F2BE3D8" w:rsidR="00BE77C3" w:rsidRDefault="00BE77C3" w:rsidP="00BE77C3">
      <w:r>
        <w:t xml:space="preserve">Emile </w:t>
      </w:r>
      <w:proofErr w:type="spellStart"/>
      <w:r>
        <w:t>Vuilloud</w:t>
      </w:r>
      <w:proofErr w:type="spellEnd"/>
      <w:r>
        <w:t xml:space="preserve"> est né à Monthey en 1822 et décédé en 1889. Après avoir étudié le dessin et la musique en France, il a effectué un stage chez l'architecte </w:t>
      </w:r>
      <w:proofErr w:type="spellStart"/>
      <w:r>
        <w:t>Darier</w:t>
      </w:r>
      <w:proofErr w:type="spellEnd"/>
      <w:r>
        <w:t xml:space="preserve"> à Genève. </w:t>
      </w:r>
      <w:r w:rsidR="005B3499">
        <w:t>I</w:t>
      </w:r>
      <w:r>
        <w:t xml:space="preserve">l n'existait pas d'école supérieure d'ingénierie et d'architecture en Valais, </w:t>
      </w:r>
      <w:r w:rsidRPr="00BE77C3">
        <w:t>il s</w:t>
      </w:r>
      <w:r w:rsidR="005B3499">
        <w:t xml:space="preserve">’est </w:t>
      </w:r>
      <w:r w:rsidRPr="00BE77C3">
        <w:t>form</w:t>
      </w:r>
      <w:r w:rsidR="005B3499">
        <w:t>é</w:t>
      </w:r>
      <w:r w:rsidRPr="00BE77C3">
        <w:t xml:space="preserve"> par lui-même.</w:t>
      </w:r>
    </w:p>
    <w:p w14:paraId="0E0E97E2" w14:textId="1E07258A" w:rsidR="00C30C7C" w:rsidRDefault="00BE77C3" w:rsidP="00BE77C3">
      <w:r>
        <w:t xml:space="preserve">De 1850 à 1889, </w:t>
      </w:r>
      <w:r w:rsidR="005B3499" w:rsidRPr="005B3499">
        <w:t>É</w:t>
      </w:r>
      <w:r>
        <w:t xml:space="preserve">mile </w:t>
      </w:r>
      <w:proofErr w:type="spellStart"/>
      <w:r>
        <w:t>Vuilloud</w:t>
      </w:r>
      <w:proofErr w:type="spellEnd"/>
      <w:r>
        <w:t xml:space="preserve"> a enseigné le dessin au collège de Saint-Maurice. Parallèlement, il s'est fait connaître en tant que peintre, musicien, graphiste et </w:t>
      </w:r>
      <w:r w:rsidRPr="003201BF">
        <w:rPr>
          <w:b/>
          <w:bCs/>
        </w:rPr>
        <w:t>architecte</w:t>
      </w:r>
      <w:r>
        <w:t xml:space="preserve">. Il a conçu divers projets, notamment des bâtiments publics et des </w:t>
      </w:r>
      <w:r w:rsidRPr="003201BF">
        <w:rPr>
          <w:b/>
          <w:bCs/>
        </w:rPr>
        <w:t>églises</w:t>
      </w:r>
      <w:r>
        <w:t xml:space="preserve">. La première œuvre qu'il a réalisée en Valais est l’église de Monthey. Il a également travaillé sur les églises de </w:t>
      </w:r>
      <w:proofErr w:type="spellStart"/>
      <w:r>
        <w:t>Tourtemagne</w:t>
      </w:r>
      <w:proofErr w:type="spellEnd"/>
      <w:r>
        <w:t xml:space="preserve">, </w:t>
      </w:r>
      <w:proofErr w:type="spellStart"/>
      <w:r>
        <w:t>Collombey</w:t>
      </w:r>
      <w:proofErr w:type="spellEnd"/>
      <w:r>
        <w:t>, Aigle et Vevey. Parmi ses autres réalisations, on compte la Grenette et le casino à Sion, ainsi que l'hôtel de ville à Martigny.</w:t>
      </w:r>
    </w:p>
    <w:p w14:paraId="66B14839" w14:textId="6CC92E44" w:rsidR="003201BF" w:rsidRDefault="003201BF" w:rsidP="003201BF">
      <w:pPr>
        <w:pStyle w:val="Titre2"/>
      </w:pPr>
      <w:r>
        <w:t xml:space="preserve">Joseph Torrent </w:t>
      </w:r>
    </w:p>
    <w:p w14:paraId="17358922" w14:textId="718EF17A" w:rsidR="003201BF" w:rsidRDefault="003201BF" w:rsidP="003201BF">
      <w:pPr>
        <w:pStyle w:val="Titre3"/>
      </w:pPr>
      <w:r>
        <w:t xml:space="preserve">Sources : </w:t>
      </w:r>
    </w:p>
    <w:p w14:paraId="5B7EE029" w14:textId="3AB735C6" w:rsidR="003201BF" w:rsidRPr="003201BF" w:rsidRDefault="003201BF" w:rsidP="003201BF">
      <w:r w:rsidRPr="003201BF">
        <w:t>https://hls-dhs-dss.ch/fr/articles/032725/2011-03-01/</w:t>
      </w:r>
    </w:p>
    <w:p w14:paraId="1076C9E9" w14:textId="77777777" w:rsidR="003201BF" w:rsidRDefault="003201BF" w:rsidP="003201BF">
      <w:pPr>
        <w:pStyle w:val="Titre3"/>
      </w:pPr>
      <w:r>
        <w:t>Infos :</w:t>
      </w:r>
    </w:p>
    <w:p w14:paraId="24BC9F73" w14:textId="54E506B6" w:rsidR="003201BF" w:rsidRDefault="003201BF" w:rsidP="003201BF">
      <w:pPr>
        <w:rPr>
          <w:shd w:val="clear" w:color="auto" w:fill="FFFFFF"/>
        </w:rPr>
      </w:pPr>
      <w:r w:rsidRPr="003201BF">
        <w:t>4.1.1795 à Monthey, 14.5.1885</w:t>
      </w:r>
      <w:r>
        <w:rPr>
          <w:shd w:val="clear" w:color="auto" w:fill="FFFFFF"/>
        </w:rPr>
        <w:t> à Monthey</w:t>
      </w:r>
    </w:p>
    <w:p w14:paraId="247EE31A" w14:textId="44E563E2" w:rsidR="003201BF" w:rsidRDefault="003201BF" w:rsidP="003201BF">
      <w:pPr>
        <w:rPr>
          <w:shd w:val="clear" w:color="auto" w:fill="FFFFFF"/>
        </w:rPr>
      </w:pPr>
      <w:r>
        <w:rPr>
          <w:shd w:val="clear" w:color="auto" w:fill="FFFFFF"/>
        </w:rPr>
        <w:t>Agriculteur et propriétaire foncier, T. travailla notamment dans l'élevage des vers à soie.</w:t>
      </w:r>
    </w:p>
    <w:p w14:paraId="548AAB82" w14:textId="7C0B469E" w:rsidR="003201BF" w:rsidRDefault="003201BF" w:rsidP="003201BF">
      <w:pPr>
        <w:rPr>
          <w:shd w:val="clear" w:color="auto" w:fill="FFFFFF"/>
        </w:rPr>
      </w:pPr>
      <w:r>
        <w:rPr>
          <w:shd w:val="clear" w:color="auto" w:fill="FFFFFF"/>
        </w:rPr>
        <w:t>Président de la bourgeoisie de Monthey (1841-1847). Major, il dirigea la Jeune Suisse libérale-radicale et les radicaux de Monthey lors de la bataille du Trient (1844) </w:t>
      </w:r>
    </w:p>
    <w:p w14:paraId="0847E67A" w14:textId="1BEFA67C" w:rsidR="003201BF" w:rsidRDefault="003201BF" w:rsidP="003201BF">
      <w:pPr>
        <w:rPr>
          <w:shd w:val="clear" w:color="auto" w:fill="FFFFFF"/>
        </w:rPr>
      </w:pPr>
      <w:proofErr w:type="gramStart"/>
      <w:r>
        <w:rPr>
          <w:shd w:val="clear" w:color="auto" w:fill="FFFFFF"/>
        </w:rPr>
        <w:t>se</w:t>
      </w:r>
      <w:proofErr w:type="gramEnd"/>
      <w:r>
        <w:rPr>
          <w:shd w:val="clear" w:color="auto" w:fill="FFFFFF"/>
        </w:rPr>
        <w:t xml:space="preserve"> réfugia à Genève en passant par la Savoie après leur défaite.</w:t>
      </w:r>
    </w:p>
    <w:p w14:paraId="70F9C299" w14:textId="6D5F824A" w:rsidR="003201BF" w:rsidRDefault="003201BF" w:rsidP="003201BF">
      <w:r>
        <w:rPr>
          <w:shd w:val="clear" w:color="auto" w:fill="FFFFFF"/>
        </w:rPr>
        <w:t>Conseiller municipal (dès 1848) et président (1848-1850, 1853-1855, 1865-1870) de Monthey. Préfet du district de Monthey (1853-1859), député radical au Grand Conseil valaisan (1854-1877) et conseiller national (1860-1863). Lieutenant-colonel (1851).</w:t>
      </w:r>
    </w:p>
    <w:p w14:paraId="53DD5527" w14:textId="382CAB83" w:rsidR="003201BF" w:rsidRDefault="003201BF" w:rsidP="003201BF">
      <w:pPr>
        <w:pStyle w:val="Titre3"/>
      </w:pPr>
      <w:r>
        <w:t xml:space="preserve">Texte : </w:t>
      </w:r>
    </w:p>
    <w:p w14:paraId="00EF0569" w14:textId="4D39590E" w:rsidR="003201BF" w:rsidRDefault="003201BF" w:rsidP="003201BF">
      <w:r>
        <w:t xml:space="preserve">Joseph Torrent est né en 1795 à Monthey et y est décédé en 1885. </w:t>
      </w:r>
      <w:r w:rsidR="001F2913">
        <w:t>I</w:t>
      </w:r>
      <w:r w:rsidR="00297B56">
        <w:t xml:space="preserve">l </w:t>
      </w:r>
      <w:r w:rsidR="001F2913" w:rsidRPr="001F2913">
        <w:t>a suivi les traces de son père en tant qu'agriculteur, se consacrant principalement à l'élevage des vers à soie.</w:t>
      </w:r>
    </w:p>
    <w:p w14:paraId="30439986" w14:textId="1FB7B73A" w:rsidR="00297B56" w:rsidRDefault="00297B56" w:rsidP="003201BF">
      <w:pPr>
        <w:rPr>
          <w:shd w:val="clear" w:color="auto" w:fill="FFFFFF"/>
        </w:rPr>
      </w:pPr>
      <w:r>
        <w:t xml:space="preserve">En </w:t>
      </w:r>
      <w:r w:rsidR="001F2913">
        <w:t>1844 a lieu</w:t>
      </w:r>
      <w:r>
        <w:t xml:space="preserve"> la bataille du T</w:t>
      </w:r>
      <w:r w:rsidR="001F2913">
        <w:t>r</w:t>
      </w:r>
      <w:r>
        <w:t>ient</w:t>
      </w:r>
      <w:r w:rsidR="001F2913">
        <w:rPr>
          <w:rStyle w:val="Appelnotedebasdep"/>
        </w:rPr>
        <w:footnoteReference w:id="4"/>
      </w:r>
      <w:r>
        <w:t xml:space="preserve">, par son statut de major, il dirige la </w:t>
      </w:r>
      <w:r w:rsidRPr="001F2913">
        <w:rPr>
          <w:b/>
          <w:bCs/>
        </w:rPr>
        <w:t>jeune Suisse</w:t>
      </w:r>
      <w:r>
        <w:t xml:space="preserve"> libérale-radicale et les </w:t>
      </w:r>
      <w:r w:rsidRPr="001F2913">
        <w:rPr>
          <w:b/>
          <w:bCs/>
        </w:rPr>
        <w:t>radicaux</w:t>
      </w:r>
      <w:r>
        <w:t xml:space="preserve"> de Monthey. </w:t>
      </w:r>
      <w:r w:rsidR="001F2913">
        <w:t xml:space="preserve">À la suite de leur défaite, il s’est exilé à Genève. Durant sa vie, il s’est investi dans la vie politique : il est président de la bourgeoise de Monthey, </w:t>
      </w:r>
      <w:r w:rsidR="001F2913" w:rsidRPr="001F2913">
        <w:rPr>
          <w:b/>
          <w:bCs/>
        </w:rPr>
        <w:t>président</w:t>
      </w:r>
      <w:r w:rsidR="001F2913">
        <w:t xml:space="preserve"> de Monthey à trois reprise</w:t>
      </w:r>
      <w:r w:rsidR="005B3499">
        <w:t>,</w:t>
      </w:r>
      <w:r w:rsidR="001F2913">
        <w:t xml:space="preserve"> </w:t>
      </w:r>
      <w:r w:rsidR="001F2913" w:rsidRPr="001F2913">
        <w:rPr>
          <w:b/>
          <w:bCs/>
          <w:shd w:val="clear" w:color="auto" w:fill="FFFFFF"/>
        </w:rPr>
        <w:t>député</w:t>
      </w:r>
      <w:r w:rsidR="001F2913">
        <w:rPr>
          <w:shd w:val="clear" w:color="auto" w:fill="FFFFFF"/>
        </w:rPr>
        <w:t xml:space="preserve"> radical au Grand Conseil valaisan, puis </w:t>
      </w:r>
      <w:r w:rsidR="001F2913" w:rsidRPr="001F2913">
        <w:rPr>
          <w:b/>
          <w:bCs/>
          <w:shd w:val="clear" w:color="auto" w:fill="FFFFFF"/>
        </w:rPr>
        <w:t>conseiller</w:t>
      </w:r>
      <w:r w:rsidR="001F2913">
        <w:rPr>
          <w:shd w:val="clear" w:color="auto" w:fill="FFFFFF"/>
        </w:rPr>
        <w:t xml:space="preserve"> </w:t>
      </w:r>
      <w:r w:rsidR="001F2913" w:rsidRPr="001F2913">
        <w:rPr>
          <w:b/>
          <w:bCs/>
          <w:shd w:val="clear" w:color="auto" w:fill="FFFFFF"/>
        </w:rPr>
        <w:t>national</w:t>
      </w:r>
      <w:r w:rsidR="001F2913">
        <w:rPr>
          <w:shd w:val="clear" w:color="auto" w:fill="FFFFFF"/>
        </w:rPr>
        <w:t xml:space="preserve">. </w:t>
      </w:r>
    </w:p>
    <w:p w14:paraId="39C803FA" w14:textId="494D63C3" w:rsidR="00DA2ED3" w:rsidRDefault="00DA2ED3" w:rsidP="00DA2ED3">
      <w:pPr>
        <w:pStyle w:val="Titre2"/>
      </w:pPr>
      <w:r w:rsidRPr="00DA2ED3">
        <w:lastRenderedPageBreak/>
        <w:t xml:space="preserve">Joseph-Théodule </w:t>
      </w:r>
      <w:proofErr w:type="spellStart"/>
      <w:r w:rsidRPr="00DA2ED3">
        <w:t>Burgener</w:t>
      </w:r>
      <w:proofErr w:type="spellEnd"/>
    </w:p>
    <w:p w14:paraId="28308801" w14:textId="5A1DEBA6" w:rsidR="00DA2ED3" w:rsidRDefault="00DA2ED3" w:rsidP="00DA2ED3">
      <w:pPr>
        <w:pStyle w:val="Titre3"/>
      </w:pPr>
      <w:r>
        <w:t xml:space="preserve">Sources : </w:t>
      </w:r>
    </w:p>
    <w:p w14:paraId="4EFF2532" w14:textId="2FC644EE" w:rsidR="00DA2ED3" w:rsidRDefault="00000000" w:rsidP="00DA2ED3">
      <w:hyperlink r:id="rId18" w:history="1">
        <w:r w:rsidR="00E33D9F" w:rsidRPr="0039232C">
          <w:rPr>
            <w:rStyle w:val="Lienhypertexte"/>
          </w:rPr>
          <w:t>https://hls-dhs-dss.ch/fr/articles/005553/2003-02-18/</w:t>
        </w:r>
      </w:hyperlink>
    </w:p>
    <w:p w14:paraId="3027D8A3" w14:textId="1E4389F7" w:rsidR="00E33D9F" w:rsidRPr="00DA2ED3" w:rsidRDefault="00E33D9F" w:rsidP="00DA2ED3">
      <w:r w:rsidRPr="00E33D9F">
        <w:t>https://www.monthey.ch/N1598/la-conjuration-des-crochets.html</w:t>
      </w:r>
    </w:p>
    <w:p w14:paraId="401CFE11" w14:textId="3CBB6869" w:rsidR="00DA2ED3" w:rsidRDefault="00DA2ED3" w:rsidP="00DA2ED3">
      <w:pPr>
        <w:pStyle w:val="Titre3"/>
      </w:pPr>
      <w:r>
        <w:t xml:space="preserve">Infos : </w:t>
      </w:r>
    </w:p>
    <w:p w14:paraId="5C3121C3" w14:textId="6DCDC8DE" w:rsidR="00DA2ED3" w:rsidRPr="00DA2ED3" w:rsidRDefault="00DA2ED3" w:rsidP="00DA2ED3">
      <w:r w:rsidRPr="00DA2ED3">
        <w:t>14.8.1782</w:t>
      </w:r>
      <w:r>
        <w:rPr>
          <w:shd w:val="clear" w:color="auto" w:fill="FFFFFF"/>
        </w:rPr>
        <w:t> à Viège, </w:t>
      </w:r>
      <w:r w:rsidRPr="00DA2ED3">
        <w:t>27.12.1852</w:t>
      </w:r>
      <w:r>
        <w:rPr>
          <w:shd w:val="clear" w:color="auto" w:fill="FFFFFF"/>
        </w:rPr>
        <w:t xml:space="preserve"> à Sion, </w:t>
      </w:r>
      <w:proofErr w:type="spellStart"/>
      <w:r>
        <w:rPr>
          <w:shd w:val="clear" w:color="auto" w:fill="FFFFFF"/>
        </w:rPr>
        <w:t>cath</w:t>
      </w:r>
      <w:proofErr w:type="spellEnd"/>
      <w:r>
        <w:rPr>
          <w:shd w:val="clear" w:color="auto" w:fill="FFFFFF"/>
        </w:rPr>
        <w:t>., de Viège</w:t>
      </w:r>
    </w:p>
    <w:p w14:paraId="73D9AD24" w14:textId="77777777" w:rsidR="00DA2ED3" w:rsidRDefault="00DA2ED3" w:rsidP="00DA2ED3">
      <w:pPr>
        <w:rPr>
          <w:shd w:val="clear" w:color="auto" w:fill="FFFFFF"/>
        </w:rPr>
      </w:pPr>
      <w:r>
        <w:rPr>
          <w:shd w:val="clear" w:color="auto" w:fill="FFFFFF"/>
        </w:rPr>
        <w:t>Garde général des Eaux et Forêts sous le régime français. Grand châtelain de Viège (1820-1830)</w:t>
      </w:r>
    </w:p>
    <w:p w14:paraId="7DD7C7DB" w14:textId="00D44627" w:rsidR="00DA2ED3" w:rsidRDefault="00DA2ED3" w:rsidP="00DA2ED3">
      <w:pPr>
        <w:rPr>
          <w:shd w:val="clear" w:color="auto" w:fill="FFFFFF"/>
        </w:rPr>
      </w:pPr>
      <w:r>
        <w:rPr>
          <w:shd w:val="clear" w:color="auto" w:fill="FFFFFF"/>
        </w:rPr>
        <w:t xml:space="preserve">Député à la Diète fédérale en 1837. Conseiller d'Etat de 1837 à 1843. Député de Viège au Grand Conseil (1847-1852). </w:t>
      </w:r>
    </w:p>
    <w:p w14:paraId="6C7E758F" w14:textId="13422B33" w:rsidR="00DA2ED3" w:rsidRPr="00DA2ED3" w:rsidRDefault="00DA2ED3" w:rsidP="00DA2ED3">
      <w:r>
        <w:rPr>
          <w:shd w:val="clear" w:color="auto" w:fill="FFFFFF"/>
        </w:rPr>
        <w:t>Conservateur modéré, B. fut l'un des artisans de l'introduction de la représentation proportionnelle cantonale (1839), ce qui lui valut d'être nommé bourgeois d'honneur de toutes les communes du Bas-Valais.</w:t>
      </w:r>
    </w:p>
    <w:p w14:paraId="5546423A" w14:textId="35A1F32E" w:rsidR="00DA2ED3" w:rsidRDefault="00DA2ED3" w:rsidP="00DA2ED3">
      <w:pPr>
        <w:pStyle w:val="Titre3"/>
      </w:pPr>
      <w:r>
        <w:t xml:space="preserve">Texte : </w:t>
      </w:r>
    </w:p>
    <w:p w14:paraId="040394C0" w14:textId="428C2FAF" w:rsidR="00A13D2A" w:rsidRPr="00A13D2A" w:rsidRDefault="00A13D2A" w:rsidP="00A13D2A">
      <w:r>
        <w:t xml:space="preserve">ON </w:t>
      </w:r>
      <w:r>
        <w:t xml:space="preserve">A </w:t>
      </w:r>
      <w:r>
        <w:t>DECIDE DE L</w:t>
      </w:r>
      <w:r>
        <w:t>E SUPPRIMER</w:t>
      </w:r>
    </w:p>
    <w:p w14:paraId="3DCE938B" w14:textId="7A81A0D9" w:rsidR="000E48FE" w:rsidRDefault="000E48FE" w:rsidP="009B7D75">
      <w:r>
        <w:t xml:space="preserve">Joseph-Théodule </w:t>
      </w:r>
      <w:proofErr w:type="spellStart"/>
      <w:r>
        <w:t>Burgener</w:t>
      </w:r>
      <w:proofErr w:type="spellEnd"/>
      <w:r>
        <w:t xml:space="preserve"> est né à Viège en 1782 et est décédé en 1852. Sous le régime français, il occupait le poste de responsable des Eaux et des Forêts. De 1820 à 1830, il a assumé le rôle de châtelain de Viège. En 1837, il a été élu </w:t>
      </w:r>
      <w:r w:rsidRPr="000E48FE">
        <w:rPr>
          <w:b/>
          <w:bCs/>
        </w:rPr>
        <w:t>député</w:t>
      </w:r>
      <w:r>
        <w:t xml:space="preserve"> à la </w:t>
      </w:r>
      <w:r w:rsidRPr="000E48FE">
        <w:rPr>
          <w:b/>
          <w:bCs/>
        </w:rPr>
        <w:t>Diète fédérale</w:t>
      </w:r>
      <w:r>
        <w:t xml:space="preserve"> et, jusqu'en 1843, il a servi en tant que </w:t>
      </w:r>
      <w:r w:rsidRPr="000E48FE">
        <w:rPr>
          <w:b/>
          <w:bCs/>
        </w:rPr>
        <w:t>conseiller d'État</w:t>
      </w:r>
      <w:r>
        <w:t>.</w:t>
      </w:r>
    </w:p>
    <w:p w14:paraId="74061E99" w14:textId="5D095A4B" w:rsidR="00DA2ED3" w:rsidRDefault="000E48FE" w:rsidP="009B7D75">
      <w:r>
        <w:t xml:space="preserve">Pendant cette période, Joseph-Théodule </w:t>
      </w:r>
      <w:proofErr w:type="spellStart"/>
      <w:r>
        <w:t>Burgener</w:t>
      </w:r>
      <w:proofErr w:type="spellEnd"/>
      <w:r>
        <w:t xml:space="preserve">, </w:t>
      </w:r>
      <w:r w:rsidRPr="000E48FE">
        <w:rPr>
          <w:b/>
          <w:bCs/>
        </w:rPr>
        <w:t>conservateur modéré</w:t>
      </w:r>
      <w:r>
        <w:t xml:space="preserve">, a activement contribué à l'effort visant à introduire la </w:t>
      </w:r>
      <w:r w:rsidRPr="000E48FE">
        <w:rPr>
          <w:b/>
          <w:bCs/>
        </w:rPr>
        <w:t>représentation proportionnelle cantonale</w:t>
      </w:r>
      <w:r>
        <w:t xml:space="preserve"> en 1839. Cette réforme a permis à chaque dizain d'envoyer un nombre de députés proportionnel à sa population, favorisant ainsi une représentation plus équitable.</w:t>
      </w:r>
    </w:p>
    <w:p w14:paraId="490E09ED" w14:textId="365B7277" w:rsidR="00DA2ED3" w:rsidRDefault="000E48FE" w:rsidP="000E48FE">
      <w:pPr>
        <w:pStyle w:val="Titre2"/>
      </w:pPr>
      <w:r w:rsidRPr="000E48FE">
        <w:t xml:space="preserve">Louis </w:t>
      </w:r>
      <w:proofErr w:type="spellStart"/>
      <w:r w:rsidRPr="000E48FE">
        <w:t>Robriquet</w:t>
      </w:r>
      <w:proofErr w:type="spellEnd"/>
    </w:p>
    <w:p w14:paraId="6D119F3F" w14:textId="55E7195A" w:rsidR="000E48FE" w:rsidRDefault="000E48FE" w:rsidP="000E48FE">
      <w:pPr>
        <w:pStyle w:val="Titre3"/>
      </w:pPr>
      <w:r>
        <w:t xml:space="preserve">Sources : </w:t>
      </w:r>
    </w:p>
    <w:p w14:paraId="6E67FCE9" w14:textId="3911C4D6" w:rsidR="000E48FE" w:rsidRDefault="00000000" w:rsidP="000E48FE">
      <w:hyperlink r:id="rId19" w:history="1">
        <w:r w:rsidR="009B7D75" w:rsidRPr="0039232C">
          <w:rPr>
            <w:rStyle w:val="Lienhypertexte"/>
          </w:rPr>
          <w:t>https://hls-dhs-dss.ch/fr/articles/021436/2012-05-16/</w:t>
        </w:r>
      </w:hyperlink>
    </w:p>
    <w:p w14:paraId="61C8B993" w14:textId="7D9E30F1" w:rsidR="006A208E" w:rsidRDefault="00000000" w:rsidP="000E48FE">
      <w:hyperlink r:id="rId20" w:history="1">
        <w:r w:rsidR="006A208E" w:rsidRPr="0039232C">
          <w:rPr>
            <w:rStyle w:val="Lienhypertexte"/>
          </w:rPr>
          <w:t>https://doc.rero.ch/record/17165?ln=fr</w:t>
        </w:r>
      </w:hyperlink>
    </w:p>
    <w:p w14:paraId="12D43EA7" w14:textId="36E62934" w:rsidR="000E48FE" w:rsidRDefault="000E48FE" w:rsidP="000E48FE">
      <w:pPr>
        <w:pStyle w:val="Titre3"/>
      </w:pPr>
      <w:r>
        <w:t xml:space="preserve">Infos : </w:t>
      </w:r>
    </w:p>
    <w:p w14:paraId="009D6906" w14:textId="2C862BDF" w:rsidR="000E48FE" w:rsidRDefault="000E48FE" w:rsidP="009B7D75">
      <w:pPr>
        <w:rPr>
          <w:shd w:val="clear" w:color="auto" w:fill="FFFFFF"/>
        </w:rPr>
      </w:pPr>
      <w:r w:rsidRPr="006E2386">
        <w:t>17.3.1761 à Monthey, 2.12.1807</w:t>
      </w:r>
      <w:r>
        <w:rPr>
          <w:shd w:val="clear" w:color="auto" w:fill="FFFFFF"/>
        </w:rPr>
        <w:t> à Monthey</w:t>
      </w:r>
    </w:p>
    <w:p w14:paraId="77E7D372" w14:textId="77777777" w:rsidR="000E48FE" w:rsidRDefault="000E48FE" w:rsidP="009B7D75">
      <w:pPr>
        <w:rPr>
          <w:shd w:val="clear" w:color="auto" w:fill="FFFFFF"/>
        </w:rPr>
      </w:pPr>
      <w:r>
        <w:rPr>
          <w:shd w:val="clear" w:color="auto" w:fill="FFFFFF"/>
        </w:rPr>
        <w:t xml:space="preserve">Tailleur. </w:t>
      </w:r>
    </w:p>
    <w:p w14:paraId="63557526" w14:textId="7D8524F5" w:rsidR="000E48FE" w:rsidRDefault="000E48FE" w:rsidP="009B7D75">
      <w:pPr>
        <w:rPr>
          <w:shd w:val="clear" w:color="auto" w:fill="FFFFFF"/>
        </w:rPr>
      </w:pPr>
      <w:r>
        <w:rPr>
          <w:shd w:val="clear" w:color="auto" w:fill="FFFFFF"/>
        </w:rPr>
        <w:t>Partisan de la conjuration des Crochets en 1791, dont le but était la libération par la violence du Bas-Valais, R. se réfugia en Savoie après la découverte du complot et fut banni par la Diète à Noël 1791.</w:t>
      </w:r>
    </w:p>
    <w:p w14:paraId="1C621648" w14:textId="1BC24C39" w:rsidR="006E2386" w:rsidRDefault="006E2386" w:rsidP="009B7D75">
      <w:pPr>
        <w:rPr>
          <w:shd w:val="clear" w:color="auto" w:fill="FFFFFF"/>
        </w:rPr>
      </w:pPr>
      <w:r>
        <w:rPr>
          <w:shd w:val="clear" w:color="auto" w:fill="FFFFFF"/>
        </w:rPr>
        <w:t>Revenu à Monthey en 1798, il s'en prit à des notables déjà en place sous l'Ancien Régime et tint des propos anti-religieux. Condamné par le tribunal cantonal à la réclusion perpétuelle, R. fit appel au Tribunal suprême de la République helvétique qui cassa la sentence et renvoya R. devant la cour du canton du Léman, qui acquitta le prévenu.</w:t>
      </w:r>
    </w:p>
    <w:p w14:paraId="108271A8" w14:textId="384B8EC7" w:rsidR="006E2386" w:rsidRDefault="009B7D75" w:rsidP="009B7D75">
      <w:pPr>
        <w:rPr>
          <w:shd w:val="clear" w:color="auto" w:fill="FFFFFF"/>
        </w:rPr>
      </w:pPr>
      <w:r>
        <w:rPr>
          <w:shd w:val="clear" w:color="auto" w:fill="FFFFFF"/>
        </w:rPr>
        <w:t xml:space="preserve">L'un d'eux était d'attaquer L'Abbaye de St-Maurice, puis de répéter la même opération chez des notables de la ville et au couvent de </w:t>
      </w:r>
      <w:proofErr w:type="spellStart"/>
      <w:r>
        <w:rPr>
          <w:shd w:val="clear" w:color="auto" w:fill="FFFFFF"/>
        </w:rPr>
        <w:t>Collombey</w:t>
      </w:r>
      <w:proofErr w:type="spellEnd"/>
      <w:r>
        <w:rPr>
          <w:shd w:val="clear" w:color="auto" w:fill="FFFFFF"/>
        </w:rPr>
        <w:t>, si le produit du premier pillage n'était pas suffisant.</w:t>
      </w:r>
      <w:r>
        <w:t xml:space="preserve"> </w:t>
      </w:r>
      <w:r>
        <w:rPr>
          <w:shd w:val="clear" w:color="auto" w:fill="FFFFFF"/>
        </w:rPr>
        <w:t xml:space="preserve">Les conjurés furent dénoncés. La troupe fut mobilisée, des sentinelles furent placées aux portes de St-Maurice, si bien que l'attaque fut annulée. Prenant l'affaire au sérieux, et voulant calmer définitivement </w:t>
      </w:r>
      <w:r>
        <w:rPr>
          <w:shd w:val="clear" w:color="auto" w:fill="FFFFFF"/>
        </w:rPr>
        <w:lastRenderedPageBreak/>
        <w:t>la région, le gouvernement haut-valaisan envoya plus de 900 soldats, qui envahirent le Bas-Valais. Les principaux meneurs furent arrêtés et jugés, certains exilés ou mis à l'amende, quatre d'entre eux furent condamnés à mort et exécutés.</w:t>
      </w:r>
    </w:p>
    <w:p w14:paraId="7D7D9EB0" w14:textId="54973655" w:rsidR="006A208E" w:rsidRPr="009B7D75" w:rsidRDefault="006A208E" w:rsidP="009B7D75">
      <w:r w:rsidRPr="006A208E">
        <w:rPr>
          <w:noProof/>
        </w:rPr>
        <w:drawing>
          <wp:inline distT="0" distB="0" distL="0" distR="0" wp14:anchorId="480C383D" wp14:editId="17D66271">
            <wp:extent cx="4334480" cy="1133633"/>
            <wp:effectExtent l="0" t="0" r="9525" b="9525"/>
            <wp:docPr id="357707505" name="Image 1"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07505" name="Image 1" descr="Une image contenant texte, capture d’écran, Police, document&#10;&#10;Description générée automatiquement"/>
                    <pic:cNvPicPr/>
                  </pic:nvPicPr>
                  <pic:blipFill>
                    <a:blip r:embed="rId21"/>
                    <a:stretch>
                      <a:fillRect/>
                    </a:stretch>
                  </pic:blipFill>
                  <pic:spPr>
                    <a:xfrm>
                      <a:off x="0" y="0"/>
                      <a:ext cx="4334480" cy="1133633"/>
                    </a:xfrm>
                    <a:prstGeom prst="rect">
                      <a:avLst/>
                    </a:prstGeom>
                  </pic:spPr>
                </pic:pic>
              </a:graphicData>
            </a:graphic>
          </wp:inline>
        </w:drawing>
      </w:r>
    </w:p>
    <w:p w14:paraId="0EE69D97" w14:textId="742612AC" w:rsidR="00261B1C" w:rsidRDefault="000E48FE" w:rsidP="00261B1C">
      <w:pPr>
        <w:pStyle w:val="Titre3"/>
      </w:pPr>
      <w:r>
        <w:t xml:space="preserve">Texte : </w:t>
      </w:r>
    </w:p>
    <w:p w14:paraId="4D67174B" w14:textId="47E20FDC" w:rsidR="00261B1C" w:rsidRDefault="00261B1C" w:rsidP="00261B1C">
      <w:r>
        <w:t xml:space="preserve">Louis </w:t>
      </w:r>
      <w:proofErr w:type="spellStart"/>
      <w:r>
        <w:t>Robriquet</w:t>
      </w:r>
      <w:proofErr w:type="spellEnd"/>
      <w:r>
        <w:t xml:space="preserve">, né à Monthey en 1761 et décédé dans la même ville en 1807, était tailleur de profession. Il est surtout connu pour sa participation à la </w:t>
      </w:r>
      <w:r w:rsidRPr="004520CF">
        <w:rPr>
          <w:b/>
          <w:bCs/>
        </w:rPr>
        <w:t>conjuration des Crochet</w:t>
      </w:r>
      <w:r>
        <w:t xml:space="preserve"> en 1791.</w:t>
      </w:r>
    </w:p>
    <w:p w14:paraId="0FD916AB" w14:textId="1ED4D934" w:rsidR="00261B1C" w:rsidRDefault="00261B1C" w:rsidP="00261B1C">
      <w:r>
        <w:t>Cette conjuration était un complot en deux parties : tout d’abord le pillage de l'abbaye de S</w:t>
      </w:r>
      <w:r w:rsidR="005B3499">
        <w:t>ain</w:t>
      </w:r>
      <w:r>
        <w:t xml:space="preserve">t-Maurice, des notables et le couvent de </w:t>
      </w:r>
      <w:proofErr w:type="spellStart"/>
      <w:r>
        <w:t>Co</w:t>
      </w:r>
      <w:r w:rsidR="005B3499">
        <w:t>l</w:t>
      </w:r>
      <w:r>
        <w:t>lombey</w:t>
      </w:r>
      <w:proofErr w:type="spellEnd"/>
      <w:r>
        <w:t xml:space="preserve">, puis, l'assassinat de notables. Les partisans de ce complot avaient pour objectif de libérer le Bas-Valais par la violence, mais le plan fut découvert. Pour mettre fin définitivement aux tensions, le gouvernement du Haut-Valais envoya 900 soldats en </w:t>
      </w:r>
      <w:r w:rsidRPr="004520CF">
        <w:rPr>
          <w:b/>
          <w:bCs/>
        </w:rPr>
        <w:t>Bas-Valais.</w:t>
      </w:r>
      <w:r>
        <w:t xml:space="preserve"> Ces soldats arrêtèrent les meneurs du complot, qui furent jugés, puis condamnés à l'exil, à des amendes, ou à la peine de mort.</w:t>
      </w:r>
    </w:p>
    <w:p w14:paraId="59D741A8" w14:textId="164762D5" w:rsidR="005D76F8" w:rsidRDefault="00261B1C" w:rsidP="00261B1C">
      <w:r>
        <w:t xml:space="preserve">Louis </w:t>
      </w:r>
      <w:proofErr w:type="spellStart"/>
      <w:r>
        <w:t>Robriquet</w:t>
      </w:r>
      <w:proofErr w:type="spellEnd"/>
      <w:r>
        <w:t xml:space="preserve"> fut exilé en Savoie jusqu'en 1798. À son retour à Monthey, des conflits éclatèrent avec les notables déjà en place sous la République des Sept-Dizains. Le </w:t>
      </w:r>
      <w:r w:rsidRPr="004520CF">
        <w:rPr>
          <w:b/>
          <w:bCs/>
        </w:rPr>
        <w:t>tribunal cantonal</w:t>
      </w:r>
      <w:r>
        <w:t xml:space="preserve"> le condamna à l'emprisonnement à perpétuité, mais ce jugement fut annulé grâce à l'intervention du </w:t>
      </w:r>
      <w:r w:rsidRPr="004520CF">
        <w:rPr>
          <w:b/>
          <w:bCs/>
        </w:rPr>
        <w:t>tribunal suprême de la République helvétique</w:t>
      </w:r>
      <w:r>
        <w:t xml:space="preserve">, appelé par </w:t>
      </w:r>
      <w:proofErr w:type="spellStart"/>
      <w:r>
        <w:t>Robriquet</w:t>
      </w:r>
      <w:proofErr w:type="spellEnd"/>
      <w:r>
        <w:t>.</w:t>
      </w:r>
    </w:p>
    <w:p w14:paraId="343537F7" w14:textId="78B0D62B" w:rsidR="000E1837" w:rsidRDefault="000E1837" w:rsidP="000E1837">
      <w:pPr>
        <w:pStyle w:val="Titre2"/>
      </w:pPr>
      <w:r w:rsidRPr="000E1837">
        <w:t xml:space="preserve">Nikolaus </w:t>
      </w:r>
      <w:proofErr w:type="spellStart"/>
      <w:r w:rsidRPr="000E1837">
        <w:t>Roten</w:t>
      </w:r>
      <w:proofErr w:type="spellEnd"/>
    </w:p>
    <w:p w14:paraId="69FB3335" w14:textId="64E86486" w:rsidR="000E1837" w:rsidRDefault="000E1837" w:rsidP="000E1837">
      <w:pPr>
        <w:pStyle w:val="Titre3"/>
      </w:pPr>
      <w:r>
        <w:t xml:space="preserve">Sources : </w:t>
      </w:r>
    </w:p>
    <w:p w14:paraId="42C68192" w14:textId="5794AF04" w:rsidR="000E1837" w:rsidRPr="000E1837" w:rsidRDefault="000E1837" w:rsidP="000E1837">
      <w:r w:rsidRPr="000E1837">
        <w:t>https://hls-dhs-dss.ch/fr/articles/021300/2010-11-29/</w:t>
      </w:r>
    </w:p>
    <w:p w14:paraId="4F438F36" w14:textId="3B35CB64" w:rsidR="000E1837" w:rsidRDefault="000E1837" w:rsidP="000E1837">
      <w:pPr>
        <w:pStyle w:val="Titre3"/>
      </w:pPr>
      <w:r>
        <w:t>Infos :</w:t>
      </w:r>
    </w:p>
    <w:p w14:paraId="06D24A5F" w14:textId="55C826ED" w:rsidR="000E1837" w:rsidRDefault="000E1837" w:rsidP="00EC099C">
      <w:pPr>
        <w:rPr>
          <w:shd w:val="clear" w:color="auto" w:fill="FFFFFF"/>
        </w:rPr>
      </w:pPr>
      <w:r w:rsidRPr="00EC099C">
        <w:t>3.1.1754</w:t>
      </w:r>
      <w:r>
        <w:rPr>
          <w:shd w:val="clear" w:color="auto" w:fill="FFFFFF"/>
        </w:rPr>
        <w:t xml:space="preserve"> à </w:t>
      </w:r>
      <w:proofErr w:type="spellStart"/>
      <w:r>
        <w:rPr>
          <w:shd w:val="clear" w:color="auto" w:fill="FFFFFF"/>
        </w:rPr>
        <w:t>Rarogne</w:t>
      </w:r>
      <w:proofErr w:type="spellEnd"/>
      <w:r>
        <w:rPr>
          <w:shd w:val="clear" w:color="auto" w:fill="FFFFFF"/>
        </w:rPr>
        <w:t>, </w:t>
      </w:r>
      <w:r w:rsidRPr="00EC099C">
        <w:t>29.3.1839</w:t>
      </w:r>
      <w:r>
        <w:rPr>
          <w:shd w:val="clear" w:color="auto" w:fill="FFFFFF"/>
        </w:rPr>
        <w:t xml:space="preserve"> à </w:t>
      </w:r>
      <w:proofErr w:type="spellStart"/>
      <w:r>
        <w:rPr>
          <w:shd w:val="clear" w:color="auto" w:fill="FFFFFF"/>
        </w:rPr>
        <w:t>Rarogne</w:t>
      </w:r>
      <w:proofErr w:type="spellEnd"/>
    </w:p>
    <w:p w14:paraId="29D48740" w14:textId="69171413" w:rsidR="00EC099C" w:rsidRDefault="00EC099C" w:rsidP="00EC099C">
      <w:pPr>
        <w:rPr>
          <w:shd w:val="clear" w:color="auto" w:fill="FFFFFF"/>
        </w:rPr>
      </w:pPr>
      <w:r>
        <w:rPr>
          <w:shd w:val="clear" w:color="auto" w:fill="FFFFFF"/>
        </w:rPr>
        <w:t xml:space="preserve">Plusieurs fois major de </w:t>
      </w:r>
      <w:proofErr w:type="spellStart"/>
      <w:r>
        <w:rPr>
          <w:shd w:val="clear" w:color="auto" w:fill="FFFFFF"/>
        </w:rPr>
        <w:t>Rarogne</w:t>
      </w:r>
      <w:proofErr w:type="spellEnd"/>
      <w:r>
        <w:rPr>
          <w:shd w:val="clear" w:color="auto" w:fill="FFFFFF"/>
        </w:rPr>
        <w:t xml:space="preserve"> (première fois en 1778-1779), député du dizain à la Diète valaisanne (dès 1778), gouverneur de Monthey (1781-1783, 1795-1797). Membre de la Chambre administrative sous la République helvétique (1798-1802), député à la Diète sous la République du Valais (1803-1810). Président et grand châtelain de </w:t>
      </w:r>
      <w:proofErr w:type="spellStart"/>
      <w:r>
        <w:rPr>
          <w:shd w:val="clear" w:color="auto" w:fill="FFFFFF"/>
        </w:rPr>
        <w:t>Rarogne</w:t>
      </w:r>
      <w:proofErr w:type="spellEnd"/>
      <w:r>
        <w:rPr>
          <w:shd w:val="clear" w:color="auto" w:fill="FFFFFF"/>
        </w:rPr>
        <w:t xml:space="preserve"> (pour la première fois en 1807),</w:t>
      </w:r>
    </w:p>
    <w:p w14:paraId="56F91886" w14:textId="079CC789" w:rsidR="00EC099C" w:rsidRPr="000E1837" w:rsidRDefault="00EC099C" w:rsidP="00EC099C">
      <w:r>
        <w:rPr>
          <w:shd w:val="clear" w:color="auto" w:fill="FFFFFF"/>
        </w:rPr>
        <w:t>Son incorruptibilité et son intégrité le firent apprécier tant dans le Haut que dans le Bas-Valais.</w:t>
      </w:r>
    </w:p>
    <w:p w14:paraId="446A7AD2" w14:textId="1F820FA5" w:rsidR="000E1837" w:rsidRDefault="000E1837" w:rsidP="000E1837">
      <w:pPr>
        <w:pStyle w:val="Titre3"/>
      </w:pPr>
      <w:r>
        <w:t xml:space="preserve">Texte : </w:t>
      </w:r>
      <w:r w:rsidR="00EC099C">
        <w:t xml:space="preserve"> </w:t>
      </w:r>
    </w:p>
    <w:p w14:paraId="5A13A78B" w14:textId="399E4920" w:rsidR="00EC099C" w:rsidRPr="00EC099C" w:rsidRDefault="00EC099C" w:rsidP="00EC099C">
      <w:r>
        <w:t xml:space="preserve">A FAIRE SI ON DECIDE DE LA GARDER </w:t>
      </w:r>
    </w:p>
    <w:p w14:paraId="591DA858" w14:textId="0AC4C3F5" w:rsidR="00EC099C" w:rsidRDefault="00EC099C" w:rsidP="00EC099C">
      <w:pPr>
        <w:pStyle w:val="Titre2"/>
      </w:pPr>
      <w:r w:rsidRPr="00EC099C">
        <w:t xml:space="preserve">Pierre Guillot </w:t>
      </w:r>
    </w:p>
    <w:p w14:paraId="15E751C1" w14:textId="0B1B4B51" w:rsidR="00EC099C" w:rsidRDefault="00EC099C" w:rsidP="00EC099C">
      <w:pPr>
        <w:pStyle w:val="Titre2"/>
      </w:pPr>
      <w:r>
        <w:t xml:space="preserve">Sources : </w:t>
      </w:r>
    </w:p>
    <w:p w14:paraId="0E35563A" w14:textId="38836F74" w:rsidR="00EC099C" w:rsidRDefault="00000000" w:rsidP="00EC099C">
      <w:hyperlink r:id="rId22" w:history="1">
        <w:r w:rsidR="00AF53C6" w:rsidRPr="00BD7BB8">
          <w:rPr>
            <w:rStyle w:val="Lienhypertexte"/>
          </w:rPr>
          <w:t>https://hls-dhs-dss.ch/fr/articles/021368/2008-03-13/</w:t>
        </w:r>
      </w:hyperlink>
    </w:p>
    <w:p w14:paraId="2C423FD8" w14:textId="19CEC7C4" w:rsidR="00AF53C6" w:rsidRDefault="00000000" w:rsidP="00EC099C">
      <w:hyperlink r:id="rId23" w:history="1">
        <w:r w:rsidR="00AF53C6" w:rsidRPr="00BD7BB8">
          <w:rPr>
            <w:rStyle w:val="Lienhypertexte"/>
          </w:rPr>
          <w:t>https://doc.rero.ch/record/6898</w:t>
        </w:r>
      </w:hyperlink>
    </w:p>
    <w:p w14:paraId="753F222D" w14:textId="76D4E699" w:rsidR="00EC099C" w:rsidRDefault="00EC099C" w:rsidP="00EC099C">
      <w:pPr>
        <w:pStyle w:val="Titre2"/>
      </w:pPr>
      <w:r>
        <w:t xml:space="preserve">Infos : </w:t>
      </w:r>
    </w:p>
    <w:p w14:paraId="44DD4F9E" w14:textId="7D775EED" w:rsidR="00EC099C" w:rsidRDefault="00EC099C" w:rsidP="00EC099C">
      <w:pPr>
        <w:tabs>
          <w:tab w:val="left" w:pos="5529"/>
        </w:tabs>
        <w:rPr>
          <w:shd w:val="clear" w:color="auto" w:fill="FFFFFF"/>
        </w:rPr>
      </w:pPr>
      <w:r w:rsidRPr="00EC099C">
        <w:t>1727</w:t>
      </w:r>
      <w:r>
        <w:rPr>
          <w:shd w:val="clear" w:color="auto" w:fill="FFFFFF"/>
        </w:rPr>
        <w:t> à Monthey, </w:t>
      </w:r>
      <w:r w:rsidRPr="00EC099C">
        <w:t>19.11.1791 </w:t>
      </w:r>
      <w:r>
        <w:rPr>
          <w:shd w:val="clear" w:color="auto" w:fill="FFFFFF"/>
        </w:rPr>
        <w:t>à Sion</w:t>
      </w:r>
    </w:p>
    <w:p w14:paraId="52A68D9B" w14:textId="13E894E0" w:rsidR="00EC099C" w:rsidRDefault="00EC099C" w:rsidP="00EC099C">
      <w:pPr>
        <w:rPr>
          <w:shd w:val="clear" w:color="auto" w:fill="FFFFFF"/>
        </w:rPr>
      </w:pPr>
      <w:r>
        <w:rPr>
          <w:shd w:val="clear" w:color="auto" w:fill="FFFFFF"/>
        </w:rPr>
        <w:lastRenderedPageBreak/>
        <w:t>Cabaretier, propriétaire de l'auberge du Lion d'Or</w:t>
      </w:r>
      <w:r w:rsidR="00504896">
        <w:rPr>
          <w:shd w:val="clear" w:color="auto" w:fill="FFFFFF"/>
        </w:rPr>
        <w:t xml:space="preserve"> à Monthey</w:t>
      </w:r>
      <w:r>
        <w:rPr>
          <w:shd w:val="clear" w:color="auto" w:fill="FFFFFF"/>
        </w:rPr>
        <w:t>.</w:t>
      </w:r>
    </w:p>
    <w:p w14:paraId="2F63740E" w14:textId="1A87CD5C" w:rsidR="00EC099C" w:rsidRDefault="00EC099C" w:rsidP="00EC099C">
      <w:pPr>
        <w:rPr>
          <w:shd w:val="clear" w:color="auto" w:fill="FFFFFF"/>
        </w:rPr>
      </w:pPr>
      <w:r>
        <w:rPr>
          <w:shd w:val="clear" w:color="auto" w:fill="FFFFFF"/>
        </w:rPr>
        <w:t> Conseiller (1757-1780) et procureur de la bourgeoisie de Monthey (1755-1757), syndic de Monthey (1780-1790)</w:t>
      </w:r>
    </w:p>
    <w:p w14:paraId="42459F7B" w14:textId="4ED9F2B5" w:rsidR="00EC099C" w:rsidRDefault="00EC099C" w:rsidP="00EC099C">
      <w:pPr>
        <w:rPr>
          <w:shd w:val="clear" w:color="auto" w:fill="FFFFFF"/>
        </w:rPr>
      </w:pPr>
      <w:r>
        <w:rPr>
          <w:shd w:val="clear" w:color="auto" w:fill="FFFFFF"/>
        </w:rPr>
        <w:t>Impliqué dans l'expulsion du bailli Schiner (septembre 1790), G. est démis de sa charge de syndic. Il fut l'un des chefs de la Conjuration des Crochets (février 1791),</w:t>
      </w:r>
    </w:p>
    <w:p w14:paraId="2347DEE1" w14:textId="2C4B93D3" w:rsidR="00EC099C" w:rsidRPr="00EC099C" w:rsidRDefault="00EC099C" w:rsidP="00EC099C">
      <w:r>
        <w:rPr>
          <w:shd w:val="clear" w:color="auto" w:fill="FFFFFF"/>
        </w:rPr>
        <w:t>Les meneurs de la sédition seront emmenés à Sion et des condamnations à mort prononcées par la Commission souveraine, après un simulacre de procès. G. est décapité, ses biens confisqués et mis en vente.</w:t>
      </w:r>
    </w:p>
    <w:p w14:paraId="62765317" w14:textId="73A058D0" w:rsidR="00EC099C" w:rsidRPr="00EC099C" w:rsidRDefault="00EC099C" w:rsidP="00EC099C">
      <w:pPr>
        <w:pStyle w:val="Titre2"/>
      </w:pPr>
      <w:r>
        <w:t xml:space="preserve">Texte : </w:t>
      </w:r>
    </w:p>
    <w:p w14:paraId="51CE60F1" w14:textId="783C8BB6" w:rsidR="00AF53C6" w:rsidRDefault="00AF53C6" w:rsidP="00AF53C6">
      <w:r>
        <w:t xml:space="preserve">Pierre Guillot, né en 1727 à Monthey, était un </w:t>
      </w:r>
      <w:r w:rsidRPr="00AF53C6">
        <w:rPr>
          <w:b/>
          <w:bCs/>
        </w:rPr>
        <w:t>cabaretier</w:t>
      </w:r>
      <w:r>
        <w:t xml:space="preserve"> et le propriétaire de l'auberge du Lion d'Or. Actif dans la vie politique de Monthey, il a occupé les fonctions de </w:t>
      </w:r>
      <w:r w:rsidRPr="00AF53C6">
        <w:rPr>
          <w:b/>
          <w:bCs/>
        </w:rPr>
        <w:t>conseiller</w:t>
      </w:r>
      <w:r>
        <w:t xml:space="preserve"> et procureur de la bourgeoisie, puis a été élu </w:t>
      </w:r>
      <w:r w:rsidRPr="00AF53C6">
        <w:rPr>
          <w:b/>
          <w:bCs/>
        </w:rPr>
        <w:t>syndic</w:t>
      </w:r>
      <w:r>
        <w:t xml:space="preserve"> de la ville.</w:t>
      </w:r>
    </w:p>
    <w:p w14:paraId="49F58AB2" w14:textId="11F06563" w:rsidR="00AF53C6" w:rsidRDefault="00AF53C6" w:rsidP="00AF53C6">
      <w:r>
        <w:t xml:space="preserve">En 1790, en raison de son implication dans </w:t>
      </w:r>
      <w:r w:rsidRPr="00AF53C6">
        <w:rPr>
          <w:b/>
          <w:bCs/>
        </w:rPr>
        <w:t>l'expulsion</w:t>
      </w:r>
      <w:r>
        <w:t xml:space="preserve"> de Schiner, il a perdu sa fonction de syndic. L'année suivante, en 1791, il a dirigé la </w:t>
      </w:r>
      <w:r w:rsidRPr="00AF53C6">
        <w:rPr>
          <w:b/>
          <w:bCs/>
        </w:rPr>
        <w:t>Conjuration des Crochets</w:t>
      </w:r>
      <w:r>
        <w:t xml:space="preserve">. Lui et ses complices ont été </w:t>
      </w:r>
      <w:r w:rsidRPr="00AF53C6">
        <w:rPr>
          <w:b/>
          <w:bCs/>
        </w:rPr>
        <w:t>condamnés</w:t>
      </w:r>
      <w:r>
        <w:t xml:space="preserve"> </w:t>
      </w:r>
      <w:r w:rsidRPr="00AF53C6">
        <w:rPr>
          <w:b/>
          <w:bCs/>
        </w:rPr>
        <w:t xml:space="preserve">à mort </w:t>
      </w:r>
      <w:r>
        <w:t>à l'issue d'un procès suspect.</w:t>
      </w:r>
    </w:p>
    <w:p w14:paraId="26589F89" w14:textId="30ED12A1" w:rsidR="00AF53C6" w:rsidRDefault="00AF53C6" w:rsidP="00AF53C6">
      <w:pPr>
        <w:pStyle w:val="Titre2"/>
      </w:pPr>
      <w:r w:rsidRPr="00AF53C6">
        <w:t xml:space="preserve">Pierre Louis du </w:t>
      </w:r>
      <w:proofErr w:type="spellStart"/>
      <w:r w:rsidRPr="00AF53C6">
        <w:t>Fay</w:t>
      </w:r>
      <w:proofErr w:type="spellEnd"/>
    </w:p>
    <w:p w14:paraId="24D93778" w14:textId="6171B073" w:rsidR="00AF53C6" w:rsidRDefault="00AF53C6" w:rsidP="00B801E1">
      <w:pPr>
        <w:pStyle w:val="Titre3"/>
      </w:pPr>
      <w:r>
        <w:t>Sources :</w:t>
      </w:r>
    </w:p>
    <w:p w14:paraId="6D416AD1" w14:textId="42F8B265" w:rsidR="00AF53C6" w:rsidRDefault="00000000" w:rsidP="00AF53C6">
      <w:pPr>
        <w:rPr>
          <w:rStyle w:val="Lienhypertexte"/>
        </w:rPr>
      </w:pPr>
      <w:hyperlink r:id="rId24" w:history="1">
        <w:r w:rsidR="00AF53C6" w:rsidRPr="00BD7BB8">
          <w:rPr>
            <w:rStyle w:val="Lienhypertexte"/>
          </w:rPr>
          <w:t>https://hls-dhs-dss.ch/fr/articles/021267/2004-11-22/</w:t>
        </w:r>
      </w:hyperlink>
    </w:p>
    <w:p w14:paraId="08380788" w14:textId="46C5E407" w:rsidR="001E2943" w:rsidRDefault="00000000" w:rsidP="00AF53C6">
      <w:hyperlink r:id="rId25" w:history="1">
        <w:r w:rsidR="001E2943" w:rsidRPr="00A8531A">
          <w:rPr>
            <w:rStyle w:val="Lienhypertexte"/>
          </w:rPr>
          <w:t>https://doc.rero.ch/record/6709/files/I-N177-1917-001.pdf</w:t>
        </w:r>
      </w:hyperlink>
    </w:p>
    <w:p w14:paraId="30097D00" w14:textId="79351E5F" w:rsidR="00AF53C6" w:rsidRDefault="00AF53C6" w:rsidP="00B801E1">
      <w:pPr>
        <w:pStyle w:val="Titre3"/>
      </w:pPr>
      <w:r>
        <w:t xml:space="preserve">Infos : </w:t>
      </w:r>
    </w:p>
    <w:p w14:paraId="46F39E82" w14:textId="21C3F4EE" w:rsidR="00AF53C6" w:rsidRDefault="00AF53C6" w:rsidP="00CA086B">
      <w:pPr>
        <w:rPr>
          <w:shd w:val="clear" w:color="auto" w:fill="FFFFFF"/>
        </w:rPr>
      </w:pPr>
      <w:r w:rsidRPr="00CA086B">
        <w:t>15.6.1768</w:t>
      </w:r>
      <w:r>
        <w:rPr>
          <w:shd w:val="clear" w:color="auto" w:fill="FFFFFF"/>
        </w:rPr>
        <w:t> à Monthey, </w:t>
      </w:r>
      <w:r w:rsidRPr="00CA086B">
        <w:t>22.4.1843</w:t>
      </w:r>
      <w:r>
        <w:rPr>
          <w:shd w:val="clear" w:color="auto" w:fill="FFFFFF"/>
        </w:rPr>
        <w:t> à Monthey</w:t>
      </w:r>
    </w:p>
    <w:p w14:paraId="717E0A3B" w14:textId="56977586" w:rsidR="00AF53C6" w:rsidRDefault="00AF53C6" w:rsidP="00CA086B">
      <w:pPr>
        <w:rPr>
          <w:shd w:val="clear" w:color="auto" w:fill="FFFFFF"/>
        </w:rPr>
      </w:pPr>
      <w:r>
        <w:rPr>
          <w:shd w:val="clear" w:color="auto" w:fill="FFFFFF"/>
        </w:rPr>
        <w:t>Capitaine au service de France (1782-1792), dernier seigneur de Tanay, juge de paix, commis du sel et châtelain de Monthey, F. est patriote lors de la révolution valaisanne de 1798.</w:t>
      </w:r>
    </w:p>
    <w:p w14:paraId="58DF031B" w14:textId="554EDF91" w:rsidR="00AF53C6" w:rsidRDefault="00AF53C6" w:rsidP="00CA086B">
      <w:pPr>
        <w:rPr>
          <w:shd w:val="clear" w:color="auto" w:fill="FFFFFF"/>
        </w:rPr>
      </w:pPr>
      <w:r>
        <w:rPr>
          <w:shd w:val="clear" w:color="auto" w:fill="FFFFFF"/>
        </w:rPr>
        <w:t> Il devient secrétaire français et scrutateur à l'Assemblée représentative provisoire de la nouvelle république. En octobre 1798, il est sous-préfet du district de Monthey, puis grand châtelain du dizain de Monthey et vice-président de la Diète (1802).</w:t>
      </w:r>
    </w:p>
    <w:p w14:paraId="227B0A33" w14:textId="234FBBA2" w:rsidR="00AF53C6" w:rsidRPr="00CA086B" w:rsidRDefault="00AF53C6" w:rsidP="00AF53C6">
      <w:pPr>
        <w:rPr>
          <w:shd w:val="clear" w:color="auto" w:fill="FFFFFF"/>
        </w:rPr>
      </w:pPr>
      <w:r>
        <w:rPr>
          <w:shd w:val="clear" w:color="auto" w:fill="FFFFFF"/>
        </w:rPr>
        <w:t>Président du dizain de Monthey (1805-1810, 1815-1839), F. participe en 1814 à l'Assemblée constituante du canton du Valais</w:t>
      </w:r>
    </w:p>
    <w:p w14:paraId="4217A081" w14:textId="4D84DFE6" w:rsidR="00AF53C6" w:rsidRDefault="00AF53C6" w:rsidP="00B801E1">
      <w:pPr>
        <w:pStyle w:val="Titre3"/>
      </w:pPr>
      <w:r>
        <w:t xml:space="preserve">Texte : </w:t>
      </w:r>
    </w:p>
    <w:p w14:paraId="264C319B" w14:textId="6F498331" w:rsidR="00097951" w:rsidRDefault="00097951" w:rsidP="00097951">
      <w:r>
        <w:t xml:space="preserve">Pierre Louis du </w:t>
      </w:r>
      <w:proofErr w:type="spellStart"/>
      <w:r>
        <w:t>Fay</w:t>
      </w:r>
      <w:proofErr w:type="spellEnd"/>
      <w:r>
        <w:t xml:space="preserve"> est né à Monthey en 1768 et y est décédé en 1843. Il s’est engagé en tant que </w:t>
      </w:r>
      <w:r w:rsidRPr="00097951">
        <w:rPr>
          <w:b/>
          <w:bCs/>
        </w:rPr>
        <w:t>capitaine</w:t>
      </w:r>
      <w:r>
        <w:t xml:space="preserve"> au service de la France de 1782 à 1792. Puis, il a occupé diverses fonctions, dont celles de seigneur de Tanay, juge de paix, commis du sel et châtelain de Monthey.</w:t>
      </w:r>
    </w:p>
    <w:p w14:paraId="081C9470" w14:textId="4C5C1E92" w:rsidR="001E2943" w:rsidRDefault="00097951" w:rsidP="00097951">
      <w:r>
        <w:t xml:space="preserve">En octobre 1798, il a été nommé sous-préfet du district de Monthey. Par la suite, il a été grand </w:t>
      </w:r>
      <w:r w:rsidRPr="00097951">
        <w:rPr>
          <w:b/>
          <w:bCs/>
        </w:rPr>
        <w:t>châtelain</w:t>
      </w:r>
      <w:r>
        <w:t xml:space="preserve"> du dizain de Monthey et vice-président de la </w:t>
      </w:r>
      <w:r w:rsidRPr="00097951">
        <w:rPr>
          <w:b/>
          <w:bCs/>
        </w:rPr>
        <w:t>Diète</w:t>
      </w:r>
      <w:r>
        <w:t xml:space="preserve"> en 1802. Pendant la </w:t>
      </w:r>
      <w:r w:rsidRPr="00097951">
        <w:rPr>
          <w:b/>
          <w:bCs/>
        </w:rPr>
        <w:t>République</w:t>
      </w:r>
      <w:r>
        <w:t xml:space="preserve"> </w:t>
      </w:r>
      <w:r w:rsidRPr="00097951">
        <w:rPr>
          <w:b/>
          <w:bCs/>
        </w:rPr>
        <w:t>rhodanienne</w:t>
      </w:r>
      <w:r>
        <w:t xml:space="preserve">, il a présidé le </w:t>
      </w:r>
      <w:r w:rsidRPr="00097951">
        <w:rPr>
          <w:b/>
          <w:bCs/>
        </w:rPr>
        <w:t>dizain</w:t>
      </w:r>
      <w:r>
        <w:t xml:space="preserve"> de Monthey de 1805 à 1810, et il a repris cette fonction sous la </w:t>
      </w:r>
      <w:r w:rsidRPr="00097951">
        <w:rPr>
          <w:b/>
          <w:bCs/>
        </w:rPr>
        <w:t>Confédération</w:t>
      </w:r>
      <w:r>
        <w:t xml:space="preserve"> </w:t>
      </w:r>
      <w:r w:rsidRPr="00097951">
        <w:rPr>
          <w:b/>
          <w:bCs/>
        </w:rPr>
        <w:t>helvétique</w:t>
      </w:r>
      <w:r>
        <w:t xml:space="preserve"> de 1815 à 1839. En 1814, il a participé à l’assemblée constituante du canton du Valais.</w:t>
      </w:r>
    </w:p>
    <w:p w14:paraId="2FE63612" w14:textId="45FAE56F" w:rsidR="00624A5B" w:rsidRDefault="00624A5B" w:rsidP="00624A5B">
      <w:pPr>
        <w:pStyle w:val="Titre2"/>
      </w:pPr>
      <w:r>
        <w:t xml:space="preserve">Pierre Maurice </w:t>
      </w:r>
      <w:r w:rsidRPr="00624A5B">
        <w:t>Rey</w:t>
      </w:r>
      <w:r>
        <w:t>-</w:t>
      </w:r>
      <w:r w:rsidRPr="00624A5B">
        <w:t>Bellet</w:t>
      </w:r>
    </w:p>
    <w:p w14:paraId="0AAAF455" w14:textId="4F6F2B48" w:rsidR="00624A5B" w:rsidRDefault="00624A5B" w:rsidP="00624A5B">
      <w:pPr>
        <w:pStyle w:val="Titre3"/>
      </w:pPr>
      <w:r>
        <w:t xml:space="preserve">Sources : </w:t>
      </w:r>
    </w:p>
    <w:p w14:paraId="2817C622" w14:textId="2F23F42B" w:rsidR="003C48B9" w:rsidRDefault="00000000" w:rsidP="003C48B9">
      <w:hyperlink r:id="rId26" w:history="1">
        <w:r w:rsidR="00250094" w:rsidRPr="008016F8">
          <w:rPr>
            <w:rStyle w:val="Lienhypertexte"/>
          </w:rPr>
          <w:t>https://hls-dhs-dss.ch/fr/articles/021336/2010-09-01/</w:t>
        </w:r>
      </w:hyperlink>
    </w:p>
    <w:p w14:paraId="7757B720" w14:textId="11FB7290" w:rsidR="00250094" w:rsidRDefault="00000000" w:rsidP="003C48B9">
      <w:hyperlink r:id="rId27" w:history="1">
        <w:r w:rsidR="00250094" w:rsidRPr="008016F8">
          <w:rPr>
            <w:rStyle w:val="Lienhypertexte"/>
          </w:rPr>
          <w:t>https://doc.rero.ch/record/19688/files/N_696_11.pdf</w:t>
        </w:r>
      </w:hyperlink>
    </w:p>
    <w:p w14:paraId="7E307DB5" w14:textId="271E2DEA" w:rsidR="00624A5B" w:rsidRDefault="00624A5B" w:rsidP="00624A5B">
      <w:pPr>
        <w:pStyle w:val="Titre3"/>
      </w:pPr>
      <w:r>
        <w:t xml:space="preserve">Infos : </w:t>
      </w:r>
    </w:p>
    <w:p w14:paraId="0A60D96A" w14:textId="56240950" w:rsidR="003C48B9" w:rsidRDefault="007543B1" w:rsidP="00A44B87">
      <w:pPr>
        <w:rPr>
          <w:shd w:val="clear" w:color="auto" w:fill="FFFFFF"/>
        </w:rPr>
      </w:pPr>
      <w:r>
        <w:t xml:space="preserve">Rey-Bellet né en </w:t>
      </w:r>
      <w:r w:rsidR="003C48B9" w:rsidRPr="00A44B87">
        <w:t>14.9.1754</w:t>
      </w:r>
      <w:r w:rsidR="003C48B9">
        <w:rPr>
          <w:shd w:val="clear" w:color="auto" w:fill="FFFFFF"/>
        </w:rPr>
        <w:t> à Val-</w:t>
      </w:r>
      <w:proofErr w:type="spellStart"/>
      <w:r w:rsidR="003C48B9">
        <w:rPr>
          <w:shd w:val="clear" w:color="auto" w:fill="FFFFFF"/>
        </w:rPr>
        <w:t>d'Illiez</w:t>
      </w:r>
      <w:proofErr w:type="spellEnd"/>
      <w:r w:rsidR="003C48B9">
        <w:rPr>
          <w:shd w:val="clear" w:color="auto" w:fill="FFFFFF"/>
        </w:rPr>
        <w:t>, </w:t>
      </w:r>
      <w:r>
        <w:rPr>
          <w:shd w:val="clear" w:color="auto" w:fill="FFFFFF"/>
        </w:rPr>
        <w:t xml:space="preserve">mort en </w:t>
      </w:r>
      <w:r w:rsidR="003C48B9" w:rsidRPr="00A44B87">
        <w:t>13.11.1834</w:t>
      </w:r>
      <w:r w:rsidR="003C48B9">
        <w:rPr>
          <w:shd w:val="clear" w:color="auto" w:fill="FFFFFF"/>
        </w:rPr>
        <w:t> à Val-</w:t>
      </w:r>
      <w:proofErr w:type="spellStart"/>
      <w:r w:rsidR="003C48B9">
        <w:rPr>
          <w:shd w:val="clear" w:color="auto" w:fill="FFFFFF"/>
        </w:rPr>
        <w:t>d'Illiez</w:t>
      </w:r>
      <w:proofErr w:type="spellEnd"/>
      <w:r w:rsidR="003C48B9">
        <w:rPr>
          <w:shd w:val="clear" w:color="auto" w:fill="FFFFFF"/>
        </w:rPr>
        <w:t>,</w:t>
      </w:r>
    </w:p>
    <w:p w14:paraId="478DCCA5" w14:textId="731811D7" w:rsidR="003C48B9" w:rsidRDefault="003C48B9" w:rsidP="00A44B87">
      <w:pPr>
        <w:rPr>
          <w:shd w:val="clear" w:color="auto" w:fill="FFFFFF"/>
        </w:rPr>
      </w:pPr>
      <w:r>
        <w:rPr>
          <w:shd w:val="clear" w:color="auto" w:fill="FFFFFF"/>
        </w:rPr>
        <w:t xml:space="preserve">Paysan, </w:t>
      </w:r>
      <w:r w:rsidR="007543B1">
        <w:rPr>
          <w:shd w:val="clear" w:color="auto" w:fill="FFFFFF"/>
        </w:rPr>
        <w:t>Rey-Bellet</w:t>
      </w:r>
      <w:r>
        <w:rPr>
          <w:shd w:val="clear" w:color="auto" w:fill="FFFFFF"/>
        </w:rPr>
        <w:t xml:space="preserve">. </w:t>
      </w:r>
      <w:proofErr w:type="gramStart"/>
      <w:r>
        <w:rPr>
          <w:shd w:val="clear" w:color="auto" w:fill="FFFFFF"/>
        </w:rPr>
        <w:t>fait</w:t>
      </w:r>
      <w:proofErr w:type="gramEnd"/>
      <w:r>
        <w:rPr>
          <w:shd w:val="clear" w:color="auto" w:fill="FFFFFF"/>
        </w:rPr>
        <w:t xml:space="preserve"> commerce de salpêtre. </w:t>
      </w:r>
    </w:p>
    <w:p w14:paraId="52A618B1" w14:textId="1293594F" w:rsidR="003C48B9" w:rsidRDefault="007543B1" w:rsidP="00A44B87">
      <w:pPr>
        <w:rPr>
          <w:shd w:val="clear" w:color="auto" w:fill="FFFFFF"/>
        </w:rPr>
      </w:pPr>
      <w:r>
        <w:rPr>
          <w:shd w:val="clear" w:color="auto" w:fill="FFFFFF"/>
        </w:rPr>
        <w:t xml:space="preserve">Il est </w:t>
      </w:r>
      <w:r w:rsidR="003C48B9">
        <w:rPr>
          <w:shd w:val="clear" w:color="auto" w:fill="FFFFFF"/>
        </w:rPr>
        <w:t>Conseiller à Val-</w:t>
      </w:r>
      <w:proofErr w:type="spellStart"/>
      <w:r w:rsidR="003C48B9">
        <w:rPr>
          <w:shd w:val="clear" w:color="auto" w:fill="FFFFFF"/>
        </w:rPr>
        <w:t>d'Illiez</w:t>
      </w:r>
      <w:proofErr w:type="spellEnd"/>
    </w:p>
    <w:p w14:paraId="03D36000" w14:textId="7F4CEAB0" w:rsidR="00465E47" w:rsidRDefault="00504896" w:rsidP="00465E47">
      <w:r>
        <w:t xml:space="preserve">Le Gros-Bellet rentre du marché de Monthey et intervient dans une dispute violente entre Jean-Joseph Rey et Jean-Joseph </w:t>
      </w:r>
      <w:proofErr w:type="spellStart"/>
      <w:r>
        <w:t>Donnet</w:t>
      </w:r>
      <w:proofErr w:type="spellEnd"/>
      <w:r>
        <w:t xml:space="preserve"> près de la fontaine de Vers </w:t>
      </w:r>
      <w:proofErr w:type="spellStart"/>
      <w:r>
        <w:t>Einsié</w:t>
      </w:r>
      <w:proofErr w:type="spellEnd"/>
      <w:r>
        <w:t xml:space="preserve">. Les deux hommes presque ivres se querellent à cheval. Craignant pour leur sécurité, le Gros-Bellet les fait descendre de cheval et les sépare. </w:t>
      </w:r>
      <w:proofErr w:type="spellStart"/>
      <w:r>
        <w:t>Donnet</w:t>
      </w:r>
      <w:proofErr w:type="spellEnd"/>
      <w:r>
        <w:t>, saignant du nez, porte immédiatement plainte auprès du gouverneur.</w:t>
      </w:r>
    </w:p>
    <w:p w14:paraId="4DABDC5D" w14:textId="5F168DDB" w:rsidR="00465E47" w:rsidRDefault="00465E47" w:rsidP="00465E47">
      <w:r>
        <w:t xml:space="preserve">En 1790, Rey-Bellet est condamné à payer douze livres dans les huit jours, soit un louis d'or ou seize francs suisses, par un décret gouvernemental. Refusant d'obéir à ce qu'il considère comme une ordonnance injuste, il persiste malgré une deuxième assignation avec une amende doublée, et une troisième avec une peine portée à trois louis. Suivant les conseils du capitaine Jean </w:t>
      </w:r>
      <w:proofErr w:type="spellStart"/>
      <w:r>
        <w:t>Devantéry</w:t>
      </w:r>
      <w:proofErr w:type="spellEnd"/>
      <w:r>
        <w:t xml:space="preserve"> de Monthey, Rey-Bellet fait remarquer courtoisement au gouverneur que le jugement manque de fondement légal.</w:t>
      </w:r>
    </w:p>
    <w:p w14:paraId="7D99CC96" w14:textId="69B64066" w:rsidR="00465E47" w:rsidRDefault="00465E47" w:rsidP="00504896">
      <w:r w:rsidRPr="00465E47">
        <w:t xml:space="preserve">Jean-Claude </w:t>
      </w:r>
      <w:proofErr w:type="spellStart"/>
      <w:r w:rsidRPr="00465E47">
        <w:t>Durier</w:t>
      </w:r>
      <w:proofErr w:type="spellEnd"/>
      <w:r w:rsidRPr="00465E47">
        <w:t>,</w:t>
      </w:r>
      <w:r>
        <w:t xml:space="preserve"> </w:t>
      </w:r>
      <w:r w:rsidRPr="00465E47">
        <w:t xml:space="preserve">se rend à Sion pour présenter </w:t>
      </w:r>
      <w:r>
        <w:t>l</w:t>
      </w:r>
      <w:r w:rsidRPr="00465E47">
        <w:t xml:space="preserve">a supplique </w:t>
      </w:r>
      <w:r>
        <w:t xml:space="preserve">de Rey-Bellet dans </w:t>
      </w:r>
      <w:r w:rsidRPr="00465E47">
        <w:t xml:space="preserve">toutes les chambres des dizains. L'opposition au décret gouvernemental est unanime, et tous les magistrats, en particulier le grand bailli Augustin </w:t>
      </w:r>
      <w:proofErr w:type="spellStart"/>
      <w:r w:rsidRPr="00465E47">
        <w:t>Gasner</w:t>
      </w:r>
      <w:proofErr w:type="spellEnd"/>
      <w:r w:rsidRPr="00465E47">
        <w:t xml:space="preserve">, lui assurent verbalement qu'il n'y aura aucune suite à l'avenir. Cependant, malgré les demandes insistantes de </w:t>
      </w:r>
      <w:proofErr w:type="spellStart"/>
      <w:r w:rsidRPr="00465E47">
        <w:t>Durier</w:t>
      </w:r>
      <w:proofErr w:type="spellEnd"/>
      <w:r w:rsidRPr="00465E47">
        <w:t>, ils évitent prudemment de confirmer ces assurances par écrit.</w:t>
      </w:r>
    </w:p>
    <w:p w14:paraId="6346C844" w14:textId="4CA4343C" w:rsidR="00A44B87" w:rsidRDefault="00465E47" w:rsidP="00A44B87">
      <w:r w:rsidRPr="00465E47">
        <w:t xml:space="preserve">Le 6 septembre 1790, un ordre impératif est donné depuis le château de Monthey, </w:t>
      </w:r>
      <w:r>
        <w:t>pour que R</w:t>
      </w:r>
      <w:r w:rsidR="00A44B87">
        <w:t>e</w:t>
      </w:r>
      <w:r>
        <w:t xml:space="preserve">y-Bellet paie </w:t>
      </w:r>
      <w:proofErr w:type="gramStart"/>
      <w:r>
        <w:t>ses amende</w:t>
      </w:r>
      <w:proofErr w:type="gramEnd"/>
      <w:r>
        <w:t>.</w:t>
      </w:r>
      <w:r w:rsidRPr="00465E47">
        <w:t xml:space="preserve"> </w:t>
      </w:r>
      <w:proofErr w:type="gramStart"/>
      <w:r w:rsidR="00A44B87">
        <w:t xml:space="preserve">Il </w:t>
      </w:r>
      <w:r w:rsidRPr="00465E47">
        <w:t xml:space="preserve"> le</w:t>
      </w:r>
      <w:proofErr w:type="gramEnd"/>
      <w:r w:rsidR="00A44B87">
        <w:t xml:space="preserve"> reçoit </w:t>
      </w:r>
      <w:r w:rsidRPr="00465E47">
        <w:t xml:space="preserve"> 7 septembre, et le lendemain matin, le Gros-Bellet se rend au château. </w:t>
      </w:r>
      <w:r w:rsidR="00A44B87">
        <w:t>Il ne croit pas</w:t>
      </w:r>
      <w:r w:rsidRPr="00465E47">
        <w:t xml:space="preserve"> à l'authenticité de cette prétendue "ordonnance souveraine", car ils avaient déjà obtenu la garantie de l'annulation du décret gouvernemental en diète</w:t>
      </w:r>
      <w:r w:rsidR="00A44B87">
        <w:t>.</w:t>
      </w:r>
      <w:r w:rsidRPr="00465E47">
        <w:t xml:space="preserve"> On somme le Gros-Bellet de payer neuf louis d'or sous peine de prison. Pendant sa tournée d'inspection du marché, </w:t>
      </w:r>
      <w:proofErr w:type="spellStart"/>
      <w:r w:rsidR="00A44B87">
        <w:t>Schiener</w:t>
      </w:r>
      <w:proofErr w:type="spellEnd"/>
      <w:r w:rsidRPr="00465E47">
        <w:t xml:space="preserve"> repère un magnifique cheval appartenant au Gros-Bellet. Voyant l'occasion de le faire payer, le gouverneur fait immédiatement emmener le cheval et sa charge dans son étable.</w:t>
      </w:r>
    </w:p>
    <w:p w14:paraId="7F57A57D" w14:textId="39074CC7" w:rsidR="00465E47" w:rsidRDefault="00A44B87" w:rsidP="00A44B87">
      <w:r>
        <w:t xml:space="preserve">Furieux mais maître de lui, Rey-Bellet riposte après </w:t>
      </w:r>
      <w:proofErr w:type="gramStart"/>
      <w:r>
        <w:t>le confiscation</w:t>
      </w:r>
      <w:proofErr w:type="gramEnd"/>
      <w:r>
        <w:t xml:space="preserve"> de son cheval. Malgré ses demandes polies, il ne </w:t>
      </w:r>
      <w:proofErr w:type="spellStart"/>
      <w:r>
        <w:t>récupera</w:t>
      </w:r>
      <w:proofErr w:type="spellEnd"/>
      <w:r>
        <w:t xml:space="preserve"> pas son cheval, il se rendit hardiment au château. Malgré ses insistantes demandes de restitution, il est ignoré. Pris par la colère, il devient violent jusqu'à ce que son cheval lui soit rendu immédiatement. Cet incident affaiblit sérieusement la forteresse de la tyrannie. L'effervescence monte, se généralise, devient dramatique, et conduit à l'expulsion rapide de Schiner.</w:t>
      </w:r>
    </w:p>
    <w:p w14:paraId="5F588FD8" w14:textId="175CC7DF" w:rsidR="00A44B87" w:rsidRPr="007543B1" w:rsidRDefault="00A44B87" w:rsidP="00A44B87">
      <w:pPr>
        <w:rPr>
          <w:shd w:val="clear" w:color="auto" w:fill="FFFFFF"/>
        </w:rPr>
      </w:pPr>
      <w:r>
        <w:rPr>
          <w:shd w:val="clear" w:color="auto" w:fill="FFFFFF"/>
        </w:rPr>
        <w:t> Il est considéré comme un héros de la lutte du Bas-Valais pour se libérer de la tutelle du Haut parce que, ulcéré par l'arbitraire du gouverneur Hildebrand Schiner à son égard, il s'en prit violemment à lui un jour de marché à Monthey (8 septembre 1790) et qu'un soutien bruyant et menaçant de paysans de la vallée d'</w:t>
      </w:r>
      <w:proofErr w:type="spellStart"/>
      <w:r>
        <w:rPr>
          <w:shd w:val="clear" w:color="auto" w:fill="FFFFFF"/>
        </w:rPr>
        <w:t>Illiez</w:t>
      </w:r>
      <w:proofErr w:type="spellEnd"/>
      <w:r>
        <w:rPr>
          <w:shd w:val="clear" w:color="auto" w:fill="FFFFFF"/>
        </w:rPr>
        <w:t xml:space="preserve"> à cette action incita le gouverneur à la fuite.</w:t>
      </w:r>
    </w:p>
    <w:p w14:paraId="2883B5C8" w14:textId="4A195E32" w:rsidR="00624A5B" w:rsidRDefault="00624A5B" w:rsidP="00624A5B">
      <w:pPr>
        <w:pStyle w:val="Titre3"/>
      </w:pPr>
      <w:r>
        <w:t xml:space="preserve">Texte : </w:t>
      </w:r>
    </w:p>
    <w:p w14:paraId="600E2A62" w14:textId="40450358" w:rsidR="00250094" w:rsidRDefault="00250094" w:rsidP="00250094">
      <w:r>
        <w:t>Jean-Joseph Rey-Bellet, né en 1754 et décédé en 1834 à Val-</w:t>
      </w:r>
      <w:proofErr w:type="spellStart"/>
      <w:r>
        <w:t>d'Illiez</w:t>
      </w:r>
      <w:proofErr w:type="spellEnd"/>
      <w:r>
        <w:t xml:space="preserve">, demeure une figure emblématique de la lutte du Bas-Valais pour l'émancipation face au Haut-Valais. Outre ses activités en tant que </w:t>
      </w:r>
      <w:r w:rsidRPr="00250094">
        <w:rPr>
          <w:b/>
          <w:bCs/>
        </w:rPr>
        <w:t>paysan</w:t>
      </w:r>
      <w:r>
        <w:t xml:space="preserve"> et </w:t>
      </w:r>
      <w:r w:rsidRPr="00250094">
        <w:rPr>
          <w:b/>
          <w:bCs/>
        </w:rPr>
        <w:t>commerçant</w:t>
      </w:r>
      <w:r>
        <w:t xml:space="preserve"> de salpêtre, Rey-Bellet a également été conseiller à Val-</w:t>
      </w:r>
      <w:proofErr w:type="spellStart"/>
      <w:r>
        <w:t>d'Illiez</w:t>
      </w:r>
      <w:proofErr w:type="spellEnd"/>
      <w:r>
        <w:t>.</w:t>
      </w:r>
    </w:p>
    <w:p w14:paraId="030A8362" w14:textId="78309D60" w:rsidR="00250094" w:rsidRDefault="00250094" w:rsidP="00097951">
      <w:r>
        <w:t xml:space="preserve">Son rôle majeur dans la résistance s'est manifesté en 1790, lorsqu'il a refusé de se plier à un décret </w:t>
      </w:r>
      <w:r w:rsidRPr="00250094">
        <w:rPr>
          <w:b/>
          <w:bCs/>
        </w:rPr>
        <w:t>gouvernemental jugé injuste</w:t>
      </w:r>
      <w:r>
        <w:t xml:space="preserve"> qui le condamnait à payer une amende. Malgré plusieurs assignations, </w:t>
      </w:r>
      <w:r>
        <w:lastRenderedPageBreak/>
        <w:t xml:space="preserve">avec des amendes de plus en plus lourdes, Rey-Bellet a persisté, conseillé par le capitaine Jean </w:t>
      </w:r>
      <w:proofErr w:type="spellStart"/>
      <w:r>
        <w:t>Devantéry</w:t>
      </w:r>
      <w:proofErr w:type="spellEnd"/>
      <w:r>
        <w:t xml:space="preserve"> de Monthey, soulignant l'absence de fondement légal du jugement au gouverneur Hildebrand Schiner. Cette confrontation a atteint son point culminant lors d'un incident au château de Monthey le 8 septembre 1790. Malgré l'assurance d'une annulation du décret gouvernemental en diète, Rey-Bellet a été appelé à payer au château. Plus tard dans la matinée, Schiner a ordonné la saisie du cheval de Rey-Bellet comme paiement. Furieux, Rey-Bellet, soutenu par des paysans de la vallée d'</w:t>
      </w:r>
      <w:proofErr w:type="spellStart"/>
      <w:r>
        <w:t>Illiez</w:t>
      </w:r>
      <w:proofErr w:type="spellEnd"/>
      <w:r>
        <w:t xml:space="preserve">, s'est rendu au château pour récupérer son cheval par la </w:t>
      </w:r>
      <w:r w:rsidRPr="00250094">
        <w:rPr>
          <w:b/>
          <w:bCs/>
        </w:rPr>
        <w:t>force</w:t>
      </w:r>
      <w:r>
        <w:t xml:space="preserve">, marquant un tournant significatif dans la lutte contre </w:t>
      </w:r>
      <w:r w:rsidRPr="00250094">
        <w:rPr>
          <w:b/>
          <w:bCs/>
        </w:rPr>
        <w:t>l'arbitraire</w:t>
      </w:r>
      <w:r>
        <w:t xml:space="preserve"> du gouverneur. Cette résistance déterminée a contribué à l'agitation générale qui a rapidement conduit à </w:t>
      </w:r>
      <w:r w:rsidRPr="00250094">
        <w:rPr>
          <w:b/>
          <w:bCs/>
        </w:rPr>
        <w:t>l'expulsion</w:t>
      </w:r>
      <w:r>
        <w:t xml:space="preserve"> de Hildebrand Schiner.</w:t>
      </w:r>
    </w:p>
    <w:p w14:paraId="66FD4AD4" w14:textId="2004379A" w:rsidR="00250094" w:rsidRDefault="00250094" w:rsidP="00250094">
      <w:pPr>
        <w:pStyle w:val="Titre1"/>
      </w:pPr>
      <w:r>
        <w:t xml:space="preserve">Scénario </w:t>
      </w:r>
    </w:p>
    <w:p w14:paraId="67D48780" w14:textId="31A52D8C" w:rsidR="00250094" w:rsidRDefault="00250094" w:rsidP="00250094">
      <w:pPr>
        <w:pStyle w:val="Titre2"/>
      </w:pPr>
      <w:r>
        <w:t xml:space="preserve">Début du jeu </w:t>
      </w:r>
    </w:p>
    <w:p w14:paraId="778EAED7" w14:textId="7B556A93" w:rsidR="00250094" w:rsidRDefault="00947772" w:rsidP="00250094">
      <w:r>
        <w:t>Le/la j</w:t>
      </w:r>
      <w:r w:rsidR="002E333C">
        <w:t>oueur/</w:t>
      </w:r>
      <w:proofErr w:type="spellStart"/>
      <w:r w:rsidR="002E333C">
        <w:t>euse</w:t>
      </w:r>
      <w:proofErr w:type="spellEnd"/>
      <w:r w:rsidR="00250094">
        <w:t xml:space="preserve"> est dans sa chambre et i</w:t>
      </w:r>
      <w:r>
        <w:t>e</w:t>
      </w:r>
      <w:r w:rsidR="00250094">
        <w:t>l pense. I</w:t>
      </w:r>
      <w:r>
        <w:t>e</w:t>
      </w:r>
      <w:r w:rsidR="00250094">
        <w:t>l raconte qu’i</w:t>
      </w:r>
      <w:r>
        <w:t>e</w:t>
      </w:r>
      <w:r w:rsidR="00250094">
        <w:t xml:space="preserve">l </w:t>
      </w:r>
      <w:r w:rsidR="002E333C">
        <w:t>est allé</w:t>
      </w:r>
      <w:r w:rsidR="00250094">
        <w:t xml:space="preserve"> chez son grand-papa et qu’i</w:t>
      </w:r>
      <w:r>
        <w:t>e</w:t>
      </w:r>
      <w:r w:rsidR="00250094">
        <w:t xml:space="preserve">l a trouvé un journal qui appartenait à son </w:t>
      </w:r>
      <w:r w:rsidR="00D87A06" w:rsidRPr="00D87A06">
        <w:t>arrière-arrière-arrière-arrière-arrière-arrière-grand</w:t>
      </w:r>
      <w:r w:rsidR="00D87A06">
        <w:t>-papa. Ce journal est resté dans la famille tout ce temps-là. Ce</w:t>
      </w:r>
      <w:r w:rsidR="00D87A06" w:rsidRPr="00D87A06">
        <w:t>t aïeul</w:t>
      </w:r>
      <w:r w:rsidR="00D87A06">
        <w:t xml:space="preserve"> faisait des livraisons avec sa calèche en Bas-Valais. Il conservait dans son journal, les noms et les informations </w:t>
      </w:r>
      <w:r w:rsidR="002E333C">
        <w:t>des personnes qu’il a rencontrées et il s’est amusé à les compléter au fil des années. Il conservait aussi l’historique de ces commandes. Le/la joueur</w:t>
      </w:r>
      <w:r>
        <w:t>/</w:t>
      </w:r>
      <w:proofErr w:type="spellStart"/>
      <w:r w:rsidR="002E333C">
        <w:t>euse</w:t>
      </w:r>
      <w:proofErr w:type="spellEnd"/>
      <w:r w:rsidR="002E333C">
        <w:t xml:space="preserve"> découvre une commande qui n’a pas été rempli</w:t>
      </w:r>
      <w:r>
        <w:t>e</w:t>
      </w:r>
      <w:r w:rsidR="002E333C">
        <w:t>. Il est écrit en tout petit à la main</w:t>
      </w:r>
      <w:proofErr w:type="gramStart"/>
      <w:r w:rsidR="002E333C">
        <w:t xml:space="preserve"> «à</w:t>
      </w:r>
      <w:proofErr w:type="gramEnd"/>
      <w:r w:rsidR="002E333C">
        <w:t xml:space="preserve"> ton tour ». </w:t>
      </w:r>
    </w:p>
    <w:p w14:paraId="40ACC111" w14:textId="525C4182" w:rsidR="002E333C" w:rsidRDefault="002E333C" w:rsidP="00250094">
      <w:r>
        <w:t xml:space="preserve">Cinématique avec une horloge qui remonte le temps et le personnage qui tourne sur un fond noir. </w:t>
      </w:r>
    </w:p>
    <w:p w14:paraId="19990478" w14:textId="33B5BDCF" w:rsidR="002E333C" w:rsidRDefault="002E333C" w:rsidP="00250094">
      <w:r>
        <w:t>I</w:t>
      </w:r>
      <w:r w:rsidR="00947772">
        <w:t>e</w:t>
      </w:r>
      <w:r>
        <w:t>l se retrouve devant le pont couvert à Monthey. Le journal est à ses pieds,</w:t>
      </w:r>
      <w:r w:rsidR="00857B87">
        <w:t xml:space="preserve"> ouvert. </w:t>
      </w:r>
      <w:r w:rsidR="00947772">
        <w:t>Ie</w:t>
      </w:r>
      <w:r>
        <w:t xml:space="preserve">l lit : livraison à Monthey d’un portrait réalisé par </w:t>
      </w:r>
      <w:r w:rsidRPr="00A9442B">
        <w:t xml:space="preserve">Félix </w:t>
      </w:r>
      <w:proofErr w:type="spellStart"/>
      <w:r w:rsidRPr="00A9442B">
        <w:t>Cortey</w:t>
      </w:r>
      <w:proofErr w:type="spellEnd"/>
      <w:r w:rsidR="00EC2209">
        <w:t xml:space="preserve"> en 1802</w:t>
      </w:r>
      <w:r>
        <w:t xml:space="preserve"> pour</w:t>
      </w:r>
      <w:proofErr w:type="gramStart"/>
      <w:r>
        <w:t xml:space="preserve"> ….</w:t>
      </w:r>
      <w:proofErr w:type="gramEnd"/>
      <w:r>
        <w:t xml:space="preserve">. </w:t>
      </w:r>
      <w:r w:rsidR="00EC2209">
        <w:t xml:space="preserve"> </w:t>
      </w:r>
      <w:proofErr w:type="gramStart"/>
      <w:r w:rsidR="00EC2209">
        <w:t>en</w:t>
      </w:r>
      <w:proofErr w:type="gramEnd"/>
      <w:r w:rsidR="00EC2209">
        <w:t xml:space="preserve"> main propre. </w:t>
      </w:r>
    </w:p>
    <w:p w14:paraId="782710CA" w14:textId="6569EAFC" w:rsidR="002E333C" w:rsidRDefault="002E333C" w:rsidP="00250094">
      <w:r>
        <w:t xml:space="preserve">Il n’y a pas </w:t>
      </w:r>
      <w:r w:rsidR="00947772">
        <w:t>l</w:t>
      </w:r>
      <w:r>
        <w:t>e nom d</w:t>
      </w:r>
      <w:r w:rsidR="00947772">
        <w:t>u</w:t>
      </w:r>
      <w:r>
        <w:t xml:space="preserve"> </w:t>
      </w:r>
      <w:r w:rsidR="00857B87">
        <w:t>bénéficiaire</w:t>
      </w:r>
      <w:r>
        <w:t xml:space="preserve">. </w:t>
      </w:r>
      <w:r w:rsidR="00857B87">
        <w:t>Mystérieusement tous les portraits sont encore dans le carnet, mais tous ne sont pas complet</w:t>
      </w:r>
      <w:r w:rsidR="00947772">
        <w:t>s</w:t>
      </w:r>
      <w:r w:rsidR="00857B87">
        <w:t>. À côté du personnage se trouve une charrette avec un tableau sous un drap, le personnage enlève le drap et le/la joueur/</w:t>
      </w:r>
      <w:proofErr w:type="spellStart"/>
      <w:r w:rsidR="00857B87">
        <w:t>euse</w:t>
      </w:r>
      <w:proofErr w:type="spellEnd"/>
      <w:r w:rsidR="00857B87">
        <w:t xml:space="preserve"> découvre le tableau. </w:t>
      </w:r>
    </w:p>
    <w:p w14:paraId="07AA49EC" w14:textId="74BD34A1" w:rsidR="002E333C" w:rsidRDefault="002E333C" w:rsidP="00250094">
      <w:r>
        <w:t xml:space="preserve">Le jeu commence </w:t>
      </w:r>
    </w:p>
    <w:p w14:paraId="055CAFB9" w14:textId="15DABE76" w:rsidR="002E333C" w:rsidRDefault="002E333C" w:rsidP="002E333C">
      <w:pPr>
        <w:pStyle w:val="Titre2"/>
      </w:pPr>
      <w:r>
        <w:t xml:space="preserve">Interface de jeu </w:t>
      </w:r>
    </w:p>
    <w:p w14:paraId="58BC2981" w14:textId="3B5E58AB" w:rsidR="00857B87" w:rsidRDefault="002E333C" w:rsidP="002E333C">
      <w:r>
        <w:t>Le/ la joueur/</w:t>
      </w:r>
      <w:proofErr w:type="spellStart"/>
      <w:r>
        <w:t>euse</w:t>
      </w:r>
      <w:proofErr w:type="spellEnd"/>
      <w:r>
        <w:t xml:space="preserve"> peut se balader </w:t>
      </w:r>
      <w:r w:rsidR="00DE4959">
        <w:t>entre les</w:t>
      </w:r>
      <w:r>
        <w:t xml:space="preserve"> différente</w:t>
      </w:r>
      <w:r w:rsidR="00DE4959">
        <w:t>s</w:t>
      </w:r>
      <w:r>
        <w:t xml:space="preserve"> zone</w:t>
      </w:r>
      <w:r w:rsidR="00DE4959">
        <w:t>s</w:t>
      </w:r>
      <w:r>
        <w:t> : l’avant du pont couvert (1809), la place de Monthey et dans certains bâtiments. Iel peut interagir avec des éléments et des personnes pour découvrir des informations sur les personnages du journal. Le journal est t</w:t>
      </w:r>
      <w:r w:rsidR="00947772">
        <w:t>oujours</w:t>
      </w:r>
      <w:r>
        <w:t xml:space="preserve"> accessible. Le but pour le/la joueur/joueuse</w:t>
      </w:r>
      <w:r w:rsidR="00DE4959">
        <w:t xml:space="preserve"> est de découvrir le destinataire du portait. </w:t>
      </w:r>
    </w:p>
    <w:p w14:paraId="3C968719" w14:textId="77777777" w:rsidR="00DE4959" w:rsidRDefault="00DE4959" w:rsidP="002E333C">
      <w:r>
        <w:t xml:space="preserve">À Définir : </w:t>
      </w:r>
    </w:p>
    <w:p w14:paraId="19B22D81" w14:textId="115D50C3" w:rsidR="00DE4959" w:rsidRDefault="00DE4959" w:rsidP="002E333C">
      <w:r>
        <w:t>Variante 1/ plus simple : Les portraits se complètent automatiquement quand on découvre une preuve et le personnage est tracé de la liste des suspects.</w:t>
      </w:r>
    </w:p>
    <w:p w14:paraId="1A059B55" w14:textId="67CAE933" w:rsidR="00DE4959" w:rsidRDefault="00DE4959" w:rsidP="002E333C">
      <w:r>
        <w:t xml:space="preserve">Variante 2/plus difficile, mais plus intéressant : Les portraits se complètent automatiquement, mais pour tracer une personnalité de la liste des potentiels destinataires, il faut appuyer sur la preuve dans un document qui permet d’éliminer la personne. </w:t>
      </w:r>
    </w:p>
    <w:p w14:paraId="4E59C623" w14:textId="267B590F" w:rsidR="00857B87" w:rsidRDefault="00857B87" w:rsidP="00857B87">
      <w:pPr>
        <w:pStyle w:val="Titre2"/>
      </w:pPr>
      <w:r>
        <w:t xml:space="preserve">Enigmes </w:t>
      </w:r>
    </w:p>
    <w:p w14:paraId="1657CD0D" w14:textId="77777777" w:rsidR="00857B87" w:rsidRDefault="00857B87" w:rsidP="00857B87">
      <w:pPr>
        <w:pStyle w:val="Titre3"/>
      </w:pPr>
      <w:r w:rsidRPr="00857B87">
        <w:t xml:space="preserve">Alphonse Beck (1822 – 1902) / Emile </w:t>
      </w:r>
      <w:proofErr w:type="spellStart"/>
      <w:r w:rsidRPr="00857B87">
        <w:t>Vuilloud</w:t>
      </w:r>
      <w:proofErr w:type="spellEnd"/>
      <w:r w:rsidRPr="00857B87">
        <w:t xml:space="preserve"> (1822-1889)</w:t>
      </w:r>
    </w:p>
    <w:p w14:paraId="246DCC17" w14:textId="08109944" w:rsidR="00857B87" w:rsidRDefault="00857B87" w:rsidP="00857B87">
      <w:r>
        <w:t xml:space="preserve">Ces deux personnages sont nés après les événements qui sont </w:t>
      </w:r>
      <w:r w:rsidR="00DE4959">
        <w:t>en train</w:t>
      </w:r>
      <w:r>
        <w:t xml:space="preserve"> de se dérouler. Le joueur ne le sait pas encore</w:t>
      </w:r>
      <w:r w:rsidRPr="00A13D2A">
        <w:t>. Scène du pont couvert,</w:t>
      </w:r>
      <w:r>
        <w:t xml:space="preserve"> le/ la joueur/</w:t>
      </w:r>
      <w:proofErr w:type="spellStart"/>
      <w:r>
        <w:t>euse</w:t>
      </w:r>
      <w:proofErr w:type="spellEnd"/>
      <w:r>
        <w:t xml:space="preserve"> </w:t>
      </w:r>
      <w:r w:rsidRPr="00857B87">
        <w:rPr>
          <w:highlight w:val="yellow"/>
        </w:rPr>
        <w:t>découvre un journal</w:t>
      </w:r>
      <w:r w:rsidRPr="00857B87">
        <w:t xml:space="preserve"> </w:t>
      </w:r>
      <w:r>
        <w:t xml:space="preserve">qui lui donne la date du jour. Cela va lui permettre de rayer de la liste les personnages. </w:t>
      </w:r>
    </w:p>
    <w:p w14:paraId="4F9B44C7" w14:textId="4769B73E" w:rsidR="00DE4959" w:rsidRDefault="00DE4959" w:rsidP="00857B87">
      <w:r>
        <w:lastRenderedPageBreak/>
        <w:t xml:space="preserve">Potentiellement, un des deux est utilisé en tutoriel. </w:t>
      </w:r>
    </w:p>
    <w:p w14:paraId="1EBF943D" w14:textId="79949685" w:rsidR="00857B87" w:rsidRDefault="00DE4959" w:rsidP="00857B87">
      <w:r>
        <w:t>Variante 1 : l</w:t>
      </w:r>
      <w:r w:rsidR="00857B87">
        <w:t xml:space="preserve">es portraits de ces personnages sont complets. </w:t>
      </w:r>
      <w:r>
        <w:t>Une fois le document découvert les personnes se tracent automatiquement de la liste.</w:t>
      </w:r>
    </w:p>
    <w:p w14:paraId="15929BB2" w14:textId="27F24FFA" w:rsidR="00DE4959" w:rsidRDefault="00DE4959" w:rsidP="00857B87">
      <w:r>
        <w:t>Variante 2 : il faut cliquer sur la date du journal et sur la date de naissance pour éliminer de la liste.</w:t>
      </w:r>
    </w:p>
    <w:p w14:paraId="2D12C1D0" w14:textId="0C1C560B" w:rsidR="00857B87" w:rsidRDefault="00857B87" w:rsidP="00857B87">
      <w:pPr>
        <w:pStyle w:val="Titre3"/>
      </w:pPr>
      <w:r w:rsidRPr="00857B87">
        <w:t xml:space="preserve">Louis </w:t>
      </w:r>
      <w:proofErr w:type="spellStart"/>
      <w:r w:rsidRPr="00857B87">
        <w:t>Robriquet</w:t>
      </w:r>
      <w:proofErr w:type="spellEnd"/>
      <w:r>
        <w:t xml:space="preserve"> (1727 - </w:t>
      </w:r>
      <w:proofErr w:type="gramStart"/>
      <w:r>
        <w:t>1791)-</w:t>
      </w:r>
      <w:proofErr w:type="gramEnd"/>
      <w:r w:rsidRPr="00857B87">
        <w:t xml:space="preserve"> Pierre Guillot </w:t>
      </w:r>
      <w:r>
        <w:t>(</w:t>
      </w:r>
      <w:r w:rsidRPr="00857B87">
        <w:t>1761-1807</w:t>
      </w:r>
      <w:r>
        <w:t>)</w:t>
      </w:r>
    </w:p>
    <w:p w14:paraId="7C2EF8A1" w14:textId="77777777" w:rsidR="00DE4959" w:rsidRDefault="00EC2209" w:rsidP="00857B87">
      <w:r>
        <w:t>Ces deux personnages sont morts avant les événements qui sont en</w:t>
      </w:r>
      <w:r w:rsidR="00DE4959">
        <w:t xml:space="preserve"> </w:t>
      </w:r>
      <w:r>
        <w:t xml:space="preserve">train de se dérouler. </w:t>
      </w:r>
    </w:p>
    <w:p w14:paraId="0212E54E" w14:textId="29CD0ED3" w:rsidR="00DE4959" w:rsidRDefault="00DE4959" w:rsidP="00857B87">
      <w:r>
        <w:t xml:space="preserve">Variante 1 : </w:t>
      </w:r>
      <w:r w:rsidR="00EC2209">
        <w:t xml:space="preserve">Les portraits ne sont </w:t>
      </w:r>
      <w:r w:rsidR="0021548C">
        <w:t xml:space="preserve">pas </w:t>
      </w:r>
      <w:r w:rsidR="00EC2209">
        <w:t>complets, le/la joueur</w:t>
      </w:r>
      <w:r w:rsidR="0021548C">
        <w:t>/</w:t>
      </w:r>
      <w:proofErr w:type="spellStart"/>
      <w:r w:rsidR="0021548C">
        <w:t>eu</w:t>
      </w:r>
      <w:r w:rsidR="00EC2209">
        <w:t>se</w:t>
      </w:r>
      <w:proofErr w:type="spellEnd"/>
      <w:r w:rsidR="00EC2209">
        <w:t xml:space="preserve"> doit rétablir leur date de mort pour comprendre</w:t>
      </w:r>
      <w:r>
        <w:t xml:space="preserve"> </w:t>
      </w:r>
      <w:r w:rsidR="00EC2209">
        <w:t>qu</w:t>
      </w:r>
      <w:r>
        <w:t>’iel</w:t>
      </w:r>
      <w:r w:rsidR="00EC2209">
        <w:t xml:space="preserve"> ne peut pas livrer un tableau à une personne morte. </w:t>
      </w:r>
      <w:r w:rsidR="0021548C">
        <w:t>Une fois les documents découverts les personnes se tracent automatiquement de la liste.</w:t>
      </w:r>
    </w:p>
    <w:p w14:paraId="7F53503C" w14:textId="51333055" w:rsidR="00DE4959" w:rsidRDefault="00DE4959" w:rsidP="00857B87">
      <w:r>
        <w:t xml:space="preserve">Variante 2 : </w:t>
      </w:r>
      <w:r w:rsidR="0021548C">
        <w:t>Les portraits ne sont pas complets, le/la joueur/</w:t>
      </w:r>
      <w:proofErr w:type="spellStart"/>
      <w:r w:rsidR="0021548C">
        <w:t>euse</w:t>
      </w:r>
      <w:proofErr w:type="spellEnd"/>
      <w:r w:rsidR="0021548C">
        <w:t xml:space="preserve"> doit rétablir leur date de mort pour comprendre qu’iel ne peut pas livrer un tableau à une personne morte. </w:t>
      </w:r>
      <w:r w:rsidR="0021548C" w:rsidRPr="00A13D2A">
        <w:t>Pour les preuves à voir en fonction du document.</w:t>
      </w:r>
      <w:r w:rsidR="0021548C">
        <w:t xml:space="preserve"> </w:t>
      </w:r>
    </w:p>
    <w:p w14:paraId="42D9BA86" w14:textId="26002F61" w:rsidR="00A13D2A" w:rsidRDefault="00EC2209" w:rsidP="00857B87">
      <w:r>
        <w:t xml:space="preserve">Pour Pierre Guillot, il faut </w:t>
      </w:r>
      <w:r w:rsidRPr="00EC2209">
        <w:rPr>
          <w:highlight w:val="yellow"/>
        </w:rPr>
        <w:t>un document qui atteste de sa mise à mort en 1791</w:t>
      </w:r>
      <w:r w:rsidR="00370A50">
        <w:t xml:space="preserve">, ou on fait </w:t>
      </w:r>
      <w:r w:rsidR="0021548C" w:rsidRPr="0021548C">
        <w:t>quelque chose</w:t>
      </w:r>
      <w:r w:rsidR="0021548C">
        <w:t xml:space="preserve"> </w:t>
      </w:r>
      <w:r w:rsidR="00370A50">
        <w:t>avec l’Auberge du Lion d’Or</w:t>
      </w:r>
    </w:p>
    <w:p w14:paraId="3E6ABA29" w14:textId="555FCFE8" w:rsidR="00EC2209" w:rsidRDefault="00EC2209" w:rsidP="00857B87">
      <w:r w:rsidRPr="005B748D">
        <w:rPr>
          <w:highlight w:val="green"/>
        </w:rPr>
        <w:t xml:space="preserve">Pour Louis </w:t>
      </w:r>
      <w:proofErr w:type="spellStart"/>
      <w:r w:rsidRPr="005B748D">
        <w:rPr>
          <w:highlight w:val="green"/>
        </w:rPr>
        <w:t>Robriquet</w:t>
      </w:r>
      <w:proofErr w:type="spellEnd"/>
      <w:r w:rsidRPr="005B748D">
        <w:rPr>
          <w:highlight w:val="green"/>
        </w:rPr>
        <w:t>, il pourrait y avoir un dialogue avec un personnage ?</w:t>
      </w:r>
      <w:r>
        <w:t xml:space="preserve"> </w:t>
      </w:r>
    </w:p>
    <w:p w14:paraId="05838B93" w14:textId="2D177DEB" w:rsidR="005B748D" w:rsidRDefault="005B748D" w:rsidP="005B748D">
      <w:pPr>
        <w:pStyle w:val="Titre3"/>
      </w:pPr>
      <w:r w:rsidRPr="005B748D">
        <w:t>Rey Bellet (1754 – 1834)</w:t>
      </w:r>
      <w:r>
        <w:t xml:space="preserve"> </w:t>
      </w:r>
    </w:p>
    <w:p w14:paraId="1484883E" w14:textId="3CDCDEA1" w:rsidR="0021548C" w:rsidRDefault="00A13D2A" w:rsidP="00857B87">
      <w:r w:rsidRPr="00A13D2A">
        <w:rPr>
          <w:highlight w:val="green"/>
        </w:rPr>
        <w:t>Dialogue</w:t>
      </w:r>
      <w:r>
        <w:t xml:space="preserve"> : </w:t>
      </w:r>
      <w:r w:rsidR="005B748D">
        <w:t>Il pourrait être sur le marché</w:t>
      </w:r>
      <w:r w:rsidR="00C30430">
        <w:t xml:space="preserve">. </w:t>
      </w:r>
      <w:r w:rsidR="00C30430" w:rsidRPr="00C30430">
        <w:t>On</w:t>
      </w:r>
      <w:r w:rsidR="00C30430">
        <w:t xml:space="preserve"> </w:t>
      </w:r>
      <w:r w:rsidR="00C30430" w:rsidRPr="00C30430">
        <w:t>a comme info qu</w:t>
      </w:r>
      <w:r w:rsidR="00C30430">
        <w:t>’</w:t>
      </w:r>
      <w:r w:rsidR="00C30430" w:rsidRPr="00C30430">
        <w:t xml:space="preserve">il vend salpêtre et </w:t>
      </w:r>
      <w:r w:rsidR="00C30430">
        <w:t xml:space="preserve">il est écrit </w:t>
      </w:r>
      <w:r w:rsidR="00822E26">
        <w:t>ça</w:t>
      </w:r>
      <w:r w:rsidR="00C30430">
        <w:t xml:space="preserve"> sur un panneau. On lui parle et il raconte son histoire</w:t>
      </w:r>
      <w:r w:rsidR="0021548C">
        <w:t xml:space="preserve">, </w:t>
      </w:r>
      <w:proofErr w:type="spellStart"/>
      <w:r w:rsidR="0021548C">
        <w:t>notamment il</w:t>
      </w:r>
      <w:proofErr w:type="spellEnd"/>
      <w:r w:rsidR="0021548C">
        <w:t xml:space="preserve"> dit au joueur/</w:t>
      </w:r>
      <w:proofErr w:type="spellStart"/>
      <w:r w:rsidR="0021548C">
        <w:t>euse</w:t>
      </w:r>
      <w:proofErr w:type="spellEnd"/>
      <w:r w:rsidR="0021548C">
        <w:t xml:space="preserve"> qu’il n’a pas commandé de tableau.</w:t>
      </w:r>
    </w:p>
    <w:p w14:paraId="1D8C5528" w14:textId="171708F8" w:rsidR="005B748D" w:rsidRDefault="0021548C" w:rsidP="00857B87">
      <w:r>
        <w:t>Variante 1 : ça complète le journal automatiquement et trace le personnage automatiquement.</w:t>
      </w:r>
    </w:p>
    <w:p w14:paraId="00F67695" w14:textId="29C01246" w:rsidR="0021548C" w:rsidRPr="00C30430" w:rsidRDefault="0021548C" w:rsidP="00857B87">
      <w:r>
        <w:t>Variante 2 : au lieu d’un document, on a une prise de notes automatiques et il faut cliquer sur « n’a pas commandé le tableau »</w:t>
      </w:r>
    </w:p>
    <w:p w14:paraId="04676A6C" w14:textId="77777777" w:rsidR="00822E26" w:rsidRDefault="00822E26" w:rsidP="00822E26">
      <w:pPr>
        <w:pStyle w:val="Titre3"/>
        <w:rPr>
          <w:rFonts w:eastAsiaTheme="minorHAnsi"/>
        </w:rPr>
      </w:pPr>
      <w:r w:rsidRPr="00822E26">
        <w:rPr>
          <w:rFonts w:eastAsiaTheme="minorHAnsi"/>
        </w:rPr>
        <w:t xml:space="preserve">Adrien Felix-Pottier (1792-1855) </w:t>
      </w:r>
    </w:p>
    <w:p w14:paraId="2AE4C2C8" w14:textId="1FF4F697" w:rsidR="00822E26" w:rsidRDefault="002401BC" w:rsidP="00822E26">
      <w:r w:rsidRPr="002401BC">
        <w:rPr>
          <w:highlight w:val="green"/>
        </w:rPr>
        <w:t xml:space="preserve">Dialogue </w:t>
      </w:r>
      <w:r>
        <w:rPr>
          <w:highlight w:val="yellow"/>
        </w:rPr>
        <w:t xml:space="preserve">+ </w:t>
      </w:r>
      <w:r w:rsidR="00822E26" w:rsidRPr="00822E26">
        <w:rPr>
          <w:highlight w:val="yellow"/>
        </w:rPr>
        <w:t xml:space="preserve">Ordre de </w:t>
      </w:r>
      <w:r w:rsidR="0021548C" w:rsidRPr="00822E26">
        <w:rPr>
          <w:highlight w:val="yellow"/>
        </w:rPr>
        <w:t>marche qui</w:t>
      </w:r>
      <w:r w:rsidR="00822E26">
        <w:t xml:space="preserve"> s’envole et il y a Felix Pottier qui court après. On le lui donne et il nous raconte son enfance. Il n</w:t>
      </w:r>
      <w:r w:rsidR="0021548C">
        <w:t>’a</w:t>
      </w:r>
      <w:r w:rsidR="00822E26">
        <w:t xml:space="preserve"> que 22 ans</w:t>
      </w:r>
      <w:r w:rsidR="0021548C">
        <w:t xml:space="preserve">, il n’a encore rien fait. </w:t>
      </w:r>
    </w:p>
    <w:p w14:paraId="22EBFD11" w14:textId="77777777" w:rsidR="0021548C" w:rsidRDefault="0021548C" w:rsidP="0021548C">
      <w:r>
        <w:t>Variante 1 : ça complète le journal automatiquement et trace le personnage automatiquement.</w:t>
      </w:r>
    </w:p>
    <w:p w14:paraId="3F793DCC" w14:textId="5342C8A6" w:rsidR="0021548C" w:rsidRDefault="0021548C" w:rsidP="00822E26">
      <w:r>
        <w:t>Variante 2 : au lieu d’un document, on a une prise de notes automatiques et il faut cliquer sur « n’a pas commandé le tableau »</w:t>
      </w:r>
    </w:p>
    <w:p w14:paraId="35CC7C93" w14:textId="4D19BBC9" w:rsidR="00822E26" w:rsidRDefault="00822E26" w:rsidP="00822E26">
      <w:pPr>
        <w:pStyle w:val="Titre3"/>
      </w:pPr>
      <w:r>
        <w:t xml:space="preserve">Charles Emmanuel de </w:t>
      </w:r>
      <w:proofErr w:type="spellStart"/>
      <w:r>
        <w:t>Rivaz</w:t>
      </w:r>
      <w:proofErr w:type="spellEnd"/>
    </w:p>
    <w:p w14:paraId="431F09FE" w14:textId="77777777" w:rsidR="0021548C" w:rsidRDefault="00822E26" w:rsidP="00046655">
      <w:r>
        <w:t>En 1815, il est vice-bailli</w:t>
      </w:r>
      <w:r w:rsidR="008617A7">
        <w:t xml:space="preserve">. </w:t>
      </w:r>
      <w:r w:rsidR="0021548C">
        <w:t>I</w:t>
      </w:r>
      <w:r w:rsidR="00046655">
        <w:t xml:space="preserve">l faudrait avoir un portrait de lui dans l’une des maisons qu’on peut visiter et en comparant les </w:t>
      </w:r>
      <w:r w:rsidR="00046655" w:rsidRPr="00046655">
        <w:rPr>
          <w:highlight w:val="yellow"/>
        </w:rPr>
        <w:t>tableaux</w:t>
      </w:r>
      <w:r w:rsidR="00046655">
        <w:t xml:space="preserve"> on voit que c</w:t>
      </w:r>
      <w:r w:rsidR="0021548C">
        <w:t>e n’e</w:t>
      </w:r>
      <w:r w:rsidR="00046655">
        <w:t>st pas lui.</w:t>
      </w:r>
    </w:p>
    <w:p w14:paraId="64EC37E7" w14:textId="43B239F1" w:rsidR="00046655" w:rsidRPr="00646ED5" w:rsidRDefault="00000000" w:rsidP="00046655">
      <w:hyperlink r:id="rId28" w:history="1">
        <w:r w:rsidR="0021548C" w:rsidRPr="00646ED5">
          <w:rPr>
            <w:rStyle w:val="Lienhypertexte"/>
          </w:rPr>
          <w:t>https://doc.rero.ch/record/17165/files/CB_18.pdf</w:t>
        </w:r>
      </w:hyperlink>
      <w:r w:rsidR="00646ED5" w:rsidRPr="00646ED5">
        <w:t xml:space="preserve"> [p.5</w:t>
      </w:r>
      <w:r w:rsidR="00646ED5">
        <w:t>72]</w:t>
      </w:r>
    </w:p>
    <w:p w14:paraId="7890E3D4" w14:textId="1DDFFB9D" w:rsidR="0021548C" w:rsidRDefault="0021548C" w:rsidP="00046655">
      <w:r w:rsidRPr="00646ED5">
        <w:t xml:space="preserve">Variante 1 : </w:t>
      </w:r>
      <w:r w:rsidR="00646ED5" w:rsidRPr="00646ED5">
        <w:t>il est automatiquement t</w:t>
      </w:r>
      <w:r w:rsidR="00646ED5">
        <w:t xml:space="preserve">racé de la liste. </w:t>
      </w:r>
    </w:p>
    <w:p w14:paraId="6DFDBB18" w14:textId="3C830891" w:rsidR="00646ED5" w:rsidRPr="00646ED5" w:rsidRDefault="00646ED5" w:rsidP="00046655">
      <w:r w:rsidRPr="00646ED5">
        <w:t xml:space="preserve">Variante 2 : il faut </w:t>
      </w:r>
      <w:r>
        <w:t xml:space="preserve">juste cliquer sur le portrait pour tracer de la liste. </w:t>
      </w:r>
    </w:p>
    <w:p w14:paraId="2A1A8CE6" w14:textId="2175BF8B" w:rsidR="00046655" w:rsidRPr="00646ED5" w:rsidRDefault="00046655" w:rsidP="00046655">
      <w:pPr>
        <w:pStyle w:val="Titre3"/>
      </w:pPr>
      <w:r w:rsidRPr="00646ED5">
        <w:t>Joseph Torrent 1795 – 1885</w:t>
      </w:r>
    </w:p>
    <w:p w14:paraId="4FA2294A" w14:textId="5C18CD33" w:rsidR="00822E26" w:rsidRDefault="00046655" w:rsidP="00822E26">
      <w:r>
        <w:t xml:space="preserve">En 1815, c’est un </w:t>
      </w:r>
      <w:r w:rsidR="00646ED5">
        <w:t>jeune adulte</w:t>
      </w:r>
      <w:r>
        <w:t xml:space="preserve">. On n’aura pas de document. Il faut le rencontrer sur le marché et faire un </w:t>
      </w:r>
      <w:r w:rsidRPr="00A13D2A">
        <w:rPr>
          <w:highlight w:val="green"/>
        </w:rPr>
        <w:t>dialogue</w:t>
      </w:r>
      <w:r w:rsidR="00646ED5">
        <w:t xml:space="preserve">. </w:t>
      </w:r>
    </w:p>
    <w:p w14:paraId="733817A3" w14:textId="77777777" w:rsidR="00646ED5" w:rsidRDefault="00646ED5" w:rsidP="00646ED5">
      <w:r>
        <w:lastRenderedPageBreak/>
        <w:t>Variante 1 : ça complète le journal automatiquement et trace le personnage automatiquement.</w:t>
      </w:r>
    </w:p>
    <w:p w14:paraId="3BBD9634" w14:textId="0E5BA908" w:rsidR="00646ED5" w:rsidRPr="00822E26" w:rsidRDefault="00646ED5" w:rsidP="00822E26">
      <w:r>
        <w:t>Variante 2 : au lieu d’un document, on a une prise de notes automatiques et il faut cliquer sur « n’a pas commandé le tableau »</w:t>
      </w:r>
    </w:p>
    <w:p w14:paraId="1C5B1B9C" w14:textId="7004D4DF" w:rsidR="00B6734C" w:rsidRDefault="00B6734C" w:rsidP="00046655">
      <w:pPr>
        <w:pStyle w:val="Titre3"/>
      </w:pPr>
      <w:r>
        <w:t xml:space="preserve">A chercher sur scope des documents concernant : </w:t>
      </w:r>
    </w:p>
    <w:p w14:paraId="43CE6920" w14:textId="6512BA88" w:rsidR="00B6734C" w:rsidRDefault="00B6734C" w:rsidP="00857B87">
      <w:r w:rsidRPr="008617A7">
        <w:rPr>
          <w:b/>
          <w:bCs/>
        </w:rPr>
        <w:t xml:space="preserve">Pierre Louis du </w:t>
      </w:r>
      <w:proofErr w:type="spellStart"/>
      <w:r w:rsidRPr="008617A7">
        <w:rPr>
          <w:b/>
          <w:bCs/>
        </w:rPr>
        <w:t>Fay</w:t>
      </w:r>
      <w:proofErr w:type="spellEnd"/>
      <w:r w:rsidRPr="00B6734C">
        <w:t xml:space="preserve"> (1768-1843)</w:t>
      </w:r>
      <w:r>
        <w:t xml:space="preserve"> </w:t>
      </w:r>
      <w:r w:rsidR="008617A7">
        <w:t>-&gt;</w:t>
      </w:r>
      <w:r>
        <w:t xml:space="preserve"> </w:t>
      </w:r>
      <w:r w:rsidRPr="002401BC">
        <w:rPr>
          <w:highlight w:val="green"/>
        </w:rPr>
        <w:t>conversation</w:t>
      </w:r>
      <w:r>
        <w:t xml:space="preserve"> avec un personnage qui dit qu’en tant que chef du district il est actuellement en déplacement à Sion ?</w:t>
      </w:r>
    </w:p>
    <w:p w14:paraId="21006611" w14:textId="2A223672" w:rsidR="00B6734C" w:rsidRPr="00A13D2A" w:rsidRDefault="00B6734C" w:rsidP="00857B87">
      <w:pPr>
        <w:rPr>
          <w:strike/>
        </w:rPr>
      </w:pPr>
      <w:r w:rsidRPr="00A13D2A">
        <w:rPr>
          <w:b/>
          <w:bCs/>
          <w:strike/>
        </w:rPr>
        <w:t xml:space="preserve">Joseph-Théodule </w:t>
      </w:r>
      <w:proofErr w:type="spellStart"/>
      <w:r w:rsidRPr="00A13D2A">
        <w:rPr>
          <w:b/>
          <w:bCs/>
          <w:strike/>
        </w:rPr>
        <w:t>Burgener</w:t>
      </w:r>
      <w:proofErr w:type="spellEnd"/>
      <w:r w:rsidRPr="00A13D2A">
        <w:rPr>
          <w:strike/>
        </w:rPr>
        <w:t xml:space="preserve"> (1782 – 1852) -&gt; concernant s</w:t>
      </w:r>
      <w:r w:rsidR="00646ED5" w:rsidRPr="00A13D2A">
        <w:rPr>
          <w:strike/>
        </w:rPr>
        <w:t>a non-</w:t>
      </w:r>
      <w:r w:rsidRPr="00A13D2A">
        <w:rPr>
          <w:strike/>
        </w:rPr>
        <w:t>habitation à Monthey</w:t>
      </w:r>
    </w:p>
    <w:p w14:paraId="1BA6A4D5" w14:textId="5EDED5DE" w:rsidR="00046655" w:rsidRDefault="00046655" w:rsidP="00046655">
      <w:pPr>
        <w:pStyle w:val="Titre2"/>
      </w:pPr>
      <w:r>
        <w:t xml:space="preserve">Découverte de Dufour Michel </w:t>
      </w:r>
    </w:p>
    <w:p w14:paraId="404B1BE8" w14:textId="19FFD210" w:rsidR="00046655" w:rsidRDefault="00046655" w:rsidP="00046655">
      <w:r>
        <w:t>L’idée est que tout ne soit pas acce</w:t>
      </w:r>
      <w:r w:rsidR="00646ED5">
        <w:t>s</w:t>
      </w:r>
      <w:r>
        <w:t>sible dès le début. Faire des sorte</w:t>
      </w:r>
      <w:r w:rsidR="00646ED5">
        <w:t>s</w:t>
      </w:r>
      <w:r>
        <w:t xml:space="preserve"> de pallier, on découvre x </w:t>
      </w:r>
      <w:r w:rsidR="00646ED5">
        <w:t>information</w:t>
      </w:r>
      <w:r>
        <w:t xml:space="preserve">, ensuite y </w:t>
      </w:r>
      <w:r w:rsidR="00646ED5">
        <w:t>événements</w:t>
      </w:r>
      <w:r>
        <w:t xml:space="preserve"> </w:t>
      </w:r>
      <w:r w:rsidR="00646ED5">
        <w:t>qui se</w:t>
      </w:r>
      <w:r>
        <w:t xml:space="preserve"> débloque</w:t>
      </w:r>
      <w:r w:rsidR="00646ED5">
        <w:t>nt</w:t>
      </w:r>
      <w:r>
        <w:t xml:space="preserve">, etc. Cela permet de </w:t>
      </w:r>
      <w:r w:rsidR="00646ED5">
        <w:t>régir</w:t>
      </w:r>
      <w:r>
        <w:t xml:space="preserve"> la progression. Quand </w:t>
      </w:r>
      <w:r w:rsidR="00646ED5">
        <w:t>le/la joueur/</w:t>
      </w:r>
      <w:proofErr w:type="spellStart"/>
      <w:r w:rsidR="00646ED5">
        <w:t>euse</w:t>
      </w:r>
      <w:proofErr w:type="spellEnd"/>
      <w:r w:rsidR="00646ED5">
        <w:t xml:space="preserve"> a tout tracé</w:t>
      </w:r>
      <w:r>
        <w:t xml:space="preserve">, </w:t>
      </w:r>
      <w:r w:rsidR="00646ED5">
        <w:t>le fait d’</w:t>
      </w:r>
      <w:r>
        <w:t>observer le panneau d’affichage se libère et on a un imprimé valaisan sur Michel Dufour concernant la signature de l’acte</w:t>
      </w:r>
      <w:r w:rsidR="00370A50">
        <w:t xml:space="preserve"> et on peut se rendre chez lui. </w:t>
      </w:r>
    </w:p>
    <w:p w14:paraId="74108D0D" w14:textId="230C2FF7" w:rsidR="00370A50" w:rsidRDefault="00370A50" w:rsidP="00370A50">
      <w:pPr>
        <w:pStyle w:val="Titre2"/>
      </w:pPr>
      <w:r>
        <w:t xml:space="preserve">Cinématique de fin </w:t>
      </w:r>
    </w:p>
    <w:p w14:paraId="49A3D60C" w14:textId="24B6CDF8" w:rsidR="00370A50" w:rsidRPr="00370A50" w:rsidRDefault="00370A50" w:rsidP="00370A50">
      <w:r>
        <w:t>Rencontre avec Dufour qui nous parle de la signature de l’acte. Donner le tableau, le personnage se réveille et i</w:t>
      </w:r>
      <w:r w:rsidR="00646ED5">
        <w:t>e</w:t>
      </w:r>
      <w:r>
        <w:t xml:space="preserve">l se rend aux AEV pour regarder la signature de l’acte. </w:t>
      </w:r>
    </w:p>
    <w:p w14:paraId="527EBF0B" w14:textId="5AFE4D96" w:rsidR="00046655" w:rsidRPr="00577A63" w:rsidRDefault="00577A63" w:rsidP="008617A7">
      <w:r w:rsidRPr="00577A63">
        <w:rPr>
          <w:rFonts w:ascii="Verdana" w:hAnsi="Verdana"/>
          <w:color w:val="000000"/>
          <w:sz w:val="17"/>
          <w:szCs w:val="17"/>
        </w:rPr>
        <w:t>[</w:t>
      </w:r>
      <w:proofErr w:type="gramStart"/>
      <w:r w:rsidRPr="00577A63">
        <w:rPr>
          <w:rFonts w:ascii="Verdana" w:hAnsi="Verdana"/>
          <w:color w:val="000000"/>
          <w:sz w:val="17"/>
          <w:szCs w:val="17"/>
        </w:rPr>
        <w:t>https://scopequery.vs.ch/detail.aspx?ID=89800</w:t>
      </w:r>
      <w:proofErr w:type="gramEnd"/>
      <w:r w:rsidRPr="00577A63">
        <w:rPr>
          <w:rFonts w:ascii="Verdana" w:hAnsi="Verdana"/>
          <w:color w:val="000000"/>
          <w:sz w:val="17"/>
          <w:szCs w:val="17"/>
        </w:rPr>
        <w:t>]</w:t>
      </w:r>
    </w:p>
    <w:p w14:paraId="341FBDC4" w14:textId="77777777" w:rsidR="00EF7622" w:rsidRDefault="00EF7622" w:rsidP="00EF7622">
      <w:pPr>
        <w:pStyle w:val="Titre1"/>
      </w:pPr>
      <w:r>
        <w:t>Documents AEV nécessaires</w:t>
      </w:r>
    </w:p>
    <w:p w14:paraId="44EAABD0" w14:textId="79CE11BE" w:rsidR="00EF7622" w:rsidRPr="00EF7622" w:rsidRDefault="00EF7622" w:rsidP="00EF7622">
      <w:pPr>
        <w:pStyle w:val="Titre2"/>
      </w:pPr>
      <w:proofErr w:type="gramStart"/>
      <w:r>
        <w:t>idée</w:t>
      </w:r>
      <w:proofErr w:type="gramEnd"/>
      <w:r>
        <w:t xml:space="preserve"> précise pour le scénario</w:t>
      </w:r>
    </w:p>
    <w:p w14:paraId="6954D94A" w14:textId="7DC2BA73" w:rsidR="00EF7622" w:rsidRDefault="00EF7622" w:rsidP="00EF7622">
      <w:pPr>
        <w:pStyle w:val="Paragraphedeliste"/>
        <w:numPr>
          <w:ilvl w:val="0"/>
          <w:numId w:val="11"/>
        </w:numPr>
      </w:pPr>
      <w:proofErr w:type="gramStart"/>
      <w:r>
        <w:t>journal</w:t>
      </w:r>
      <w:proofErr w:type="gramEnd"/>
      <w:r>
        <w:t xml:space="preserve"> pour  </w:t>
      </w:r>
      <w:r w:rsidRPr="00857B87">
        <w:t xml:space="preserve">Alphonse Beck (1822 – 1902) / Emile </w:t>
      </w:r>
      <w:proofErr w:type="spellStart"/>
      <w:r w:rsidRPr="00857B87">
        <w:t>Vuilloud</w:t>
      </w:r>
      <w:proofErr w:type="spellEnd"/>
      <w:r w:rsidRPr="00857B87">
        <w:t xml:space="preserve"> (1822-1889)</w:t>
      </w:r>
    </w:p>
    <w:p w14:paraId="006C4CC1" w14:textId="2BA7E7BA" w:rsidR="00F5003E" w:rsidRPr="00577A63" w:rsidRDefault="00F5003E" w:rsidP="009F31D1">
      <w:pPr>
        <w:pStyle w:val="Paragraphedeliste"/>
        <w:numPr>
          <w:ilvl w:val="0"/>
          <w:numId w:val="15"/>
        </w:numPr>
        <w:rPr>
          <w:highlight w:val="magenta"/>
        </w:rPr>
      </w:pPr>
      <w:r w:rsidRPr="00577A63">
        <w:rPr>
          <w:highlight w:val="magenta"/>
        </w:rPr>
        <w:t xml:space="preserve">CH AEV, Jean </w:t>
      </w:r>
      <w:proofErr w:type="spellStart"/>
      <w:r w:rsidRPr="00577A63">
        <w:rPr>
          <w:highlight w:val="magenta"/>
        </w:rPr>
        <w:t>Marclay</w:t>
      </w:r>
      <w:proofErr w:type="spellEnd"/>
      <w:r w:rsidRPr="00577A63">
        <w:rPr>
          <w:highlight w:val="magenta"/>
        </w:rPr>
        <w:t xml:space="preserve">, </w:t>
      </w:r>
      <w:proofErr w:type="spellStart"/>
      <w:r w:rsidRPr="00577A63">
        <w:rPr>
          <w:highlight w:val="magenta"/>
        </w:rPr>
        <w:t>Imp</w:t>
      </w:r>
      <w:proofErr w:type="spellEnd"/>
      <w:r w:rsidRPr="00577A63">
        <w:rPr>
          <w:highlight w:val="magenta"/>
        </w:rPr>
        <w:t xml:space="preserve"> 18</w:t>
      </w:r>
    </w:p>
    <w:p w14:paraId="0947053B" w14:textId="4BAFEE5B" w:rsidR="00EF7622" w:rsidRPr="00A13D2A" w:rsidRDefault="00EF7622" w:rsidP="00EF7622">
      <w:pPr>
        <w:pStyle w:val="Paragraphedeliste"/>
        <w:numPr>
          <w:ilvl w:val="0"/>
          <w:numId w:val="11"/>
        </w:numPr>
      </w:pPr>
      <w:r w:rsidRPr="00A13D2A">
        <w:t>Pierre Guillot, il faut un document qui atteste de sa mise à mort en 1791</w:t>
      </w:r>
    </w:p>
    <w:p w14:paraId="5E084947" w14:textId="77777777" w:rsidR="00577A63" w:rsidRPr="00577A63" w:rsidRDefault="009F31D1" w:rsidP="00577A63">
      <w:pPr>
        <w:pStyle w:val="Paragraphedeliste"/>
        <w:numPr>
          <w:ilvl w:val="0"/>
          <w:numId w:val="14"/>
        </w:numPr>
        <w:rPr>
          <w:highlight w:val="magenta"/>
          <w:lang w:val="en-US"/>
        </w:rPr>
      </w:pPr>
      <w:r w:rsidRPr="00577A63">
        <w:rPr>
          <w:rFonts w:ascii="Verdana" w:hAnsi="Verdana"/>
          <w:color w:val="000000"/>
          <w:sz w:val="17"/>
          <w:szCs w:val="17"/>
          <w:highlight w:val="magenta"/>
          <w:lang w:val="en-US"/>
        </w:rPr>
        <w:t xml:space="preserve">CH AEV, AC </w:t>
      </w:r>
      <w:proofErr w:type="spellStart"/>
      <w:r w:rsidRPr="00577A63">
        <w:rPr>
          <w:rFonts w:ascii="Verdana" w:hAnsi="Verdana"/>
          <w:color w:val="000000"/>
          <w:sz w:val="17"/>
          <w:szCs w:val="17"/>
          <w:highlight w:val="magenta"/>
          <w:lang w:val="en-US"/>
        </w:rPr>
        <w:t>Collombey-Muraz</w:t>
      </w:r>
      <w:proofErr w:type="spellEnd"/>
      <w:r w:rsidRPr="00577A63">
        <w:rPr>
          <w:rFonts w:ascii="Verdana" w:hAnsi="Verdana"/>
          <w:color w:val="000000"/>
          <w:sz w:val="17"/>
          <w:szCs w:val="17"/>
          <w:highlight w:val="magenta"/>
          <w:lang w:val="en-US"/>
        </w:rPr>
        <w:t>, P 182</w:t>
      </w:r>
      <w:r w:rsidRPr="00577A63">
        <w:rPr>
          <w:rFonts w:ascii="Verdana" w:hAnsi="Verdana"/>
          <w:color w:val="000000"/>
          <w:sz w:val="17"/>
          <w:szCs w:val="17"/>
          <w:highlight w:val="magenta"/>
          <w:lang w:val="en-US"/>
        </w:rPr>
        <w:t xml:space="preserve"> </w:t>
      </w:r>
      <w:r w:rsidRPr="00577A63">
        <w:rPr>
          <w:rFonts w:ascii="Verdana" w:hAnsi="Verdana"/>
          <w:color w:val="000000"/>
          <w:sz w:val="17"/>
          <w:szCs w:val="17"/>
          <w:lang w:val="en-US"/>
        </w:rPr>
        <w:t>[</w:t>
      </w:r>
      <w:r w:rsidRPr="00577A63">
        <w:rPr>
          <w:rFonts w:ascii="Verdana" w:hAnsi="Verdana"/>
          <w:color w:val="000000"/>
          <w:sz w:val="17"/>
          <w:szCs w:val="17"/>
          <w:lang w:val="en-US"/>
        </w:rPr>
        <w:t>https://scopequery.vs.ch/detail.aspx?ID=119903</w:t>
      </w:r>
      <w:r w:rsidRPr="00577A63">
        <w:rPr>
          <w:rFonts w:ascii="Verdana" w:hAnsi="Verdana"/>
          <w:color w:val="000000"/>
          <w:sz w:val="17"/>
          <w:szCs w:val="17"/>
          <w:lang w:val="en-US"/>
        </w:rPr>
        <w:t>]</w:t>
      </w:r>
    </w:p>
    <w:p w14:paraId="31083594" w14:textId="7B16AC70" w:rsidR="00577A63" w:rsidRPr="00577A63" w:rsidRDefault="00577A63" w:rsidP="00577A63">
      <w:pPr>
        <w:pStyle w:val="Paragraphedeliste"/>
        <w:numPr>
          <w:ilvl w:val="0"/>
          <w:numId w:val="14"/>
        </w:numPr>
        <w:rPr>
          <w:highlight w:val="magenta"/>
          <w:lang w:val="de-CH"/>
        </w:rPr>
      </w:pPr>
      <w:r w:rsidRPr="00577A63">
        <w:rPr>
          <w:rFonts w:ascii="Verdana" w:hAnsi="Verdana"/>
          <w:color w:val="000000"/>
          <w:sz w:val="17"/>
          <w:szCs w:val="17"/>
          <w:highlight w:val="magenta"/>
          <w:lang w:val="de-CH"/>
        </w:rPr>
        <w:t>CH AEV, Jules-Bernard Bertrand</w:t>
      </w:r>
      <w:r w:rsidRPr="00577A63">
        <w:rPr>
          <w:rFonts w:ascii="Verdana" w:hAnsi="Verdana"/>
          <w:color w:val="000000"/>
          <w:sz w:val="17"/>
          <w:szCs w:val="17"/>
          <w:highlight w:val="magenta"/>
          <w:lang w:val="de-CH"/>
        </w:rPr>
        <w:t>,</w:t>
      </w:r>
      <w:r w:rsidRPr="00577A63">
        <w:rPr>
          <w:rFonts w:ascii="Verdana" w:hAnsi="Verdana"/>
          <w:color w:val="000000"/>
          <w:sz w:val="17"/>
          <w:szCs w:val="17"/>
          <w:highlight w:val="magenta"/>
          <w:lang w:val="de-CH"/>
        </w:rPr>
        <w:t xml:space="preserve"> P 355</w:t>
      </w:r>
      <w:r w:rsidRPr="00577A63">
        <w:rPr>
          <w:rFonts w:ascii="Verdana" w:hAnsi="Verdana"/>
          <w:color w:val="000000"/>
          <w:sz w:val="17"/>
          <w:szCs w:val="17"/>
          <w:highlight w:val="magenta"/>
          <w:lang w:val="de-CH"/>
        </w:rPr>
        <w:t xml:space="preserve"> </w:t>
      </w:r>
      <w:r w:rsidRPr="00577A63">
        <w:rPr>
          <w:rFonts w:ascii="Verdana" w:hAnsi="Verdana"/>
          <w:color w:val="000000"/>
          <w:sz w:val="17"/>
          <w:szCs w:val="17"/>
          <w:lang w:val="de-CH"/>
        </w:rPr>
        <w:t>[https://scopequery.vs.ch/detail.aspx?ID=89800]</w:t>
      </w:r>
    </w:p>
    <w:p w14:paraId="0C94B347" w14:textId="3AD7E0B9" w:rsidR="00577A63" w:rsidRPr="00577A63" w:rsidRDefault="00577A63" w:rsidP="009F31D1">
      <w:pPr>
        <w:pStyle w:val="Paragraphedeliste"/>
        <w:numPr>
          <w:ilvl w:val="0"/>
          <w:numId w:val="14"/>
        </w:numPr>
        <w:rPr>
          <w:highlight w:val="magenta"/>
          <w:lang w:val="de-CH"/>
        </w:rPr>
      </w:pPr>
      <w:r w:rsidRPr="00577A63">
        <w:rPr>
          <w:rFonts w:ascii="Verdana" w:hAnsi="Verdana"/>
          <w:color w:val="000000"/>
          <w:sz w:val="17"/>
          <w:szCs w:val="17"/>
          <w:highlight w:val="magenta"/>
        </w:rPr>
        <w:t>CH AEV, Vieux-Monthey, 1346</w:t>
      </w:r>
      <w:r w:rsidRPr="00577A63">
        <w:rPr>
          <w:rFonts w:ascii="Verdana" w:hAnsi="Verdana"/>
          <w:color w:val="000000"/>
          <w:sz w:val="17"/>
          <w:szCs w:val="17"/>
        </w:rPr>
        <w:t>[https://scopequery.vs.ch/detail.aspx?ID=274180]</w:t>
      </w:r>
    </w:p>
    <w:p w14:paraId="0C5F8214" w14:textId="511DAF88" w:rsidR="009F31D1" w:rsidRPr="00577A63" w:rsidRDefault="00A13D2A" w:rsidP="009F31D1">
      <w:pPr>
        <w:pStyle w:val="Paragraphedeliste"/>
        <w:numPr>
          <w:ilvl w:val="0"/>
          <w:numId w:val="14"/>
        </w:numPr>
        <w:rPr>
          <w:highlight w:val="magenta"/>
          <w:lang w:val="de-CH"/>
        </w:rPr>
      </w:pPr>
      <w:r w:rsidRPr="00577A63">
        <w:rPr>
          <w:rFonts w:ascii="Verdana" w:hAnsi="Verdana"/>
          <w:color w:val="000000"/>
          <w:sz w:val="17"/>
          <w:szCs w:val="17"/>
          <w:highlight w:val="magenta"/>
          <w:lang w:val="de-CH"/>
        </w:rPr>
        <w:t xml:space="preserve">CH AEV, AC </w:t>
      </w:r>
      <w:proofErr w:type="spellStart"/>
      <w:r w:rsidRPr="00577A63">
        <w:rPr>
          <w:rFonts w:ascii="Verdana" w:hAnsi="Verdana"/>
          <w:color w:val="000000"/>
          <w:sz w:val="17"/>
          <w:szCs w:val="17"/>
          <w:highlight w:val="magenta"/>
          <w:lang w:val="de-CH"/>
        </w:rPr>
        <w:t>Vouvry</w:t>
      </w:r>
      <w:proofErr w:type="spellEnd"/>
      <w:r w:rsidRPr="00577A63">
        <w:rPr>
          <w:rFonts w:ascii="Verdana" w:hAnsi="Verdana"/>
          <w:color w:val="000000"/>
          <w:sz w:val="17"/>
          <w:szCs w:val="17"/>
          <w:highlight w:val="magenta"/>
          <w:lang w:val="de-CH"/>
        </w:rPr>
        <w:t>, P 675</w:t>
      </w:r>
      <w:r w:rsidRPr="00577A63">
        <w:rPr>
          <w:rFonts w:ascii="Verdana" w:hAnsi="Verdana"/>
          <w:color w:val="000000"/>
          <w:sz w:val="17"/>
          <w:szCs w:val="17"/>
          <w:highlight w:val="magenta"/>
          <w:lang w:val="de-CH"/>
        </w:rPr>
        <w:t xml:space="preserve"> </w:t>
      </w:r>
      <w:r w:rsidRPr="00577A63">
        <w:rPr>
          <w:rFonts w:ascii="Verdana" w:hAnsi="Verdana"/>
          <w:color w:val="000000"/>
          <w:sz w:val="17"/>
          <w:szCs w:val="17"/>
          <w:lang w:val="de-CH"/>
        </w:rPr>
        <w:t>[</w:t>
      </w:r>
      <w:r w:rsidRPr="00577A63">
        <w:rPr>
          <w:rFonts w:ascii="Verdana" w:hAnsi="Verdana"/>
          <w:color w:val="000000"/>
          <w:sz w:val="17"/>
          <w:szCs w:val="17"/>
          <w:lang w:val="de-CH"/>
        </w:rPr>
        <w:t>https://scopequery.vs.ch/detail.aspx?ID=62592</w:t>
      </w:r>
      <w:r w:rsidRPr="00577A63">
        <w:rPr>
          <w:rFonts w:ascii="Verdana" w:hAnsi="Verdana"/>
          <w:color w:val="000000"/>
          <w:sz w:val="17"/>
          <w:szCs w:val="17"/>
          <w:lang w:val="de-CH"/>
        </w:rPr>
        <w:t>]</w:t>
      </w:r>
    </w:p>
    <w:p w14:paraId="40AE27F6" w14:textId="77777777" w:rsidR="00577A63" w:rsidRPr="00577A63" w:rsidRDefault="00577A63" w:rsidP="00577A63">
      <w:pPr>
        <w:pStyle w:val="Paragraphedeliste"/>
        <w:numPr>
          <w:ilvl w:val="0"/>
          <w:numId w:val="14"/>
        </w:numPr>
        <w:rPr>
          <w:highlight w:val="magenta"/>
          <w:lang w:val="en-US"/>
        </w:rPr>
      </w:pPr>
      <w:r w:rsidRPr="00577A63">
        <w:rPr>
          <w:rFonts w:ascii="Verdana" w:hAnsi="Verdana"/>
          <w:color w:val="000000"/>
          <w:sz w:val="17"/>
          <w:szCs w:val="17"/>
          <w:highlight w:val="magenta"/>
          <w:lang w:val="en-US"/>
        </w:rPr>
        <w:t>CH AEV, Vieux-</w:t>
      </w:r>
      <w:proofErr w:type="spellStart"/>
      <w:r w:rsidRPr="00577A63">
        <w:rPr>
          <w:rFonts w:ascii="Verdana" w:hAnsi="Verdana"/>
          <w:color w:val="000000"/>
          <w:sz w:val="17"/>
          <w:szCs w:val="17"/>
          <w:highlight w:val="magenta"/>
          <w:lang w:val="en-US"/>
        </w:rPr>
        <w:t>Monthey</w:t>
      </w:r>
      <w:proofErr w:type="spellEnd"/>
      <w:r w:rsidRPr="00577A63">
        <w:rPr>
          <w:rFonts w:ascii="Verdana" w:hAnsi="Verdana"/>
          <w:color w:val="000000"/>
          <w:sz w:val="17"/>
          <w:szCs w:val="17"/>
          <w:highlight w:val="magenta"/>
          <w:lang w:val="en-US"/>
        </w:rPr>
        <w:t xml:space="preserve">, 2764 </w:t>
      </w:r>
      <w:r w:rsidRPr="00577A63">
        <w:rPr>
          <w:rFonts w:ascii="Verdana" w:hAnsi="Verdana"/>
          <w:color w:val="000000"/>
          <w:sz w:val="17"/>
          <w:szCs w:val="17"/>
          <w:lang w:val="en-US"/>
        </w:rPr>
        <w:t>[https://scopequery.vs.ch/detail.aspx?ID=275660]</w:t>
      </w:r>
    </w:p>
    <w:p w14:paraId="76BD687E" w14:textId="3DAD6951" w:rsidR="00577A63" w:rsidRPr="00577A63" w:rsidRDefault="00577A63" w:rsidP="00577A63">
      <w:pPr>
        <w:pStyle w:val="Paragraphedeliste"/>
        <w:numPr>
          <w:ilvl w:val="0"/>
          <w:numId w:val="14"/>
        </w:numPr>
        <w:rPr>
          <w:highlight w:val="magenta"/>
          <w:lang w:val="en-US"/>
        </w:rPr>
      </w:pPr>
      <w:r w:rsidRPr="00577A63">
        <w:rPr>
          <w:rFonts w:ascii="Verdana" w:hAnsi="Verdana"/>
          <w:color w:val="000000"/>
          <w:sz w:val="17"/>
          <w:szCs w:val="17"/>
          <w:highlight w:val="magenta"/>
          <w:lang w:val="en-US"/>
        </w:rPr>
        <w:t xml:space="preserve">CH AEV, AC </w:t>
      </w:r>
      <w:proofErr w:type="spellStart"/>
      <w:r w:rsidRPr="00577A63">
        <w:rPr>
          <w:rFonts w:ascii="Verdana" w:hAnsi="Verdana"/>
          <w:color w:val="000000"/>
          <w:sz w:val="17"/>
          <w:szCs w:val="17"/>
          <w:highlight w:val="magenta"/>
          <w:lang w:val="en-US"/>
        </w:rPr>
        <w:t>Grimisuat</w:t>
      </w:r>
      <w:proofErr w:type="spellEnd"/>
      <w:r w:rsidRPr="00577A63">
        <w:rPr>
          <w:rFonts w:ascii="Verdana" w:hAnsi="Verdana"/>
          <w:color w:val="000000"/>
          <w:sz w:val="17"/>
          <w:szCs w:val="17"/>
          <w:highlight w:val="magenta"/>
          <w:lang w:val="en-US"/>
        </w:rPr>
        <w:t xml:space="preserve">, H 33 </w:t>
      </w:r>
      <w:r w:rsidRPr="00577A63">
        <w:rPr>
          <w:rFonts w:ascii="Verdana" w:hAnsi="Verdana"/>
          <w:color w:val="000000"/>
          <w:sz w:val="17"/>
          <w:szCs w:val="17"/>
          <w:lang w:val="en-US"/>
        </w:rPr>
        <w:t>[https://scopequery.vs.ch/detail.aspx?ID=38863]</w:t>
      </w:r>
    </w:p>
    <w:p w14:paraId="15913B3A" w14:textId="63D9F25C" w:rsidR="00EF7622" w:rsidRDefault="00EF7622" w:rsidP="00EF7622">
      <w:pPr>
        <w:pStyle w:val="Paragraphedeliste"/>
        <w:numPr>
          <w:ilvl w:val="0"/>
          <w:numId w:val="11"/>
        </w:numPr>
      </w:pPr>
      <w:r>
        <w:t xml:space="preserve">Louis </w:t>
      </w:r>
      <w:proofErr w:type="spellStart"/>
      <w:r>
        <w:t>Robriquet</w:t>
      </w:r>
      <w:proofErr w:type="spellEnd"/>
      <w:r>
        <w:t xml:space="preserve">, qqch avec sa date de mort </w:t>
      </w:r>
      <w:proofErr w:type="gramStart"/>
      <w:r>
        <w:t>( peut</w:t>
      </w:r>
      <w:proofErr w:type="gramEnd"/>
      <w:r>
        <w:t xml:space="preserve"> tjrs faire un dialogue, si on a rien)</w:t>
      </w:r>
    </w:p>
    <w:p w14:paraId="55C9F793" w14:textId="3C643DBC" w:rsidR="00A13D2A" w:rsidRDefault="00A13D2A" w:rsidP="00A13D2A">
      <w:pPr>
        <w:pStyle w:val="Paragraphedeliste"/>
      </w:pPr>
      <w:r>
        <w:t xml:space="preserve">Marie-Caroline cherche son testament </w:t>
      </w:r>
    </w:p>
    <w:p w14:paraId="384891F7" w14:textId="6A09CF55" w:rsidR="00EF7622" w:rsidRDefault="00EF7622" w:rsidP="00EF7622">
      <w:pPr>
        <w:pStyle w:val="Paragraphedeliste"/>
        <w:numPr>
          <w:ilvl w:val="0"/>
          <w:numId w:val="11"/>
        </w:numPr>
      </w:pPr>
      <w:r>
        <w:t xml:space="preserve">Adrien Félix Pottier, </w:t>
      </w:r>
      <w:r w:rsidRPr="00EF7622">
        <w:t>Ordre de marche</w:t>
      </w:r>
      <w:r>
        <w:t xml:space="preserve"> ou qqch en lien avec larmée, bon militaire, </w:t>
      </w:r>
      <w:proofErr w:type="gramStart"/>
      <w:r>
        <w:t>imprimé valaisans</w:t>
      </w:r>
      <w:proofErr w:type="gramEnd"/>
    </w:p>
    <w:p w14:paraId="7F4C5B5D" w14:textId="36CED683" w:rsidR="00A13D2A" w:rsidRDefault="00A13D2A" w:rsidP="00A13D2A">
      <w:pPr>
        <w:pStyle w:val="Paragraphedeliste"/>
      </w:pPr>
      <w:r>
        <w:t>Marie-Caroline regarde dans les imprimés valaisans</w:t>
      </w:r>
    </w:p>
    <w:p w14:paraId="7EC18043" w14:textId="77AAB511" w:rsidR="00964103" w:rsidRDefault="00EF7622" w:rsidP="00964103">
      <w:pPr>
        <w:pStyle w:val="Paragraphedeliste"/>
        <w:numPr>
          <w:ilvl w:val="0"/>
          <w:numId w:val="11"/>
        </w:numPr>
      </w:pPr>
      <w:r>
        <w:t xml:space="preserve">Charles Emanuel de </w:t>
      </w:r>
      <w:proofErr w:type="spellStart"/>
      <w:r>
        <w:t>Rivaz</w:t>
      </w:r>
      <w:proofErr w:type="spellEnd"/>
      <w:r>
        <w:t xml:space="preserve"> -&gt; portait : </w:t>
      </w:r>
      <w:hyperlink r:id="rId29" w:history="1">
        <w:r w:rsidRPr="00646ED5">
          <w:rPr>
            <w:rStyle w:val="Lienhypertexte"/>
          </w:rPr>
          <w:t>https://do</w:t>
        </w:r>
        <w:r w:rsidRPr="00646ED5">
          <w:rPr>
            <w:rStyle w:val="Lienhypertexte"/>
          </w:rPr>
          <w:t>c</w:t>
        </w:r>
        <w:r w:rsidRPr="00646ED5">
          <w:rPr>
            <w:rStyle w:val="Lienhypertexte"/>
          </w:rPr>
          <w:t>.rer</w:t>
        </w:r>
        <w:r w:rsidRPr="00646ED5">
          <w:rPr>
            <w:rStyle w:val="Lienhypertexte"/>
          </w:rPr>
          <w:t>o</w:t>
        </w:r>
        <w:r w:rsidRPr="00646ED5">
          <w:rPr>
            <w:rStyle w:val="Lienhypertexte"/>
          </w:rPr>
          <w:t>.ch/record/17165/files/CB_18.pdf</w:t>
        </w:r>
      </w:hyperlink>
      <w:r w:rsidRPr="00646ED5">
        <w:t xml:space="preserve"> [p.5</w:t>
      </w:r>
      <w:r>
        <w:t>72]</w:t>
      </w:r>
      <w:r w:rsidR="00964103">
        <w:t xml:space="preserve"> / </w:t>
      </w:r>
      <w:proofErr w:type="spellStart"/>
      <w:r w:rsidR="00964103">
        <w:t>siter</w:t>
      </w:r>
      <w:proofErr w:type="spellEnd"/>
      <w:r w:rsidR="00964103">
        <w:t xml:space="preserve"> </w:t>
      </w:r>
      <w:proofErr w:type="gramStart"/>
      <w:r w:rsidR="00964103">
        <w:t>la source suffisant</w:t>
      </w:r>
      <w:proofErr w:type="gramEnd"/>
      <w:r w:rsidR="00964103">
        <w:t xml:space="preserve">. Emprunter le livre quand je viens </w:t>
      </w:r>
      <w:r w:rsidR="00A13D2A">
        <w:t xml:space="preserve">à la médiathèque </w:t>
      </w:r>
    </w:p>
    <w:p w14:paraId="0CD753CF" w14:textId="1B945D4C" w:rsidR="00EF7622" w:rsidRDefault="00EF7622" w:rsidP="00EF7622">
      <w:pPr>
        <w:pStyle w:val="Titre2"/>
      </w:pPr>
      <w:r>
        <w:t xml:space="preserve">Pas d’idée précise pour le scénario </w:t>
      </w:r>
    </w:p>
    <w:p w14:paraId="76DAA274" w14:textId="77777777" w:rsidR="00EF7622" w:rsidRDefault="00EF7622" w:rsidP="00EF7622">
      <w:pPr>
        <w:pStyle w:val="Paragraphedeliste"/>
        <w:numPr>
          <w:ilvl w:val="0"/>
          <w:numId w:val="12"/>
        </w:numPr>
      </w:pPr>
      <w:r w:rsidRPr="00EF7622">
        <w:rPr>
          <w:b/>
          <w:bCs/>
        </w:rPr>
        <w:t xml:space="preserve">Pierre Louis du </w:t>
      </w:r>
      <w:proofErr w:type="spellStart"/>
      <w:r w:rsidRPr="00EF7622">
        <w:rPr>
          <w:b/>
          <w:bCs/>
        </w:rPr>
        <w:t>Fay</w:t>
      </w:r>
      <w:proofErr w:type="spellEnd"/>
      <w:r w:rsidRPr="00B6734C">
        <w:t xml:space="preserve"> (1768-1843)</w:t>
      </w:r>
      <w:r>
        <w:t xml:space="preserve"> -&gt; conversation avec un personnage qui dit qu’en tant que chef du district il est actuellement en déplacement à Sion ?</w:t>
      </w:r>
    </w:p>
    <w:p w14:paraId="25C35545" w14:textId="34A382C6" w:rsidR="00F5003E" w:rsidRPr="00577A63" w:rsidRDefault="00F5003E" w:rsidP="00F5003E">
      <w:pPr>
        <w:pStyle w:val="Paragraphedeliste"/>
        <w:numPr>
          <w:ilvl w:val="0"/>
          <w:numId w:val="13"/>
        </w:numPr>
        <w:rPr>
          <w:highlight w:val="magenta"/>
        </w:rPr>
      </w:pPr>
      <w:r w:rsidRPr="00577A63">
        <w:rPr>
          <w:highlight w:val="magenta"/>
        </w:rPr>
        <w:t>CH AEV, Joris, P 92</w:t>
      </w:r>
    </w:p>
    <w:p w14:paraId="20F807F3" w14:textId="7F469BFB" w:rsidR="00F5003E" w:rsidRPr="00577A63" w:rsidRDefault="00F5003E" w:rsidP="00F5003E">
      <w:pPr>
        <w:pStyle w:val="Paragraphedeliste"/>
        <w:numPr>
          <w:ilvl w:val="0"/>
          <w:numId w:val="13"/>
        </w:numPr>
        <w:rPr>
          <w:highlight w:val="magenta"/>
        </w:rPr>
      </w:pPr>
      <w:r w:rsidRPr="00577A63">
        <w:rPr>
          <w:highlight w:val="magenta"/>
        </w:rPr>
        <w:t>CH AEV, Léopold Rey, 1963/19, 1.4/3</w:t>
      </w:r>
    </w:p>
    <w:p w14:paraId="3C973AFF" w14:textId="19AEFEA7" w:rsidR="00EF7622" w:rsidRDefault="00EF7622" w:rsidP="00EF7622">
      <w:pPr>
        <w:pStyle w:val="Paragraphedeliste"/>
        <w:numPr>
          <w:ilvl w:val="0"/>
          <w:numId w:val="12"/>
        </w:numPr>
        <w:rPr>
          <w:strike/>
        </w:rPr>
      </w:pPr>
      <w:r w:rsidRPr="00964103">
        <w:rPr>
          <w:b/>
          <w:bCs/>
          <w:strike/>
        </w:rPr>
        <w:t xml:space="preserve">Joseph-Théodule </w:t>
      </w:r>
      <w:proofErr w:type="spellStart"/>
      <w:r w:rsidRPr="00964103">
        <w:rPr>
          <w:b/>
          <w:bCs/>
          <w:strike/>
        </w:rPr>
        <w:t>Burgener</w:t>
      </w:r>
      <w:proofErr w:type="spellEnd"/>
      <w:r w:rsidRPr="00964103">
        <w:rPr>
          <w:strike/>
        </w:rPr>
        <w:t xml:space="preserve"> (1782 – 1852) -&gt; concernant sa non-habitation à Monthey</w:t>
      </w:r>
      <w:r w:rsidR="00C43B25" w:rsidRPr="00964103">
        <w:rPr>
          <w:strike/>
        </w:rPr>
        <w:t>. Est-ce qu’on veut le garder vraiment ?</w:t>
      </w:r>
    </w:p>
    <w:p w14:paraId="39C1AF17" w14:textId="7CF7471E" w:rsidR="009F31D1" w:rsidRDefault="009F31D1" w:rsidP="009F31D1">
      <w:pPr>
        <w:pStyle w:val="Titre1"/>
      </w:pPr>
      <w:r>
        <w:lastRenderedPageBreak/>
        <w:t>Conversation avec des personnages au sujet des suspects</w:t>
      </w:r>
    </w:p>
    <w:p w14:paraId="33109491" w14:textId="71839B04" w:rsidR="009F31D1" w:rsidRDefault="009F31D1" w:rsidP="009F31D1">
      <w:r>
        <w:t xml:space="preserve">Suspects : </w:t>
      </w:r>
      <w:r w:rsidR="002401BC">
        <w:t>(</w:t>
      </w:r>
      <w:r w:rsidRPr="009F31D1">
        <w:t xml:space="preserve">Pierre Louis du </w:t>
      </w:r>
      <w:proofErr w:type="spellStart"/>
      <w:r w:rsidRPr="009F31D1">
        <w:t>Fay</w:t>
      </w:r>
      <w:proofErr w:type="spellEnd"/>
      <w:r w:rsidR="002401BC">
        <w:t>)</w:t>
      </w:r>
      <w:r>
        <w:t xml:space="preserve"> / </w:t>
      </w:r>
      <w:r w:rsidRPr="00646ED5">
        <w:t>Joseph Torrent</w:t>
      </w:r>
      <w:r>
        <w:t xml:space="preserve"> / </w:t>
      </w:r>
      <w:r w:rsidRPr="009F31D1">
        <w:t xml:space="preserve">Louis </w:t>
      </w:r>
      <w:proofErr w:type="spellStart"/>
      <w:r w:rsidRPr="009F31D1">
        <w:t>Robriquet</w:t>
      </w:r>
      <w:proofErr w:type="spellEnd"/>
    </w:p>
    <w:p w14:paraId="04FDD69E" w14:textId="77777777" w:rsidR="009F31D1" w:rsidRDefault="009F31D1" w:rsidP="009F31D1">
      <w:r>
        <w:t xml:space="preserve">Personnage : Marie-Anne </w:t>
      </w:r>
      <w:proofErr w:type="spellStart"/>
      <w:r>
        <w:t>Folken</w:t>
      </w:r>
      <w:proofErr w:type="spellEnd"/>
      <w:r>
        <w:t xml:space="preserve"> couturière Monthey </w:t>
      </w:r>
    </w:p>
    <w:p w14:paraId="71B5F4AD" w14:textId="2E638F97" w:rsidR="009F31D1" w:rsidRPr="00577A63" w:rsidRDefault="009F31D1" w:rsidP="009F31D1">
      <w:pPr>
        <w:pStyle w:val="Paragraphedeliste"/>
        <w:numPr>
          <w:ilvl w:val="0"/>
          <w:numId w:val="13"/>
        </w:numPr>
        <w:rPr>
          <w:rFonts w:asciiTheme="minorHAnsi" w:hAnsiTheme="minorHAnsi"/>
          <w:highlight w:val="magenta"/>
        </w:rPr>
      </w:pPr>
      <w:r w:rsidRPr="00577A63">
        <w:rPr>
          <w:rFonts w:ascii="Verdana" w:eastAsia="Times New Roman" w:hAnsi="Verdana" w:cs="Times New Roman"/>
          <w:color w:val="000000"/>
          <w:kern w:val="0"/>
          <w:sz w:val="17"/>
          <w:szCs w:val="17"/>
          <w:highlight w:val="magenta"/>
          <w:lang w:eastAsia="fr-CH"/>
          <w14:ligatures w14:val="none"/>
        </w:rPr>
        <w:t>CH AEV, Vieux-Monthey, 472</w:t>
      </w:r>
    </w:p>
    <w:p w14:paraId="57FD0720" w14:textId="282D0F05" w:rsidR="009F31D1" w:rsidRPr="009F31D1" w:rsidRDefault="009F31D1" w:rsidP="009F31D1">
      <w:r w:rsidRPr="009F31D1">
        <w:t xml:space="preserve">Il faut chercher dans les recensements </w:t>
      </w:r>
      <w:r>
        <w:t xml:space="preserve">encore </w:t>
      </w:r>
      <w:r w:rsidR="002401BC">
        <w:t xml:space="preserve">un ou </w:t>
      </w:r>
      <w:r>
        <w:t xml:space="preserve">deux personnes </w:t>
      </w:r>
      <w:r w:rsidR="002401BC">
        <w:t xml:space="preserve">en fonction des documents pour Pierre Louis du </w:t>
      </w:r>
      <w:proofErr w:type="spellStart"/>
      <w:r w:rsidR="002401BC">
        <w:t>Fay</w:t>
      </w:r>
      <w:proofErr w:type="spellEnd"/>
    </w:p>
    <w:p w14:paraId="163946ED" w14:textId="4861DBB3" w:rsidR="009F31D1" w:rsidRPr="009F31D1" w:rsidRDefault="009F31D1" w:rsidP="009F31D1"/>
    <w:p w14:paraId="725C39EF" w14:textId="77777777" w:rsidR="00C43B25" w:rsidRDefault="00C43B25" w:rsidP="00C43B25">
      <w:pPr>
        <w:pStyle w:val="Paragraphedeliste"/>
      </w:pPr>
    </w:p>
    <w:p w14:paraId="5F57DFB6" w14:textId="77777777" w:rsidR="00EF7622" w:rsidRPr="00646ED5" w:rsidRDefault="00EF7622" w:rsidP="00EF7622"/>
    <w:p w14:paraId="39DB8970" w14:textId="39629092" w:rsidR="00EF7622" w:rsidRDefault="00EF7622" w:rsidP="00EF7622"/>
    <w:p w14:paraId="6E6B11AB" w14:textId="77777777" w:rsidR="00EF7622" w:rsidRDefault="00EF7622" w:rsidP="008617A7"/>
    <w:p w14:paraId="17A6344A" w14:textId="77777777" w:rsidR="00046655" w:rsidRPr="00046655" w:rsidRDefault="00046655" w:rsidP="008617A7"/>
    <w:p w14:paraId="7743F3A3" w14:textId="0DB33265" w:rsidR="00B6734C" w:rsidRPr="00046655" w:rsidRDefault="00B6734C" w:rsidP="00857B87">
      <w:pPr>
        <w:rPr>
          <w:b/>
          <w:bCs/>
        </w:rPr>
      </w:pPr>
    </w:p>
    <w:p w14:paraId="06B3F960" w14:textId="77777777" w:rsidR="00B6734C" w:rsidRPr="00046655" w:rsidRDefault="00B6734C" w:rsidP="00857B87"/>
    <w:p w14:paraId="7968A172" w14:textId="77777777" w:rsidR="005B748D" w:rsidRPr="00046655" w:rsidRDefault="005B748D" w:rsidP="00857B87"/>
    <w:p w14:paraId="3481D897" w14:textId="77777777" w:rsidR="00857B87" w:rsidRPr="00046655" w:rsidRDefault="00857B87" w:rsidP="00857B87"/>
    <w:p w14:paraId="589917FA" w14:textId="41622C3D" w:rsidR="00857B87" w:rsidRPr="00046655" w:rsidRDefault="00857B87" w:rsidP="00857B87"/>
    <w:p w14:paraId="1F569B86" w14:textId="77777777" w:rsidR="00857B87" w:rsidRPr="00046655" w:rsidRDefault="00857B87" w:rsidP="002E333C"/>
    <w:sectPr w:rsidR="00857B87" w:rsidRPr="0004665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FEB77" w14:textId="77777777" w:rsidR="00E933C0" w:rsidRDefault="00E933C0" w:rsidP="00BF308F">
      <w:pPr>
        <w:spacing w:after="0" w:line="240" w:lineRule="auto"/>
      </w:pPr>
      <w:r>
        <w:separator/>
      </w:r>
    </w:p>
  </w:endnote>
  <w:endnote w:type="continuationSeparator" w:id="0">
    <w:p w14:paraId="1E8F6AB2" w14:textId="77777777" w:rsidR="00E933C0" w:rsidRDefault="00E933C0" w:rsidP="00BF3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6990E" w14:textId="77777777" w:rsidR="00E933C0" w:rsidRDefault="00E933C0" w:rsidP="00BF308F">
      <w:pPr>
        <w:spacing w:after="0" w:line="240" w:lineRule="auto"/>
      </w:pPr>
      <w:r>
        <w:separator/>
      </w:r>
    </w:p>
  </w:footnote>
  <w:footnote w:type="continuationSeparator" w:id="0">
    <w:p w14:paraId="19D75C77" w14:textId="77777777" w:rsidR="00E933C0" w:rsidRDefault="00E933C0" w:rsidP="00BF308F">
      <w:pPr>
        <w:spacing w:after="0" w:line="240" w:lineRule="auto"/>
      </w:pPr>
      <w:r>
        <w:continuationSeparator/>
      </w:r>
    </w:p>
  </w:footnote>
  <w:footnote w:id="1">
    <w:p w14:paraId="6116E65B" w14:textId="329756AA" w:rsidR="004B03F8" w:rsidRDefault="004B03F8" w:rsidP="004B03F8">
      <w:pPr>
        <w:pStyle w:val="Notedebasdepage"/>
      </w:pPr>
      <w:r>
        <w:rPr>
          <w:rStyle w:val="Appelnotedebasdep"/>
        </w:rPr>
        <w:footnoteRef/>
      </w:r>
      <w:r>
        <w:t xml:space="preserve"> </w:t>
      </w:r>
      <w:r w:rsidR="00A9442B" w:rsidRPr="00A9442B">
        <w:t xml:space="preserve">Ce jeu d'horreur et d'énigmes invite les </w:t>
      </w:r>
      <w:proofErr w:type="spellStart"/>
      <w:proofErr w:type="gramStart"/>
      <w:r w:rsidR="00A9442B" w:rsidRPr="00A9442B">
        <w:t>joueur</w:t>
      </w:r>
      <w:r w:rsidR="00A9442B">
        <w:t>.euse</w:t>
      </w:r>
      <w:r w:rsidR="00A9442B" w:rsidRPr="00A9442B">
        <w:t>s</w:t>
      </w:r>
      <w:proofErr w:type="spellEnd"/>
      <w:proofErr w:type="gramEnd"/>
      <w:r w:rsidR="00A9442B" w:rsidRPr="00A9442B">
        <w:t xml:space="preserve"> à déterminer la nature du fantôme qui hante un bâtiment donné. Les participant</w:t>
      </w:r>
      <w:r w:rsidR="00A9442B">
        <w:t>.e</w:t>
      </w:r>
      <w:r w:rsidR="00A9442B" w:rsidRPr="00A9442B">
        <w:t>s se lancent dans une exploration de la structure, à la recherche d'indices spécifiques associés à chaque type de fantôme. Ces indices sont consignés dans un carnet d'enquête</w:t>
      </w:r>
      <w:r w:rsidR="00A9442B">
        <w:t xml:space="preserve"> (</w:t>
      </w:r>
      <w:proofErr w:type="spellStart"/>
      <w:r w:rsidR="00A9442B">
        <w:t>cf</w:t>
      </w:r>
      <w:proofErr w:type="spellEnd"/>
      <w:r w:rsidR="00A9442B">
        <w:t xml:space="preserve"> images 1 et 2), </w:t>
      </w:r>
      <w:r w:rsidR="00A9442B" w:rsidRPr="00A9442B">
        <w:t xml:space="preserve">et les </w:t>
      </w:r>
      <w:proofErr w:type="spellStart"/>
      <w:proofErr w:type="gramStart"/>
      <w:r w:rsidR="00A9442B" w:rsidRPr="00A9442B">
        <w:t>joueur</w:t>
      </w:r>
      <w:r w:rsidR="00A9442B">
        <w:t>.eu</w:t>
      </w:r>
      <w:r w:rsidR="00A9442B" w:rsidRPr="00A9442B">
        <w:t>s</w:t>
      </w:r>
      <w:r w:rsidR="00A9442B">
        <w:t>es</w:t>
      </w:r>
      <w:proofErr w:type="spellEnd"/>
      <w:proofErr w:type="gramEnd"/>
      <w:r w:rsidR="00A9442B" w:rsidRPr="00A9442B">
        <w:t xml:space="preserve"> doivent utiliser la déduction pour éliminer les types de fantômes qui ne correspondent pas aux preuves collectées</w:t>
      </w:r>
    </w:p>
  </w:footnote>
  <w:footnote w:id="2">
    <w:p w14:paraId="3545A0EC" w14:textId="76575FAF" w:rsidR="00A9442B" w:rsidRDefault="00A9442B" w:rsidP="00A9442B">
      <w:pPr>
        <w:pStyle w:val="Notedebasdepage"/>
      </w:pPr>
      <w:r>
        <w:rPr>
          <w:rStyle w:val="Appelnotedebasdep"/>
        </w:rPr>
        <w:footnoteRef/>
      </w:r>
      <w:r>
        <w:t xml:space="preserve"> </w:t>
      </w:r>
      <w:r w:rsidRPr="00A9442B">
        <w:t>Je pense que trop de portraits textuels pourraient décourager les élèves à lire, qu'en pensez-vous ?</w:t>
      </w:r>
    </w:p>
  </w:footnote>
  <w:footnote w:id="3">
    <w:p w14:paraId="585336B2" w14:textId="29554B14" w:rsidR="00A9442B" w:rsidRDefault="00A9442B" w:rsidP="00A9442B">
      <w:pPr>
        <w:pStyle w:val="Notedebasdepage"/>
      </w:pPr>
      <w:r>
        <w:rPr>
          <w:rStyle w:val="Appelnotedebasdep"/>
        </w:rPr>
        <w:footnoteRef/>
      </w:r>
      <w:r>
        <w:t xml:space="preserve"> Je pense que trois est un minimum, le nombre serait ajusté en fonction de la liste de personnages définitive.  </w:t>
      </w:r>
    </w:p>
  </w:footnote>
  <w:footnote w:id="4">
    <w:p w14:paraId="00A91A0D" w14:textId="35FE8F79" w:rsidR="001F2913" w:rsidRPr="001F2913" w:rsidRDefault="001F2913">
      <w:pPr>
        <w:pStyle w:val="Notedebasdepage"/>
        <w:rPr>
          <w:lang w:val="fr-FR"/>
        </w:rPr>
      </w:pPr>
      <w:r>
        <w:rPr>
          <w:rStyle w:val="Appelnotedebasdep"/>
        </w:rPr>
        <w:footnoteRef/>
      </w:r>
      <w:r>
        <w:t xml:space="preserve"> </w:t>
      </w:r>
      <w:r>
        <w:rPr>
          <w:lang w:val="fr-FR"/>
        </w:rPr>
        <w:t>On pourrait mettre des sorte</w:t>
      </w:r>
      <w:r w:rsidR="000E48FE">
        <w:rPr>
          <w:lang w:val="fr-FR"/>
        </w:rPr>
        <w:t>s</w:t>
      </w:r>
      <w:r>
        <w:rPr>
          <w:lang w:val="fr-FR"/>
        </w:rPr>
        <w:t xml:space="preserve"> d’hyper lien</w:t>
      </w:r>
      <w:r w:rsidR="000E48FE">
        <w:rPr>
          <w:lang w:val="fr-FR"/>
        </w:rPr>
        <w:t>s</w:t>
      </w:r>
      <w:r>
        <w:rPr>
          <w:lang w:val="fr-FR"/>
        </w:rPr>
        <w:t xml:space="preserve"> qui renvoie</w:t>
      </w:r>
      <w:r w:rsidR="000E48FE">
        <w:rPr>
          <w:lang w:val="fr-FR"/>
        </w:rPr>
        <w:t>nt</w:t>
      </w:r>
      <w:r>
        <w:rPr>
          <w:lang w:val="fr-FR"/>
        </w:rPr>
        <w:t xml:space="preserve"> vers une page qui explique ce que c’est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5B9F"/>
    <w:multiLevelType w:val="hybridMultilevel"/>
    <w:tmpl w:val="481E2E3C"/>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 w15:restartNumberingAfterBreak="0">
    <w:nsid w:val="07271AA8"/>
    <w:multiLevelType w:val="hybridMultilevel"/>
    <w:tmpl w:val="F6DACE5C"/>
    <w:lvl w:ilvl="0" w:tplc="7D84D6F4">
      <w:numFmt w:val="bullet"/>
      <w:lvlText w:val=""/>
      <w:lvlJc w:val="left"/>
      <w:pPr>
        <w:ind w:left="1080" w:hanging="360"/>
      </w:pPr>
      <w:rPr>
        <w:rFonts w:ascii="Wingdings" w:eastAsiaTheme="minorHAnsi" w:hAnsi="Wingdings" w:cstheme="minorBid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133632A4"/>
    <w:multiLevelType w:val="hybridMultilevel"/>
    <w:tmpl w:val="E2CE7898"/>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3" w15:restartNumberingAfterBreak="0">
    <w:nsid w:val="1508012F"/>
    <w:multiLevelType w:val="hybridMultilevel"/>
    <w:tmpl w:val="2B1640EE"/>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4" w15:restartNumberingAfterBreak="0">
    <w:nsid w:val="185C2961"/>
    <w:multiLevelType w:val="hybridMultilevel"/>
    <w:tmpl w:val="630ADBDA"/>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5" w15:restartNumberingAfterBreak="0">
    <w:nsid w:val="197A0339"/>
    <w:multiLevelType w:val="hybridMultilevel"/>
    <w:tmpl w:val="AED6F8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2415AAA"/>
    <w:multiLevelType w:val="hybridMultilevel"/>
    <w:tmpl w:val="9196BD58"/>
    <w:lvl w:ilvl="0" w:tplc="A008D082">
      <w:numFmt w:val="bullet"/>
      <w:lvlText w:val=""/>
      <w:lvlJc w:val="left"/>
      <w:pPr>
        <w:ind w:left="1068" w:hanging="360"/>
      </w:pPr>
      <w:rPr>
        <w:rFonts w:ascii="Wingdings" w:eastAsiaTheme="minorHAnsi" w:hAnsi="Wingdings" w:cstheme="minorBid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7" w15:restartNumberingAfterBreak="0">
    <w:nsid w:val="2FA32E2A"/>
    <w:multiLevelType w:val="hybridMultilevel"/>
    <w:tmpl w:val="91A2A074"/>
    <w:lvl w:ilvl="0" w:tplc="3242546E">
      <w:numFmt w:val="bullet"/>
      <w:lvlText w:val=""/>
      <w:lvlJc w:val="left"/>
      <w:pPr>
        <w:ind w:left="1080" w:hanging="360"/>
      </w:pPr>
      <w:rPr>
        <w:rFonts w:ascii="Wingdings" w:eastAsiaTheme="minorHAnsi" w:hAnsi="Wingdings" w:cstheme="minorBid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8" w15:restartNumberingAfterBreak="0">
    <w:nsid w:val="33D248E6"/>
    <w:multiLevelType w:val="hybridMultilevel"/>
    <w:tmpl w:val="BF1C2F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C9C7B80"/>
    <w:multiLevelType w:val="hybridMultilevel"/>
    <w:tmpl w:val="5680FBF6"/>
    <w:lvl w:ilvl="0" w:tplc="FFFFFFFF">
      <w:start w:val="1"/>
      <w:numFmt w:val="decimal"/>
      <w:lvlText w:val="%1."/>
      <w:lvlJc w:val="left"/>
      <w:pPr>
        <w:ind w:left="720" w:hanging="360"/>
      </w:pPr>
      <w:rPr>
        <w:rFonts w:hint="default"/>
      </w:rPr>
    </w:lvl>
    <w:lvl w:ilvl="1" w:tplc="100C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E85E92"/>
    <w:multiLevelType w:val="hybridMultilevel"/>
    <w:tmpl w:val="B100C8C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6A406A6C"/>
    <w:multiLevelType w:val="hybridMultilevel"/>
    <w:tmpl w:val="E68664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C36144D"/>
    <w:multiLevelType w:val="hybridMultilevel"/>
    <w:tmpl w:val="09DEF8CE"/>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3" w15:restartNumberingAfterBreak="0">
    <w:nsid w:val="74A0660B"/>
    <w:multiLevelType w:val="hybridMultilevel"/>
    <w:tmpl w:val="245C51B4"/>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4" w15:restartNumberingAfterBreak="0">
    <w:nsid w:val="78287128"/>
    <w:multiLevelType w:val="hybridMultilevel"/>
    <w:tmpl w:val="9886C388"/>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num w:numId="1" w16cid:durableId="1775511543">
    <w:abstractNumId w:val="10"/>
  </w:num>
  <w:num w:numId="2" w16cid:durableId="956137297">
    <w:abstractNumId w:val="9"/>
  </w:num>
  <w:num w:numId="3" w16cid:durableId="1345744195">
    <w:abstractNumId w:val="13"/>
  </w:num>
  <w:num w:numId="4" w16cid:durableId="1789079993">
    <w:abstractNumId w:val="8"/>
  </w:num>
  <w:num w:numId="5" w16cid:durableId="287786078">
    <w:abstractNumId w:val="3"/>
  </w:num>
  <w:num w:numId="6" w16cid:durableId="539126263">
    <w:abstractNumId w:val="14"/>
  </w:num>
  <w:num w:numId="7" w16cid:durableId="972908751">
    <w:abstractNumId w:val="4"/>
  </w:num>
  <w:num w:numId="8" w16cid:durableId="526408530">
    <w:abstractNumId w:val="2"/>
  </w:num>
  <w:num w:numId="9" w16cid:durableId="898513035">
    <w:abstractNumId w:val="12"/>
  </w:num>
  <w:num w:numId="10" w16cid:durableId="358967953">
    <w:abstractNumId w:val="0"/>
  </w:num>
  <w:num w:numId="11" w16cid:durableId="1133982156">
    <w:abstractNumId w:val="5"/>
  </w:num>
  <w:num w:numId="12" w16cid:durableId="1939019426">
    <w:abstractNumId w:val="11"/>
  </w:num>
  <w:num w:numId="13" w16cid:durableId="673918226">
    <w:abstractNumId w:val="1"/>
  </w:num>
  <w:num w:numId="14" w16cid:durableId="1178890851">
    <w:abstractNumId w:val="7"/>
  </w:num>
  <w:num w:numId="15" w16cid:durableId="12345042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08F"/>
    <w:rsid w:val="00001C0E"/>
    <w:rsid w:val="00046655"/>
    <w:rsid w:val="000676B7"/>
    <w:rsid w:val="00097951"/>
    <w:rsid w:val="000E1837"/>
    <w:rsid w:val="000E48FE"/>
    <w:rsid w:val="000F6EB3"/>
    <w:rsid w:val="001027B9"/>
    <w:rsid w:val="00132EEA"/>
    <w:rsid w:val="001E2943"/>
    <w:rsid w:val="001E52EC"/>
    <w:rsid w:val="001F2913"/>
    <w:rsid w:val="001F533B"/>
    <w:rsid w:val="0021548C"/>
    <w:rsid w:val="00221FBA"/>
    <w:rsid w:val="002401BC"/>
    <w:rsid w:val="00250094"/>
    <w:rsid w:val="00261B1C"/>
    <w:rsid w:val="00297B56"/>
    <w:rsid w:val="002E333C"/>
    <w:rsid w:val="00301797"/>
    <w:rsid w:val="003201BF"/>
    <w:rsid w:val="003578E0"/>
    <w:rsid w:val="00360957"/>
    <w:rsid w:val="00370A50"/>
    <w:rsid w:val="003769DA"/>
    <w:rsid w:val="003812B1"/>
    <w:rsid w:val="003C48B9"/>
    <w:rsid w:val="003D396D"/>
    <w:rsid w:val="003F3AE8"/>
    <w:rsid w:val="0043506E"/>
    <w:rsid w:val="004520CF"/>
    <w:rsid w:val="00465E47"/>
    <w:rsid w:val="004B03F8"/>
    <w:rsid w:val="004F4E2A"/>
    <w:rsid w:val="0050038A"/>
    <w:rsid w:val="00504896"/>
    <w:rsid w:val="00577A63"/>
    <w:rsid w:val="005B3499"/>
    <w:rsid w:val="005B748D"/>
    <w:rsid w:val="005D11AE"/>
    <w:rsid w:val="005D76F8"/>
    <w:rsid w:val="00624A5B"/>
    <w:rsid w:val="00646ED5"/>
    <w:rsid w:val="00693AB9"/>
    <w:rsid w:val="006A208E"/>
    <w:rsid w:val="006E2386"/>
    <w:rsid w:val="006F270F"/>
    <w:rsid w:val="006F3CD6"/>
    <w:rsid w:val="007543B1"/>
    <w:rsid w:val="00777A6C"/>
    <w:rsid w:val="007B0013"/>
    <w:rsid w:val="007E4FA0"/>
    <w:rsid w:val="00822E26"/>
    <w:rsid w:val="00857B87"/>
    <w:rsid w:val="008617A7"/>
    <w:rsid w:val="00886929"/>
    <w:rsid w:val="0091182E"/>
    <w:rsid w:val="00913F98"/>
    <w:rsid w:val="009164E6"/>
    <w:rsid w:val="00947772"/>
    <w:rsid w:val="00964103"/>
    <w:rsid w:val="00964CD6"/>
    <w:rsid w:val="009B7D75"/>
    <w:rsid w:val="009F31D1"/>
    <w:rsid w:val="00A13D2A"/>
    <w:rsid w:val="00A44B87"/>
    <w:rsid w:val="00A5067A"/>
    <w:rsid w:val="00A9442B"/>
    <w:rsid w:val="00AA2F9E"/>
    <w:rsid w:val="00AB3270"/>
    <w:rsid w:val="00AF53C6"/>
    <w:rsid w:val="00B1331F"/>
    <w:rsid w:val="00B6734C"/>
    <w:rsid w:val="00B801E1"/>
    <w:rsid w:val="00B900DA"/>
    <w:rsid w:val="00BE77C3"/>
    <w:rsid w:val="00BF308F"/>
    <w:rsid w:val="00C2228F"/>
    <w:rsid w:val="00C30430"/>
    <w:rsid w:val="00C30C7C"/>
    <w:rsid w:val="00C43B25"/>
    <w:rsid w:val="00C5642B"/>
    <w:rsid w:val="00CA086B"/>
    <w:rsid w:val="00CB155D"/>
    <w:rsid w:val="00CB3DA9"/>
    <w:rsid w:val="00CC05C7"/>
    <w:rsid w:val="00CC2195"/>
    <w:rsid w:val="00CD4BFF"/>
    <w:rsid w:val="00CF02F9"/>
    <w:rsid w:val="00CF0AFB"/>
    <w:rsid w:val="00CF1B19"/>
    <w:rsid w:val="00CF262D"/>
    <w:rsid w:val="00D40EE3"/>
    <w:rsid w:val="00D44DBD"/>
    <w:rsid w:val="00D87A06"/>
    <w:rsid w:val="00DA2ED3"/>
    <w:rsid w:val="00DE4959"/>
    <w:rsid w:val="00DF1EDB"/>
    <w:rsid w:val="00E33D9F"/>
    <w:rsid w:val="00E54F69"/>
    <w:rsid w:val="00E933C0"/>
    <w:rsid w:val="00EC099C"/>
    <w:rsid w:val="00EC2209"/>
    <w:rsid w:val="00EF7622"/>
    <w:rsid w:val="00F00754"/>
    <w:rsid w:val="00F5003E"/>
    <w:rsid w:val="00F5236B"/>
    <w:rsid w:val="00F73091"/>
    <w:rsid w:val="00FC4EBD"/>
    <w:rsid w:val="00FE28A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94F0"/>
  <w15:chartTrackingRefBased/>
  <w15:docId w15:val="{8E4FDDF7-4149-493C-948E-B2C854EE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36B"/>
    <w:pPr>
      <w:jc w:val="both"/>
    </w:pPr>
  </w:style>
  <w:style w:type="paragraph" w:styleId="Titre1">
    <w:name w:val="heading 1"/>
    <w:basedOn w:val="Normal"/>
    <w:next w:val="Normal"/>
    <w:link w:val="Titre1Car"/>
    <w:uiPriority w:val="9"/>
    <w:qFormat/>
    <w:rsid w:val="00250094"/>
    <w:pPr>
      <w:keepNext/>
      <w:keepLines/>
      <w:spacing w:before="240" w:after="0"/>
      <w:outlineLvl w:val="0"/>
    </w:pPr>
    <w:rPr>
      <w:rFonts w:asciiTheme="majorHAnsi" w:eastAsiaTheme="majorEastAsia" w:hAnsiTheme="majorHAnsi" w:cstheme="majorBidi"/>
      <w:color w:val="CC00CC"/>
      <w:sz w:val="32"/>
      <w:szCs w:val="32"/>
    </w:rPr>
  </w:style>
  <w:style w:type="paragraph" w:styleId="Titre2">
    <w:name w:val="heading 2"/>
    <w:basedOn w:val="Normal"/>
    <w:next w:val="Normal"/>
    <w:link w:val="Titre2Car"/>
    <w:uiPriority w:val="9"/>
    <w:unhideWhenUsed/>
    <w:qFormat/>
    <w:rsid w:val="00250094"/>
    <w:pPr>
      <w:keepNext/>
      <w:keepLines/>
      <w:spacing w:before="40" w:after="0"/>
      <w:outlineLvl w:val="1"/>
    </w:pPr>
    <w:rPr>
      <w:rFonts w:asciiTheme="majorHAnsi" w:eastAsiaTheme="majorEastAsia" w:hAnsiTheme="majorHAnsi" w:cstheme="majorBidi"/>
      <w:color w:val="9966FF"/>
      <w:sz w:val="26"/>
      <w:szCs w:val="26"/>
    </w:rPr>
  </w:style>
  <w:style w:type="paragraph" w:styleId="Titre3">
    <w:name w:val="heading 3"/>
    <w:basedOn w:val="Normal"/>
    <w:next w:val="Normal"/>
    <w:link w:val="Titre3Car"/>
    <w:uiPriority w:val="9"/>
    <w:unhideWhenUsed/>
    <w:qFormat/>
    <w:rsid w:val="00250094"/>
    <w:pPr>
      <w:keepNext/>
      <w:keepLines/>
      <w:spacing w:before="40" w:after="0"/>
      <w:outlineLvl w:val="2"/>
    </w:pPr>
    <w:rPr>
      <w:rFonts w:asciiTheme="majorHAnsi" w:eastAsiaTheme="majorEastAsia" w:hAnsiTheme="majorHAnsi" w:cstheme="majorBidi"/>
      <w:color w:val="00CC99"/>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308F"/>
    <w:pPr>
      <w:ind w:left="720"/>
      <w:contextualSpacing/>
    </w:pPr>
    <w:rPr>
      <w:rFonts w:ascii="Aptos" w:hAnsi="Aptos"/>
      <w:lang w:val="fr-FR"/>
    </w:rPr>
  </w:style>
  <w:style w:type="character" w:customStyle="1" w:styleId="Titre1Car">
    <w:name w:val="Titre 1 Car"/>
    <w:basedOn w:val="Policepardfaut"/>
    <w:link w:val="Titre1"/>
    <w:uiPriority w:val="9"/>
    <w:rsid w:val="00250094"/>
    <w:rPr>
      <w:rFonts w:asciiTheme="majorHAnsi" w:eastAsiaTheme="majorEastAsia" w:hAnsiTheme="majorHAnsi" w:cstheme="majorBidi"/>
      <w:color w:val="CC00CC"/>
      <w:sz w:val="32"/>
      <w:szCs w:val="32"/>
    </w:rPr>
  </w:style>
  <w:style w:type="character" w:customStyle="1" w:styleId="Titre2Car">
    <w:name w:val="Titre 2 Car"/>
    <w:basedOn w:val="Policepardfaut"/>
    <w:link w:val="Titre2"/>
    <w:uiPriority w:val="9"/>
    <w:rsid w:val="00250094"/>
    <w:rPr>
      <w:rFonts w:asciiTheme="majorHAnsi" w:eastAsiaTheme="majorEastAsia" w:hAnsiTheme="majorHAnsi" w:cstheme="majorBidi"/>
      <w:color w:val="9966FF"/>
      <w:sz w:val="26"/>
      <w:szCs w:val="26"/>
    </w:rPr>
  </w:style>
  <w:style w:type="paragraph" w:styleId="Notedebasdepage">
    <w:name w:val="footnote text"/>
    <w:basedOn w:val="Normal"/>
    <w:link w:val="NotedebasdepageCar"/>
    <w:uiPriority w:val="99"/>
    <w:semiHidden/>
    <w:unhideWhenUsed/>
    <w:rsid w:val="00BF308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F308F"/>
    <w:rPr>
      <w:sz w:val="20"/>
      <w:szCs w:val="20"/>
    </w:rPr>
  </w:style>
  <w:style w:type="character" w:styleId="Appelnotedebasdep">
    <w:name w:val="footnote reference"/>
    <w:basedOn w:val="Policepardfaut"/>
    <w:uiPriority w:val="99"/>
    <w:semiHidden/>
    <w:unhideWhenUsed/>
    <w:rsid w:val="00BF308F"/>
    <w:rPr>
      <w:vertAlign w:val="superscript"/>
    </w:rPr>
  </w:style>
  <w:style w:type="character" w:customStyle="1" w:styleId="hls-dnais">
    <w:name w:val="hls-dnais"/>
    <w:basedOn w:val="Policepardfaut"/>
    <w:rsid w:val="009164E6"/>
  </w:style>
  <w:style w:type="character" w:customStyle="1" w:styleId="hls-ddec">
    <w:name w:val="hls-ddec"/>
    <w:basedOn w:val="Policepardfaut"/>
    <w:rsid w:val="009164E6"/>
  </w:style>
  <w:style w:type="character" w:styleId="Lienhypertexte">
    <w:name w:val="Hyperlink"/>
    <w:basedOn w:val="Policepardfaut"/>
    <w:uiPriority w:val="99"/>
    <w:unhideWhenUsed/>
    <w:rsid w:val="00DF1EDB"/>
    <w:rPr>
      <w:color w:val="0563C1" w:themeColor="hyperlink"/>
      <w:u w:val="single"/>
    </w:rPr>
  </w:style>
  <w:style w:type="character" w:styleId="Mentionnonrsolue">
    <w:name w:val="Unresolved Mention"/>
    <w:basedOn w:val="Policepardfaut"/>
    <w:uiPriority w:val="99"/>
    <w:semiHidden/>
    <w:unhideWhenUsed/>
    <w:rsid w:val="00DF1EDB"/>
    <w:rPr>
      <w:color w:val="605E5C"/>
      <w:shd w:val="clear" w:color="auto" w:fill="E1DFDD"/>
    </w:rPr>
  </w:style>
  <w:style w:type="character" w:customStyle="1" w:styleId="Titre3Car">
    <w:name w:val="Titre 3 Car"/>
    <w:basedOn w:val="Policepardfaut"/>
    <w:link w:val="Titre3"/>
    <w:uiPriority w:val="9"/>
    <w:rsid w:val="00250094"/>
    <w:rPr>
      <w:rFonts w:asciiTheme="majorHAnsi" w:eastAsiaTheme="majorEastAsia" w:hAnsiTheme="majorHAnsi" w:cstheme="majorBidi"/>
      <w:color w:val="00CC99"/>
      <w:sz w:val="24"/>
      <w:szCs w:val="24"/>
    </w:rPr>
  </w:style>
  <w:style w:type="character" w:styleId="Lienhypertextesuivivisit">
    <w:name w:val="FollowedHyperlink"/>
    <w:basedOn w:val="Policepardfaut"/>
    <w:uiPriority w:val="99"/>
    <w:semiHidden/>
    <w:unhideWhenUsed/>
    <w:rsid w:val="00693AB9"/>
    <w:rPr>
      <w:color w:val="954F72" w:themeColor="followedHyperlink"/>
      <w:u w:val="single"/>
    </w:rPr>
  </w:style>
  <w:style w:type="character" w:customStyle="1" w:styleId="wikilink">
    <w:name w:val="wikilink"/>
    <w:basedOn w:val="Policepardfaut"/>
    <w:rsid w:val="00F00754"/>
  </w:style>
  <w:style w:type="character" w:customStyle="1" w:styleId="hls-bapt">
    <w:name w:val="hls-bapt"/>
    <w:basedOn w:val="Policepardfaut"/>
    <w:rsid w:val="00DA2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23775">
      <w:bodyDiv w:val="1"/>
      <w:marLeft w:val="0"/>
      <w:marRight w:val="0"/>
      <w:marTop w:val="0"/>
      <w:marBottom w:val="0"/>
      <w:divBdr>
        <w:top w:val="none" w:sz="0" w:space="0" w:color="auto"/>
        <w:left w:val="none" w:sz="0" w:space="0" w:color="auto"/>
        <w:bottom w:val="none" w:sz="0" w:space="0" w:color="auto"/>
        <w:right w:val="none" w:sz="0" w:space="0" w:color="auto"/>
      </w:divBdr>
    </w:div>
    <w:div w:id="217933695">
      <w:bodyDiv w:val="1"/>
      <w:marLeft w:val="0"/>
      <w:marRight w:val="0"/>
      <w:marTop w:val="0"/>
      <w:marBottom w:val="0"/>
      <w:divBdr>
        <w:top w:val="none" w:sz="0" w:space="0" w:color="auto"/>
        <w:left w:val="none" w:sz="0" w:space="0" w:color="auto"/>
        <w:bottom w:val="none" w:sz="0" w:space="0" w:color="auto"/>
        <w:right w:val="none" w:sz="0" w:space="0" w:color="auto"/>
      </w:divBdr>
    </w:div>
    <w:div w:id="248731695">
      <w:bodyDiv w:val="1"/>
      <w:marLeft w:val="0"/>
      <w:marRight w:val="0"/>
      <w:marTop w:val="0"/>
      <w:marBottom w:val="0"/>
      <w:divBdr>
        <w:top w:val="none" w:sz="0" w:space="0" w:color="auto"/>
        <w:left w:val="none" w:sz="0" w:space="0" w:color="auto"/>
        <w:bottom w:val="none" w:sz="0" w:space="0" w:color="auto"/>
        <w:right w:val="none" w:sz="0" w:space="0" w:color="auto"/>
      </w:divBdr>
    </w:div>
    <w:div w:id="356659954">
      <w:bodyDiv w:val="1"/>
      <w:marLeft w:val="0"/>
      <w:marRight w:val="0"/>
      <w:marTop w:val="0"/>
      <w:marBottom w:val="0"/>
      <w:divBdr>
        <w:top w:val="none" w:sz="0" w:space="0" w:color="auto"/>
        <w:left w:val="none" w:sz="0" w:space="0" w:color="auto"/>
        <w:bottom w:val="none" w:sz="0" w:space="0" w:color="auto"/>
        <w:right w:val="none" w:sz="0" w:space="0" w:color="auto"/>
      </w:divBdr>
    </w:div>
    <w:div w:id="716274525">
      <w:bodyDiv w:val="1"/>
      <w:marLeft w:val="0"/>
      <w:marRight w:val="0"/>
      <w:marTop w:val="0"/>
      <w:marBottom w:val="0"/>
      <w:divBdr>
        <w:top w:val="none" w:sz="0" w:space="0" w:color="auto"/>
        <w:left w:val="none" w:sz="0" w:space="0" w:color="auto"/>
        <w:bottom w:val="none" w:sz="0" w:space="0" w:color="auto"/>
        <w:right w:val="none" w:sz="0" w:space="0" w:color="auto"/>
      </w:divBdr>
    </w:div>
    <w:div w:id="907544609">
      <w:bodyDiv w:val="1"/>
      <w:marLeft w:val="0"/>
      <w:marRight w:val="0"/>
      <w:marTop w:val="0"/>
      <w:marBottom w:val="0"/>
      <w:divBdr>
        <w:top w:val="none" w:sz="0" w:space="0" w:color="auto"/>
        <w:left w:val="none" w:sz="0" w:space="0" w:color="auto"/>
        <w:bottom w:val="none" w:sz="0" w:space="0" w:color="auto"/>
        <w:right w:val="none" w:sz="0" w:space="0" w:color="auto"/>
      </w:divBdr>
    </w:div>
    <w:div w:id="1107241035">
      <w:bodyDiv w:val="1"/>
      <w:marLeft w:val="0"/>
      <w:marRight w:val="0"/>
      <w:marTop w:val="0"/>
      <w:marBottom w:val="0"/>
      <w:divBdr>
        <w:top w:val="none" w:sz="0" w:space="0" w:color="auto"/>
        <w:left w:val="none" w:sz="0" w:space="0" w:color="auto"/>
        <w:bottom w:val="none" w:sz="0" w:space="0" w:color="auto"/>
        <w:right w:val="none" w:sz="0" w:space="0" w:color="auto"/>
      </w:divBdr>
    </w:div>
    <w:div w:id="1132748038">
      <w:bodyDiv w:val="1"/>
      <w:marLeft w:val="0"/>
      <w:marRight w:val="0"/>
      <w:marTop w:val="0"/>
      <w:marBottom w:val="0"/>
      <w:divBdr>
        <w:top w:val="none" w:sz="0" w:space="0" w:color="auto"/>
        <w:left w:val="none" w:sz="0" w:space="0" w:color="auto"/>
        <w:bottom w:val="none" w:sz="0" w:space="0" w:color="auto"/>
        <w:right w:val="none" w:sz="0" w:space="0" w:color="auto"/>
      </w:divBdr>
    </w:div>
    <w:div w:id="1172330057">
      <w:bodyDiv w:val="1"/>
      <w:marLeft w:val="0"/>
      <w:marRight w:val="0"/>
      <w:marTop w:val="0"/>
      <w:marBottom w:val="0"/>
      <w:divBdr>
        <w:top w:val="none" w:sz="0" w:space="0" w:color="auto"/>
        <w:left w:val="none" w:sz="0" w:space="0" w:color="auto"/>
        <w:bottom w:val="none" w:sz="0" w:space="0" w:color="auto"/>
        <w:right w:val="none" w:sz="0" w:space="0" w:color="auto"/>
      </w:divBdr>
    </w:div>
    <w:div w:id="1398895701">
      <w:bodyDiv w:val="1"/>
      <w:marLeft w:val="0"/>
      <w:marRight w:val="0"/>
      <w:marTop w:val="0"/>
      <w:marBottom w:val="0"/>
      <w:divBdr>
        <w:top w:val="none" w:sz="0" w:space="0" w:color="auto"/>
        <w:left w:val="none" w:sz="0" w:space="0" w:color="auto"/>
        <w:bottom w:val="none" w:sz="0" w:space="0" w:color="auto"/>
        <w:right w:val="none" w:sz="0" w:space="0" w:color="auto"/>
      </w:divBdr>
    </w:div>
    <w:div w:id="1533809253">
      <w:bodyDiv w:val="1"/>
      <w:marLeft w:val="0"/>
      <w:marRight w:val="0"/>
      <w:marTop w:val="0"/>
      <w:marBottom w:val="0"/>
      <w:divBdr>
        <w:top w:val="none" w:sz="0" w:space="0" w:color="auto"/>
        <w:left w:val="none" w:sz="0" w:space="0" w:color="auto"/>
        <w:bottom w:val="none" w:sz="0" w:space="0" w:color="auto"/>
        <w:right w:val="none" w:sz="0" w:space="0" w:color="auto"/>
      </w:divBdr>
    </w:div>
    <w:div w:id="1731730166">
      <w:bodyDiv w:val="1"/>
      <w:marLeft w:val="0"/>
      <w:marRight w:val="0"/>
      <w:marTop w:val="0"/>
      <w:marBottom w:val="0"/>
      <w:divBdr>
        <w:top w:val="none" w:sz="0" w:space="0" w:color="auto"/>
        <w:left w:val="none" w:sz="0" w:space="0" w:color="auto"/>
        <w:bottom w:val="none" w:sz="0" w:space="0" w:color="auto"/>
        <w:right w:val="none" w:sz="0" w:space="0" w:color="auto"/>
      </w:divBdr>
    </w:div>
    <w:div w:id="1846705458">
      <w:bodyDiv w:val="1"/>
      <w:marLeft w:val="0"/>
      <w:marRight w:val="0"/>
      <w:marTop w:val="0"/>
      <w:marBottom w:val="0"/>
      <w:divBdr>
        <w:top w:val="none" w:sz="0" w:space="0" w:color="auto"/>
        <w:left w:val="none" w:sz="0" w:space="0" w:color="auto"/>
        <w:bottom w:val="none" w:sz="0" w:space="0" w:color="auto"/>
        <w:right w:val="none" w:sz="0" w:space="0" w:color="auto"/>
      </w:divBdr>
    </w:div>
    <w:div w:id="1860436594">
      <w:bodyDiv w:val="1"/>
      <w:marLeft w:val="0"/>
      <w:marRight w:val="0"/>
      <w:marTop w:val="0"/>
      <w:marBottom w:val="0"/>
      <w:divBdr>
        <w:top w:val="none" w:sz="0" w:space="0" w:color="auto"/>
        <w:left w:val="none" w:sz="0" w:space="0" w:color="auto"/>
        <w:bottom w:val="none" w:sz="0" w:space="0" w:color="auto"/>
        <w:right w:val="none" w:sz="0" w:space="0" w:color="auto"/>
      </w:divBdr>
    </w:div>
    <w:div w:id="196426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ls-dhs-dss.ch/fr/articles/004122/2008-12-19/" TargetMode="External"/><Relationship Id="rId18" Type="http://schemas.openxmlformats.org/officeDocument/2006/relationships/hyperlink" Target="https://hls-dhs-dss.ch/fr/articles/005553/2003-02-18/" TargetMode="External"/><Relationship Id="rId26" Type="http://schemas.openxmlformats.org/officeDocument/2006/relationships/hyperlink" Target="https://hls-dhs-dss.ch/fr/articles/021336/2010-09-01/"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doc.rero.ch/record/21244/files/I_N177_2002_63.pdf" TargetMode="External"/><Relationship Id="rId17" Type="http://schemas.openxmlformats.org/officeDocument/2006/relationships/hyperlink" Target="https://hls-dhs-dss.ch/fr/articles/005561/2006-02-14/" TargetMode="External"/><Relationship Id="rId25" Type="http://schemas.openxmlformats.org/officeDocument/2006/relationships/hyperlink" Target="https://doc.rero.ch/record/6709/files/I-N177-1917-001.pdf" TargetMode="External"/><Relationship Id="rId2" Type="http://schemas.openxmlformats.org/officeDocument/2006/relationships/numbering" Target="numbering.xml"/><Relationship Id="rId16" Type="http://schemas.openxmlformats.org/officeDocument/2006/relationships/hyperlink" Target="https://hls-dhs-dss.ch/fr/articles/005565/2020-01-09/" TargetMode="External"/><Relationship Id="rId20" Type="http://schemas.openxmlformats.org/officeDocument/2006/relationships/hyperlink" Target="https://doc.rero.ch/record/17165?ln=fr" TargetMode="External"/><Relationship Id="rId29" Type="http://schemas.openxmlformats.org/officeDocument/2006/relationships/hyperlink" Target="https://doc.rero.ch/record/17165/files/CB_18.pdf%20%20p.5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ristinameissner.com/wpsite/wp-content/uploads/2012/09/Punaises-LeCourrier_2014-07-05.pdf" TargetMode="External"/><Relationship Id="rId24" Type="http://schemas.openxmlformats.org/officeDocument/2006/relationships/hyperlink" Target="https://hls-dhs-dss.ch/fr/articles/021267/2004-11-22/" TargetMode="External"/><Relationship Id="rId5" Type="http://schemas.openxmlformats.org/officeDocument/2006/relationships/webSettings" Target="webSettings.xml"/><Relationship Id="rId15" Type="http://schemas.openxmlformats.org/officeDocument/2006/relationships/hyperlink" Target="https://doc.rero.ch/record/23435/files/BCV_N_112_033_1904_223.pdf" TargetMode="External"/><Relationship Id="rId23" Type="http://schemas.openxmlformats.org/officeDocument/2006/relationships/hyperlink" Target="https://doc.rero.ch/record/6898" TargetMode="External"/><Relationship Id="rId28" Type="http://schemas.openxmlformats.org/officeDocument/2006/relationships/hyperlink" Target="https://doc.rero.ch/record/17165/files/CB_18.pdf%20%20p.572" TargetMode="External"/><Relationship Id="rId10" Type="http://schemas.openxmlformats.org/officeDocument/2006/relationships/hyperlink" Target="https://hls-dhs-dss.ch/fr/articles/004122/2008-12-19/" TargetMode="External"/><Relationship Id="rId19" Type="http://schemas.openxmlformats.org/officeDocument/2006/relationships/hyperlink" Target="https://hls-dhs-dss.ch/fr/articles/021436/2012-05-16/"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ls-dhs-dss.ch/fr/articles/042243/2002-04-25/" TargetMode="External"/><Relationship Id="rId22" Type="http://schemas.openxmlformats.org/officeDocument/2006/relationships/hyperlink" Target="https://hls-dhs-dss.ch/fr/articles/021368/2008-03-13/" TargetMode="External"/><Relationship Id="rId27" Type="http://schemas.openxmlformats.org/officeDocument/2006/relationships/hyperlink" Target="https://doc.rero.ch/record/19688/files/N_696_11.pdf"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CE266-40C4-4DC2-8A73-04D39851F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5771</Words>
  <Characters>31742</Characters>
  <Application>Microsoft Office Word</Application>
  <DocSecurity>0</DocSecurity>
  <Lines>264</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Delphine Mamie</dc:creator>
  <cp:keywords/>
  <dc:description/>
  <cp:lastModifiedBy>Delphine Mamie</cp:lastModifiedBy>
  <cp:revision>14</cp:revision>
  <dcterms:created xsi:type="dcterms:W3CDTF">2023-11-08T09:35:00Z</dcterms:created>
  <dcterms:modified xsi:type="dcterms:W3CDTF">2024-02-21T08:40:00Z</dcterms:modified>
</cp:coreProperties>
</file>