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Business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Real Estate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color w:val="000000"/>
          <w:sz w:val="36"/>
          <w:szCs w:val="36"/>
          <w:rtl w:val="0"/>
        </w:rPr>
        <w:t xml:space="preserve">Authors: Mark Kim Blas</w:t>
      </w:r>
      <w:r w:rsidDel="00000000" w:rsidR="00000000" w:rsidRPr="00000000">
        <w:rPr>
          <w:sz w:val="36"/>
          <w:szCs w:val="36"/>
          <w:rtl w:val="0"/>
        </w:rPr>
        <w:t xml:space="preserve"> &amp; Delson James Tubiera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color w:val="000000"/>
          <w:sz w:val="36"/>
          <w:szCs w:val="36"/>
          <w:rtl w:val="0"/>
        </w:rPr>
        <w:t xml:space="preserve">Version: </w:t>
      </w:r>
      <w:r w:rsidDel="00000000" w:rsidR="00000000" w:rsidRPr="00000000">
        <w:rPr>
          <w:sz w:val="36"/>
          <w:szCs w:val="36"/>
          <w:rtl w:val="0"/>
        </w:rPr>
        <w:t xml:space="preserve">0.1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color w:val="000000"/>
          <w:sz w:val="36"/>
          <w:szCs w:val="36"/>
          <w:rtl w:val="0"/>
        </w:rPr>
        <w:t xml:space="preserve">Date: </w:t>
      </w:r>
      <w:r w:rsidDel="00000000" w:rsidR="00000000" w:rsidRPr="00000000">
        <w:rPr>
          <w:sz w:val="36"/>
          <w:szCs w:val="36"/>
          <w:rtl w:val="0"/>
        </w:rPr>
        <w:t xml:space="preserve">05 April</w:t>
      </w:r>
      <w:r w:rsidDel="00000000" w:rsidR="00000000" w:rsidRPr="00000000">
        <w:rPr>
          <w:color w:val="000000"/>
          <w:sz w:val="36"/>
          <w:szCs w:val="36"/>
          <w:rtl w:val="0"/>
        </w:rPr>
        <w:t xml:space="preserve">, 2023</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t xml:space="preserve">Table of Contents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History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30"/>
            </w:tabs>
            <w:spacing w:after="80" w:before="200" w:line="24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2"/>
        </w:numPr>
        <w:ind w:left="432" w:hanging="432"/>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252525"/>
          <w:sz w:val="24"/>
          <w:szCs w:val="24"/>
          <w:highlight w:val="white"/>
        </w:rPr>
      </w:pPr>
      <w:r w:rsidDel="00000000" w:rsidR="00000000" w:rsidRPr="00000000">
        <w:rPr>
          <w:color w:val="252525"/>
          <w:sz w:val="24"/>
          <w:szCs w:val="24"/>
          <w:highlight w:val="white"/>
          <w:rtl w:val="0"/>
        </w:rPr>
        <w:t xml:space="preserve">This Business Requirements Document (BRD) outlines the requirements for the Real Estate Website where it may add value for their prospective clients by offering insightful information that will help buyers and sellers in navigating the purchasing or selling process.</w:t>
      </w:r>
    </w:p>
    <w:p w:rsidR="00000000" w:rsidDel="00000000" w:rsidP="00000000" w:rsidRDefault="00000000" w:rsidRPr="00000000" w14:paraId="00000025">
      <w:pPr>
        <w:rPr>
          <w:color w:val="252525"/>
          <w:sz w:val="24"/>
          <w:szCs w:val="24"/>
          <w:highlight w:val="white"/>
        </w:rPr>
      </w:pPr>
      <w:r w:rsidDel="00000000" w:rsidR="00000000" w:rsidRPr="00000000">
        <w:rPr>
          <w:color w:val="252525"/>
          <w:sz w:val="24"/>
          <w:szCs w:val="24"/>
          <w:highlight w:val="white"/>
          <w:rtl w:val="0"/>
        </w:rPr>
        <w:t xml:space="preserve">This document is used to determine what needs to be done, and as a starting point for requirements and solution design.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2"/>
        </w:numPr>
        <w:ind w:left="432" w:hanging="432"/>
        <w:rPr/>
      </w:pPr>
      <w:bookmarkStart w:colFirst="0" w:colLast="0" w:name="_heading=h.30j0zll" w:id="1"/>
      <w:bookmarkEnd w:id="1"/>
      <w:r w:rsidDel="00000000" w:rsidR="00000000" w:rsidRPr="00000000">
        <w:rPr>
          <w:rtl w:val="0"/>
        </w:rPr>
        <w:t xml:space="preserve">Project Description</w:t>
      </w:r>
    </w:p>
    <w:p w:rsidR="00000000" w:rsidDel="00000000" w:rsidP="00000000" w:rsidRDefault="00000000" w:rsidRPr="00000000" w14:paraId="00000028">
      <w:pPr>
        <w:rPr>
          <w:color w:val="252525"/>
          <w:sz w:val="24"/>
          <w:szCs w:val="24"/>
          <w:highlight w:val="white"/>
        </w:rPr>
      </w:pPr>
      <w:r w:rsidDel="00000000" w:rsidR="00000000" w:rsidRPr="00000000">
        <w:rPr>
          <w:color w:val="252525"/>
          <w:sz w:val="24"/>
          <w:szCs w:val="24"/>
          <w:highlight w:val="white"/>
          <w:rtl w:val="0"/>
        </w:rPr>
        <w:t xml:space="preserve">Requirements include developing Services and Admin application(Web) for the Real Estate Website.</w:t>
      </w:r>
    </w:p>
    <w:p w:rsidR="00000000" w:rsidDel="00000000" w:rsidP="00000000" w:rsidRDefault="00000000" w:rsidRPr="00000000" w14:paraId="00000029">
      <w:pPr>
        <w:rPr/>
      </w:pPr>
      <w:r w:rsidDel="00000000" w:rsidR="00000000" w:rsidRPr="00000000">
        <w:rPr>
          <w:color w:val="252525"/>
          <w:sz w:val="24"/>
          <w:szCs w:val="24"/>
          <w:highlight w:val="white"/>
          <w:rtl w:val="0"/>
        </w:rPr>
        <w:t xml:space="preserve">This document contains both functional and non-functional requirements, to enable the buyers to search for property listings online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2"/>
        </w:numPr>
        <w:ind w:left="432" w:hanging="432"/>
        <w:rPr/>
      </w:pPr>
      <w:bookmarkStart w:colFirst="0" w:colLast="0" w:name="_heading=h.1fob9te" w:id="2"/>
      <w:bookmarkEnd w:id="2"/>
      <w:r w:rsidDel="00000000" w:rsidR="00000000" w:rsidRPr="00000000">
        <w:rPr>
          <w:rtl w:val="0"/>
        </w:rPr>
        <w:t xml:space="preserve">Project Scope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252525"/>
          <w:sz w:val="24"/>
          <w:szCs w:val="24"/>
          <w:highlight w:val="white"/>
        </w:rPr>
      </w:pPr>
      <w:r w:rsidDel="00000000" w:rsidR="00000000" w:rsidRPr="00000000">
        <w:rPr>
          <w:color w:val="252525"/>
          <w:sz w:val="24"/>
          <w:szCs w:val="24"/>
          <w:highlight w:val="white"/>
          <w:rtl w:val="0"/>
        </w:rPr>
        <w:t xml:space="preserve">Our Real Estate website has a project scope where the admin can manage appointments, property types and mostly control the whole website, the owner is the one who is responsible to communicate to clients and handle information about the properties. And the client can browse properties and request an appointment.</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252525"/>
          <w:sz w:val="24"/>
          <w:szCs w:val="24"/>
          <w:highlight w:val="white"/>
        </w:rPr>
      </w:pPr>
      <w:r w:rsidDel="00000000" w:rsidR="00000000" w:rsidRPr="00000000">
        <w:rPr>
          <w:rtl w:val="0"/>
        </w:rPr>
      </w:r>
    </w:p>
    <w:p w:rsidR="00000000" w:rsidDel="00000000" w:rsidP="00000000" w:rsidRDefault="00000000" w:rsidRPr="00000000" w14:paraId="0000002E">
      <w:pPr>
        <w:pStyle w:val="Heading2"/>
        <w:numPr>
          <w:ilvl w:val="1"/>
          <w:numId w:val="2"/>
        </w:numPr>
        <w:ind w:left="576" w:hanging="576"/>
        <w:rPr/>
      </w:pPr>
      <w:bookmarkStart w:colFirst="0" w:colLast="0" w:name="_heading=h.3znysh7" w:id="3"/>
      <w:bookmarkEnd w:id="3"/>
      <w:r w:rsidDel="00000000" w:rsidR="00000000" w:rsidRPr="00000000">
        <w:rPr>
          <w:rtl w:val="0"/>
        </w:rPr>
        <w:t xml:space="preserve">In Scope</w:t>
      </w:r>
    </w:p>
    <w:p w:rsidR="00000000" w:rsidDel="00000000" w:rsidP="00000000" w:rsidRDefault="00000000" w:rsidRPr="00000000" w14:paraId="0000002F">
      <w:pPr>
        <w:rPr/>
      </w:pPr>
      <w:r w:rsidDel="00000000" w:rsidR="00000000" w:rsidRPr="00000000">
        <w:rPr>
          <w:rtl w:val="0"/>
        </w:rPr>
        <w:t xml:space="preserve">The following areas are in the scope for this project:</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431" w:right="0" w:hanging="431"/>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Web Services</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Login/Logout </w:t>
      </w:r>
    </w:p>
    <w:p w:rsidR="00000000" w:rsidDel="00000000" w:rsidP="00000000" w:rsidRDefault="00000000" w:rsidRPr="00000000" w14:paraId="0000003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JWT enabled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Client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information of properties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Contact owners</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View and request appointment on a specific owner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6"/>
        </w:numPr>
        <w:spacing w:after="0" w:lineRule="auto"/>
        <w:ind w:left="720" w:hanging="360"/>
        <w:rPr>
          <w:rFonts w:ascii="Arial" w:cs="Arial" w:eastAsia="Arial" w:hAnsi="Arial"/>
        </w:rPr>
      </w:pPr>
      <w:r w:rsidDel="00000000" w:rsidR="00000000" w:rsidRPr="00000000">
        <w:rPr>
          <w:rtl w:val="0"/>
        </w:rPr>
        <w:t xml:space="preserve">Owner</w:t>
      </w:r>
    </w:p>
    <w:p w:rsidR="00000000" w:rsidDel="00000000" w:rsidP="00000000" w:rsidRDefault="00000000" w:rsidRPr="00000000" w14:paraId="0000003A">
      <w:pPr>
        <w:numPr>
          <w:ilvl w:val="1"/>
          <w:numId w:val="6"/>
        </w:numPr>
        <w:spacing w:after="0" w:lineRule="auto"/>
        <w:ind w:left="1440" w:hanging="360"/>
        <w:rPr>
          <w:rFonts w:ascii="Arial" w:cs="Arial" w:eastAsia="Arial" w:hAnsi="Arial"/>
        </w:rPr>
      </w:pPr>
      <w:r w:rsidDel="00000000" w:rsidR="00000000" w:rsidRPr="00000000">
        <w:rPr>
          <w:rtl w:val="0"/>
        </w:rPr>
        <w:t xml:space="preserve">View information of properties</w:t>
      </w:r>
    </w:p>
    <w:p w:rsidR="00000000" w:rsidDel="00000000" w:rsidP="00000000" w:rsidRDefault="00000000" w:rsidRPr="00000000" w14:paraId="0000003B">
      <w:pPr>
        <w:numPr>
          <w:ilvl w:val="1"/>
          <w:numId w:val="6"/>
        </w:numPr>
        <w:spacing w:after="0" w:lineRule="auto"/>
        <w:ind w:left="1440" w:hanging="360"/>
        <w:rPr>
          <w:rFonts w:ascii="Arial" w:cs="Arial" w:eastAsia="Arial" w:hAnsi="Arial"/>
        </w:rPr>
      </w:pPr>
      <w:r w:rsidDel="00000000" w:rsidR="00000000" w:rsidRPr="00000000">
        <w:rPr>
          <w:rtl w:val="0"/>
        </w:rPr>
        <w:t xml:space="preserve">Respond to clients</w:t>
      </w:r>
    </w:p>
    <w:p w:rsidR="00000000" w:rsidDel="00000000" w:rsidP="00000000" w:rsidRDefault="00000000" w:rsidRPr="00000000" w14:paraId="0000003C">
      <w:pPr>
        <w:numPr>
          <w:ilvl w:val="1"/>
          <w:numId w:val="6"/>
        </w:numPr>
        <w:spacing w:after="0" w:lineRule="auto"/>
        <w:ind w:left="1440" w:hanging="360"/>
        <w:rPr>
          <w:u w:val="none"/>
        </w:rPr>
      </w:pPr>
      <w:r w:rsidDel="00000000" w:rsidR="00000000" w:rsidRPr="00000000">
        <w:rPr>
          <w:rtl w:val="0"/>
        </w:rPr>
        <w:t xml:space="preserve">View and request appointments</w:t>
      </w:r>
    </w:p>
    <w:p w:rsidR="00000000" w:rsidDel="00000000" w:rsidP="00000000" w:rsidRDefault="00000000" w:rsidRPr="00000000" w14:paraId="0000003D">
      <w:pPr>
        <w:spacing w:after="0" w:lineRule="auto"/>
        <w:ind w:left="1440" w:firstLine="0"/>
        <w:rPr/>
      </w:pPr>
      <w:r w:rsidDel="00000000" w:rsidR="00000000" w:rsidRPr="00000000">
        <w:rPr>
          <w:rtl w:val="0"/>
        </w:rPr>
      </w:r>
    </w:p>
    <w:p w:rsidR="00000000" w:rsidDel="00000000" w:rsidP="00000000" w:rsidRDefault="00000000" w:rsidRPr="00000000" w14:paraId="0000003E">
      <w:pPr>
        <w:spacing w:after="0" w:lineRule="auto"/>
        <w:ind w:left="144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431" w:right="0" w:hanging="431"/>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Admin Application(Web)</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Login/Logout</w:t>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w:t>
      </w:r>
    </w:p>
    <w:p w:rsidR="00000000" w:rsidDel="00000000" w:rsidP="00000000" w:rsidRDefault="00000000" w:rsidRPr="00000000" w14:paraId="000000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w:t>
      </w:r>
    </w:p>
    <w:p w:rsidR="00000000" w:rsidDel="00000000" w:rsidP="00000000" w:rsidRDefault="00000000" w:rsidRPr="00000000" w14:paraId="00000046">
      <w:pPr>
        <w:numPr>
          <w:ilvl w:val="1"/>
          <w:numId w:val="7"/>
        </w:numPr>
        <w:spacing w:after="0" w:lineRule="auto"/>
        <w:ind w:left="1440" w:hanging="360"/>
        <w:rPr>
          <w:rFonts w:ascii="Arial" w:cs="Arial" w:eastAsia="Arial" w:hAnsi="Arial"/>
        </w:rPr>
      </w:pPr>
      <w:r w:rsidDel="00000000" w:rsidR="00000000" w:rsidRPr="00000000">
        <w:rPr>
          <w:rtl w:val="0"/>
        </w:rPr>
        <w:t xml:space="preserve">List of appointment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w:t>
      </w:r>
      <w:r w:rsidDel="00000000" w:rsidR="00000000" w:rsidRPr="00000000">
        <w:rPr>
          <w:rtl w:val="0"/>
        </w:rPr>
        <w:t xml:space="preserve">Clients/Owners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CRUD</w:t>
      </w:r>
    </w:p>
    <w:p w:rsidR="00000000" w:rsidDel="00000000" w:rsidP="00000000" w:rsidRDefault="00000000" w:rsidRPr="00000000" w14:paraId="000000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Pagination</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04D">
      <w:pPr>
        <w:spacing w:after="0" w:lineRule="auto"/>
        <w:ind w:left="1440" w:firstLine="0"/>
        <w:rPr/>
      </w:pPr>
      <w:r w:rsidDel="00000000" w:rsidR="00000000" w:rsidRPr="00000000">
        <w:rPr>
          <w:rtl w:val="0"/>
        </w:rPr>
      </w:r>
    </w:p>
    <w:p w:rsidR="00000000" w:rsidDel="00000000" w:rsidP="00000000" w:rsidRDefault="00000000" w:rsidRPr="00000000" w14:paraId="0000004E">
      <w:pPr>
        <w:numPr>
          <w:ilvl w:val="0"/>
          <w:numId w:val="6"/>
        </w:numPr>
        <w:spacing w:after="0" w:lineRule="auto"/>
        <w:ind w:left="720" w:hanging="360"/>
        <w:rPr>
          <w:rFonts w:ascii="Arial" w:cs="Arial" w:eastAsia="Arial" w:hAnsi="Arial"/>
        </w:rPr>
      </w:pPr>
      <w:r w:rsidDel="00000000" w:rsidR="00000000" w:rsidRPr="00000000">
        <w:rPr>
          <w:rtl w:val="0"/>
        </w:rPr>
        <w:t xml:space="preserve">Manage Properties</w:t>
      </w:r>
      <w:r w:rsidDel="00000000" w:rsidR="00000000" w:rsidRPr="00000000">
        <w:rPr>
          <w:rtl w:val="0"/>
        </w:rPr>
      </w:r>
    </w:p>
    <w:p w:rsidR="00000000" w:rsidDel="00000000" w:rsidP="00000000" w:rsidRDefault="00000000" w:rsidRPr="00000000" w14:paraId="0000004F">
      <w:pPr>
        <w:numPr>
          <w:ilvl w:val="1"/>
          <w:numId w:val="6"/>
        </w:numPr>
        <w:spacing w:after="0" w:lineRule="auto"/>
        <w:ind w:left="1440" w:hanging="360"/>
        <w:rPr>
          <w:rFonts w:ascii="Arial" w:cs="Arial" w:eastAsia="Arial" w:hAnsi="Arial"/>
        </w:rPr>
      </w:pPr>
      <w:r w:rsidDel="00000000" w:rsidR="00000000" w:rsidRPr="00000000">
        <w:rPr>
          <w:rtl w:val="0"/>
        </w:rPr>
        <w:t xml:space="preserve">Create Properties</w:t>
      </w:r>
      <w:r w:rsidDel="00000000" w:rsidR="00000000" w:rsidRPr="00000000">
        <w:rPr>
          <w:rtl w:val="0"/>
        </w:rPr>
      </w:r>
    </w:p>
    <w:p w:rsidR="00000000" w:rsidDel="00000000" w:rsidP="00000000" w:rsidRDefault="00000000" w:rsidRPr="00000000" w14:paraId="00000050">
      <w:pPr>
        <w:numPr>
          <w:ilvl w:val="1"/>
          <w:numId w:val="6"/>
        </w:numPr>
        <w:spacing w:after="0" w:lineRule="auto"/>
        <w:ind w:left="1440" w:hanging="360"/>
        <w:rPr>
          <w:rFonts w:ascii="Arial" w:cs="Arial" w:eastAsia="Arial" w:hAnsi="Arial"/>
        </w:rPr>
      </w:pPr>
      <w:r w:rsidDel="00000000" w:rsidR="00000000" w:rsidRPr="00000000">
        <w:rPr>
          <w:rtl w:val="0"/>
        </w:rPr>
        <w:t xml:space="preserve">Update Properties</w:t>
      </w:r>
      <w:r w:rsidDel="00000000" w:rsidR="00000000" w:rsidRPr="00000000">
        <w:rPr>
          <w:rtl w:val="0"/>
        </w:rPr>
      </w:r>
    </w:p>
    <w:p w:rsidR="00000000" w:rsidDel="00000000" w:rsidP="00000000" w:rsidRDefault="00000000" w:rsidRPr="00000000" w14:paraId="00000051">
      <w:pPr>
        <w:numPr>
          <w:ilvl w:val="1"/>
          <w:numId w:val="6"/>
        </w:numPr>
        <w:spacing w:after="0" w:lineRule="auto"/>
        <w:ind w:left="1440" w:hanging="360"/>
        <w:rPr>
          <w:rFonts w:ascii="Arial" w:cs="Arial" w:eastAsia="Arial" w:hAnsi="Arial"/>
        </w:rPr>
      </w:pPr>
      <w:r w:rsidDel="00000000" w:rsidR="00000000" w:rsidRPr="00000000">
        <w:rPr>
          <w:rtl w:val="0"/>
        </w:rPr>
        <w:t xml:space="preserve">Delete/Disable Properties</w:t>
      </w:r>
      <w:r w:rsidDel="00000000" w:rsidR="00000000" w:rsidRPr="00000000">
        <w:rPr>
          <w:rtl w:val="0"/>
        </w:rPr>
      </w:r>
    </w:p>
    <w:p w:rsidR="00000000" w:rsidDel="00000000" w:rsidP="00000000" w:rsidRDefault="00000000" w:rsidRPr="00000000" w14:paraId="00000052">
      <w:pPr>
        <w:numPr>
          <w:ilvl w:val="1"/>
          <w:numId w:val="6"/>
        </w:numPr>
        <w:ind w:left="1440" w:hanging="360"/>
        <w:rPr>
          <w:rFonts w:ascii="Arial" w:cs="Arial" w:eastAsia="Arial" w:hAnsi="Arial"/>
        </w:rPr>
      </w:pPr>
      <w:r w:rsidDel="00000000" w:rsidR="00000000" w:rsidRPr="00000000">
        <w:rPr>
          <w:rtl w:val="0"/>
        </w:rPr>
        <w:t xml:space="preserve">List Properties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2"/>
        </w:numPr>
        <w:ind w:left="576" w:hanging="576"/>
        <w:rPr/>
      </w:pPr>
      <w:bookmarkStart w:colFirst="0" w:colLast="0" w:name="_heading=h.2et92p0" w:id="4"/>
      <w:bookmarkEnd w:id="4"/>
      <w:r w:rsidDel="00000000" w:rsidR="00000000" w:rsidRPr="00000000">
        <w:rPr>
          <w:rtl w:val="0"/>
        </w:rPr>
        <w:t xml:space="preserve">Out of Scope</w:t>
      </w:r>
    </w:p>
    <w:p w:rsidR="00000000" w:rsidDel="00000000" w:rsidP="00000000" w:rsidRDefault="00000000" w:rsidRPr="00000000" w14:paraId="0000005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following areas are out of scope for this project:</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Integrating the client comments and ratings, email notifications, and online meetings.(Zoom, Google Meet)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numPr>
          <w:ilvl w:val="0"/>
          <w:numId w:val="2"/>
        </w:numPr>
        <w:ind w:left="432" w:hanging="432"/>
        <w:rPr/>
      </w:pPr>
      <w:bookmarkStart w:colFirst="0" w:colLast="0" w:name="_heading=h.tyjcwt" w:id="5"/>
      <w:bookmarkEnd w:id="5"/>
      <w:r w:rsidDel="00000000" w:rsidR="00000000" w:rsidRPr="00000000">
        <w:rPr>
          <w:rtl w:val="0"/>
        </w:rPr>
        <w:t xml:space="preserve">Current Process</w:t>
      </w:r>
    </w:p>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t xml:space="preserve">Currently, a real estate agent offers and sells land or a property to clients. They show and explain the property's features to the client during a tour. While our proposed solution is to create a platform which the clients can straightforwardly see the information and details of the property through the web application.</w:t>
      </w:r>
    </w:p>
    <w:p w:rsidR="00000000" w:rsidDel="00000000" w:rsidP="00000000" w:rsidRDefault="00000000" w:rsidRPr="00000000" w14:paraId="0000005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D">
      <w:pPr>
        <w:pStyle w:val="Heading1"/>
        <w:numPr>
          <w:ilvl w:val="0"/>
          <w:numId w:val="2"/>
        </w:numPr>
        <w:ind w:left="432" w:hanging="432"/>
        <w:rPr/>
      </w:pPr>
      <w:bookmarkStart w:colFirst="0" w:colLast="0" w:name="_heading=h.3dy6vkm" w:id="6"/>
      <w:bookmarkEnd w:id="6"/>
      <w:r w:rsidDel="00000000" w:rsidR="00000000" w:rsidRPr="00000000">
        <w:rPr>
          <w:rtl w:val="0"/>
        </w:rPr>
        <w:t xml:space="preserve">Functional Requirements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1"/>
          <w:numId w:val="2"/>
        </w:numPr>
        <w:ind w:left="576" w:hanging="576"/>
        <w:rPr/>
      </w:pPr>
      <w:bookmarkStart w:colFirst="0" w:colLast="0" w:name="_heading=h.1t3h5sf" w:id="7"/>
      <w:bookmarkEnd w:id="7"/>
      <w:r w:rsidDel="00000000" w:rsidR="00000000" w:rsidRPr="00000000">
        <w:rPr>
          <w:rtl w:val="0"/>
        </w:rPr>
        <w:t xml:space="preserve">Priority</w:t>
      </w:r>
    </w:p>
    <w:p w:rsidR="00000000" w:rsidDel="00000000" w:rsidP="00000000" w:rsidRDefault="00000000" w:rsidRPr="00000000" w14:paraId="00000060">
      <w:pPr>
        <w:rPr/>
      </w:pPr>
      <w:r w:rsidDel="00000000" w:rsidR="00000000" w:rsidRPr="00000000">
        <w:rPr>
          <w:rtl w:val="0"/>
        </w:rPr>
        <w:t xml:space="preserve">The requirements in this document are divided into the following categories:</w:t>
      </w:r>
    </w:p>
    <w:p w:rsidR="00000000" w:rsidDel="00000000" w:rsidP="00000000" w:rsidRDefault="00000000" w:rsidRPr="00000000" w14:paraId="00000061">
      <w:pPr>
        <w:rPr/>
      </w:pPr>
      <w:r w:rsidDel="00000000" w:rsidR="00000000" w:rsidRPr="00000000">
        <w:rPr>
          <w:rtl w:val="0"/>
        </w:rPr>
        <w:t xml:space="preserve">Security Officer Application</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70"/>
        <w:gridCol w:w="5130"/>
        <w:tblGridChange w:id="0">
          <w:tblGrid>
            <w:gridCol w:w="2715"/>
            <w:gridCol w:w="1170"/>
            <w:gridCol w:w="5130"/>
          </w:tblGrid>
        </w:tblGridChange>
      </w:tblGrid>
      <w:tr>
        <w:trPr>
          <w:cantSplit w:val="0"/>
          <w:tblHeader w:val="0"/>
        </w:trPr>
        <w:tc>
          <w:tcPr>
            <w:shd w:fill="bfbfbf" w:val="clear"/>
          </w:tcPr>
          <w:p w:rsidR="00000000" w:rsidDel="00000000" w:rsidP="00000000" w:rsidRDefault="00000000" w:rsidRPr="00000000" w14:paraId="00000062">
            <w:pPr>
              <w:rPr>
                <w:b w:val="1"/>
              </w:rPr>
            </w:pPr>
            <w:r w:rsidDel="00000000" w:rsidR="00000000" w:rsidRPr="00000000">
              <w:rPr>
                <w:b w:val="1"/>
                <w:rtl w:val="0"/>
              </w:rPr>
              <w:t xml:space="preserve">Item</w:t>
            </w:r>
          </w:p>
        </w:tc>
        <w:tc>
          <w:tcPr>
            <w:shd w:fill="bfbfbf" w:val="clear"/>
          </w:tcPr>
          <w:p w:rsidR="00000000" w:rsidDel="00000000" w:rsidP="00000000" w:rsidRDefault="00000000" w:rsidRPr="00000000" w14:paraId="00000063">
            <w:pPr>
              <w:rPr>
                <w:b w:val="1"/>
              </w:rPr>
            </w:pPr>
            <w:r w:rsidDel="00000000" w:rsidR="00000000" w:rsidRPr="00000000">
              <w:rPr>
                <w:b w:val="1"/>
                <w:rtl w:val="0"/>
              </w:rPr>
              <w:t xml:space="preserve">Rating</w:t>
            </w:r>
          </w:p>
        </w:tc>
        <w:tc>
          <w:tcPr>
            <w:shd w:fill="bfbfbf" w:val="clear"/>
          </w:tcPr>
          <w:p w:rsidR="00000000" w:rsidDel="00000000" w:rsidP="00000000" w:rsidRDefault="00000000" w:rsidRPr="00000000" w14:paraId="00000064">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Login/Logout</w:t>
            </w:r>
          </w:p>
        </w:tc>
        <w:tc>
          <w:tcPr/>
          <w:p w:rsidR="00000000" w:rsidDel="00000000" w:rsidP="00000000" w:rsidRDefault="00000000" w:rsidRPr="00000000" w14:paraId="00000066">
            <w:pPr>
              <w:rPr/>
            </w:pPr>
            <w:r w:rsidDel="00000000" w:rsidR="00000000" w:rsidRPr="00000000">
              <w:rPr>
                <w:rtl w:val="0"/>
              </w:rPr>
              <w:t xml:space="preserve">High</w:t>
            </w:r>
          </w:p>
        </w:tc>
        <w:tc>
          <w:tcPr/>
          <w:p w:rsidR="00000000" w:rsidDel="00000000" w:rsidP="00000000" w:rsidRDefault="00000000" w:rsidRPr="00000000" w14:paraId="00000067">
            <w:pPr>
              <w:rPr/>
            </w:pPr>
            <w:r w:rsidDel="00000000" w:rsidR="00000000" w:rsidRPr="00000000">
              <w:rPr>
                <w:rtl w:val="0"/>
              </w:rPr>
              <w:t xml:space="preserve">User will be able to login with his provisioned account details.</w:t>
            </w:r>
          </w:p>
        </w:tc>
      </w:tr>
      <w:tr>
        <w:trPr>
          <w:cantSplit w:val="0"/>
          <w:trHeight w:val="720" w:hRule="atLeast"/>
          <w:tblHeader w:val="0"/>
        </w:trPr>
        <w:tc>
          <w:tcPr/>
          <w:p w:rsidR="00000000" w:rsidDel="00000000" w:rsidP="00000000" w:rsidRDefault="00000000" w:rsidRPr="00000000" w14:paraId="00000068">
            <w:pPr>
              <w:rPr/>
            </w:pPr>
            <w:r w:rsidDel="00000000" w:rsidR="00000000" w:rsidRPr="00000000">
              <w:rPr>
                <w:rtl w:val="0"/>
              </w:rPr>
              <w:t xml:space="preserve">Dashboard for Admin </w:t>
            </w:r>
          </w:p>
        </w:tc>
        <w:tc>
          <w:tcPr/>
          <w:p w:rsidR="00000000" w:rsidDel="00000000" w:rsidP="00000000" w:rsidRDefault="00000000" w:rsidRPr="00000000" w14:paraId="00000069">
            <w:pPr>
              <w:rPr/>
            </w:pPr>
            <w:r w:rsidDel="00000000" w:rsidR="00000000" w:rsidRPr="00000000">
              <w:rPr>
                <w:rtl w:val="0"/>
              </w:rPr>
              <w:t xml:space="preserve">High</w:t>
            </w:r>
          </w:p>
        </w:tc>
        <w:tc>
          <w:tcPr/>
          <w:p w:rsidR="00000000" w:rsidDel="00000000" w:rsidP="00000000" w:rsidRDefault="00000000" w:rsidRPr="00000000" w14:paraId="0000006A">
            <w:pPr>
              <w:rPr/>
            </w:pPr>
            <w:r w:rsidDel="00000000" w:rsidR="00000000" w:rsidRPr="00000000">
              <w:rPr>
                <w:rtl w:val="0"/>
              </w:rPr>
              <w:t xml:space="preserve">Dashboard screens list the clients, agents, appointments and properties.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6D">
            <w:pPr>
              <w:rPr/>
            </w:pPr>
            <w:r w:rsidDel="00000000" w:rsidR="00000000" w:rsidRPr="00000000">
              <w:rPr>
                <w:rtl w:val="0"/>
              </w:rPr>
              <w:t xml:space="preserve">List of Clients/List of Agents</w:t>
            </w:r>
          </w:p>
        </w:tc>
        <w:tc>
          <w:tcPr/>
          <w:p w:rsidR="00000000" w:rsidDel="00000000" w:rsidP="00000000" w:rsidRDefault="00000000" w:rsidRPr="00000000" w14:paraId="0000006E">
            <w:pPr>
              <w:rPr/>
            </w:pPr>
            <w:r w:rsidDel="00000000" w:rsidR="00000000" w:rsidRPr="00000000">
              <w:rPr>
                <w:rtl w:val="0"/>
              </w:rPr>
              <w:t xml:space="preserve">High</w:t>
            </w:r>
          </w:p>
        </w:tc>
        <w:tc>
          <w:tcPr/>
          <w:p w:rsidR="00000000" w:rsidDel="00000000" w:rsidP="00000000" w:rsidRDefault="00000000" w:rsidRPr="00000000" w14:paraId="0000006F">
            <w:pPr>
              <w:tabs>
                <w:tab w:val="center" w:leader="none" w:pos="2457"/>
              </w:tabs>
              <w:rPr/>
            </w:pPr>
            <w:r w:rsidDel="00000000" w:rsidR="00000000" w:rsidRPr="00000000">
              <w:rPr>
                <w:rtl w:val="0"/>
              </w:rPr>
              <w:t xml:space="preserve">List of clients/agents which can be used for managing the CRUD operations</w:t>
            </w:r>
          </w:p>
        </w:tc>
      </w:tr>
      <w:tr>
        <w:trPr>
          <w:cantSplit w:val="0"/>
          <w:trHeight w:val="980" w:hRule="atLeast"/>
          <w:tblHeader w:val="0"/>
        </w:trPr>
        <w:tc>
          <w:tcPr/>
          <w:p w:rsidR="00000000" w:rsidDel="00000000" w:rsidP="00000000" w:rsidRDefault="00000000" w:rsidRPr="00000000" w14:paraId="00000070">
            <w:pPr>
              <w:rPr/>
            </w:pPr>
            <w:r w:rsidDel="00000000" w:rsidR="00000000" w:rsidRPr="00000000">
              <w:rPr>
                <w:rtl w:val="0"/>
              </w:rPr>
              <w:t xml:space="preserve">List of Properties</w:t>
            </w:r>
          </w:p>
        </w:tc>
        <w:tc>
          <w:tcPr/>
          <w:p w:rsidR="00000000" w:rsidDel="00000000" w:rsidP="00000000" w:rsidRDefault="00000000" w:rsidRPr="00000000" w14:paraId="00000071">
            <w:pPr>
              <w:rPr/>
            </w:pPr>
            <w:r w:rsidDel="00000000" w:rsidR="00000000" w:rsidRPr="00000000">
              <w:rPr>
                <w:rtl w:val="0"/>
              </w:rPr>
              <w:t xml:space="preserve">High</w:t>
            </w:r>
          </w:p>
        </w:tc>
        <w:tc>
          <w:tcPr/>
          <w:p w:rsidR="00000000" w:rsidDel="00000000" w:rsidP="00000000" w:rsidRDefault="00000000" w:rsidRPr="00000000" w14:paraId="00000072">
            <w:pPr>
              <w:spacing w:after="0" w:line="240" w:lineRule="auto"/>
              <w:rPr/>
            </w:pPr>
            <w:r w:rsidDel="00000000" w:rsidR="00000000" w:rsidRPr="00000000">
              <w:rPr>
                <w:rtl w:val="0"/>
              </w:rPr>
              <w:t xml:space="preserve">Allows Admin to create and manage the properties.</w:t>
            </w:r>
          </w:p>
          <w:p w:rsidR="00000000" w:rsidDel="00000000" w:rsidP="00000000" w:rsidRDefault="00000000" w:rsidRPr="00000000" w14:paraId="00000073">
            <w:pPr>
              <w:spacing w:after="0" w:line="240" w:lineRule="auto"/>
              <w:rPr/>
            </w:pPr>
            <w:r w:rsidDel="00000000" w:rsidR="00000000" w:rsidRPr="00000000">
              <w:rPr>
                <w:rtl w:val="0"/>
              </w:rPr>
              <w:t xml:space="preserve">Agent and client can view the properties informations </w:t>
            </w:r>
          </w:p>
        </w:tc>
      </w:tr>
      <w:tr>
        <w:trPr>
          <w:cantSplit w:val="0"/>
          <w:trHeight w:val="940" w:hRule="atLeast"/>
          <w:tblHeader w:val="0"/>
        </w:trPr>
        <w:tc>
          <w:tcPr/>
          <w:p w:rsidR="00000000" w:rsidDel="00000000" w:rsidP="00000000" w:rsidRDefault="00000000" w:rsidRPr="00000000" w14:paraId="00000074">
            <w:pPr>
              <w:rPr/>
            </w:pPr>
            <w:r w:rsidDel="00000000" w:rsidR="00000000" w:rsidRPr="00000000">
              <w:rPr>
                <w:rtl w:val="0"/>
              </w:rPr>
              <w:t xml:space="preserve">Profile</w:t>
            </w:r>
          </w:p>
        </w:tc>
        <w:tc>
          <w:tcPr/>
          <w:p w:rsidR="00000000" w:rsidDel="00000000" w:rsidP="00000000" w:rsidRDefault="00000000" w:rsidRPr="00000000" w14:paraId="00000075">
            <w:pPr>
              <w:rPr/>
            </w:pPr>
            <w:r w:rsidDel="00000000" w:rsidR="00000000" w:rsidRPr="00000000">
              <w:rPr>
                <w:rtl w:val="0"/>
              </w:rPr>
              <w:t xml:space="preserve">High</w:t>
            </w:r>
          </w:p>
        </w:tc>
        <w:tc>
          <w:tcPr/>
          <w:p w:rsidR="00000000" w:rsidDel="00000000" w:rsidP="00000000" w:rsidRDefault="00000000" w:rsidRPr="00000000" w14:paraId="00000076">
            <w:pPr>
              <w:rPr/>
            </w:pPr>
            <w:r w:rsidDel="00000000" w:rsidR="00000000" w:rsidRPr="00000000">
              <w:rPr>
                <w:rtl w:val="0"/>
              </w:rPr>
              <w:t xml:space="preserve">View/Edit of clients, agents  and admin</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Rest API Real Estate Web Application</w:t>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1710"/>
        <w:gridCol w:w="5130"/>
        <w:tblGridChange w:id="0">
          <w:tblGrid>
            <w:gridCol w:w="2175"/>
            <w:gridCol w:w="1710"/>
            <w:gridCol w:w="5130"/>
          </w:tblGrid>
        </w:tblGridChange>
      </w:tblGrid>
      <w:tr>
        <w:trPr>
          <w:cantSplit w:val="0"/>
          <w:trHeight w:val="600" w:hRule="atLeast"/>
          <w:tblHeader w:val="0"/>
        </w:trPr>
        <w:tc>
          <w:tcPr>
            <w:shd w:fill="d9d9d9" w:val="clear"/>
          </w:tcPr>
          <w:p w:rsidR="00000000" w:rsidDel="00000000" w:rsidP="00000000" w:rsidRDefault="00000000" w:rsidRPr="00000000" w14:paraId="0000007E">
            <w:pPr>
              <w:rPr/>
            </w:pPr>
            <w:r w:rsidDel="00000000" w:rsidR="00000000" w:rsidRPr="00000000">
              <w:rPr>
                <w:b w:val="1"/>
                <w:rtl w:val="0"/>
              </w:rPr>
              <w:t xml:space="preserve">Item</w:t>
            </w:r>
            <w:r w:rsidDel="00000000" w:rsidR="00000000" w:rsidRPr="00000000">
              <w:rPr>
                <w:rtl w:val="0"/>
              </w:rPr>
            </w:r>
          </w:p>
        </w:tc>
        <w:tc>
          <w:tcPr>
            <w:shd w:fill="d9d9d9" w:val="clear"/>
          </w:tcPr>
          <w:p w:rsidR="00000000" w:rsidDel="00000000" w:rsidP="00000000" w:rsidRDefault="00000000" w:rsidRPr="00000000" w14:paraId="0000007F">
            <w:pPr>
              <w:rPr/>
            </w:pPr>
            <w:r w:rsidDel="00000000" w:rsidR="00000000" w:rsidRPr="00000000">
              <w:rPr>
                <w:rtl w:val="0"/>
              </w:rPr>
              <w:t xml:space="preserve">Rating</w:t>
            </w:r>
          </w:p>
        </w:tc>
        <w:tc>
          <w:tcPr>
            <w:shd w:fill="d9d9d9" w:val="clear"/>
          </w:tcPr>
          <w:p w:rsidR="00000000" w:rsidDel="00000000" w:rsidP="00000000" w:rsidRDefault="00000000" w:rsidRPr="00000000" w14:paraId="00000080">
            <w:pPr>
              <w:rPr/>
            </w:pPr>
            <w:r w:rsidDel="00000000" w:rsidR="00000000" w:rsidRPr="00000000">
              <w:rPr>
                <w:rtl w:val="0"/>
              </w:rPr>
              <w:t xml:space="preserve">Description</w:t>
            </w:r>
          </w:p>
        </w:tc>
      </w:tr>
      <w:tr>
        <w:trPr>
          <w:cantSplit w:val="0"/>
          <w:trHeight w:val="980" w:hRule="atLeast"/>
          <w:tblHeader w:val="0"/>
        </w:trPr>
        <w:tc>
          <w:tcPr/>
          <w:p w:rsidR="00000000" w:rsidDel="00000000" w:rsidP="00000000" w:rsidRDefault="00000000" w:rsidRPr="00000000" w14:paraId="00000081">
            <w:pPr>
              <w:rPr/>
            </w:pPr>
            <w:r w:rsidDel="00000000" w:rsidR="00000000" w:rsidRPr="00000000">
              <w:rPr>
                <w:rtl w:val="0"/>
              </w:rPr>
              <w:t xml:space="preserve">Login/Logout</w:t>
            </w:r>
          </w:p>
        </w:tc>
        <w:tc>
          <w:tcPr/>
          <w:p w:rsidR="00000000" w:rsidDel="00000000" w:rsidP="00000000" w:rsidRDefault="00000000" w:rsidRPr="00000000" w14:paraId="00000082">
            <w:pPr>
              <w:rPr/>
            </w:pPr>
            <w:r w:rsidDel="00000000" w:rsidR="00000000" w:rsidRPr="00000000">
              <w:rPr>
                <w:rtl w:val="0"/>
              </w:rPr>
              <w:t xml:space="preserve">High</w:t>
            </w:r>
          </w:p>
        </w:tc>
        <w:tc>
          <w:tcPr/>
          <w:p w:rsidR="00000000" w:rsidDel="00000000" w:rsidP="00000000" w:rsidRDefault="00000000" w:rsidRPr="00000000" w14:paraId="00000083">
            <w:pPr>
              <w:rPr/>
            </w:pPr>
            <w:r w:rsidDel="00000000" w:rsidR="00000000" w:rsidRPr="00000000">
              <w:rPr>
                <w:rtl w:val="0"/>
              </w:rPr>
              <w:t xml:space="preserve">Clients, agents and admin will be able to login and logout with their provisioned account details.</w:t>
            </w:r>
          </w:p>
        </w:tc>
      </w:tr>
      <w:tr>
        <w:trPr>
          <w:cantSplit w:val="0"/>
          <w:trHeight w:val="980" w:hRule="atLeast"/>
          <w:tblHeader w:val="0"/>
        </w:trPr>
        <w:tc>
          <w:tcPr/>
          <w:p w:rsidR="00000000" w:rsidDel="00000000" w:rsidP="00000000" w:rsidRDefault="00000000" w:rsidRPr="00000000" w14:paraId="00000084">
            <w:pPr>
              <w:rPr/>
            </w:pPr>
            <w:r w:rsidDel="00000000" w:rsidR="00000000" w:rsidRPr="00000000">
              <w:rPr>
                <w:rtl w:val="0"/>
              </w:rPr>
              <w:t xml:space="preserve">Access Properties to perform CRUD operations</w:t>
            </w:r>
          </w:p>
        </w:tc>
        <w:tc>
          <w:tcPr/>
          <w:p w:rsidR="00000000" w:rsidDel="00000000" w:rsidP="00000000" w:rsidRDefault="00000000" w:rsidRPr="00000000" w14:paraId="00000085">
            <w:pPr>
              <w:rPr/>
            </w:pPr>
            <w:r w:rsidDel="00000000" w:rsidR="00000000" w:rsidRPr="00000000">
              <w:rPr>
                <w:rtl w:val="0"/>
              </w:rPr>
              <w:t xml:space="preserve">High</w:t>
            </w:r>
          </w:p>
        </w:tc>
        <w:tc>
          <w:tcPr/>
          <w:p w:rsidR="00000000" w:rsidDel="00000000" w:rsidP="00000000" w:rsidRDefault="00000000" w:rsidRPr="00000000" w14:paraId="00000086">
            <w:pPr>
              <w:rPr/>
            </w:pPr>
            <w:r w:rsidDel="00000000" w:rsidR="00000000" w:rsidRPr="00000000">
              <w:rPr>
                <w:rtl w:val="0"/>
              </w:rPr>
              <w:t xml:space="preserve">API’s to access the Properties and perform CRUD operations</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Non-Functional Requirements</w:t>
      </w:r>
    </w:p>
    <w:tbl>
      <w:tblPr>
        <w:tblStyle w:val="Table3"/>
        <w:tblW w:w="903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65"/>
        <w:gridCol w:w="4845"/>
        <w:tblGridChange w:id="0">
          <w:tblGrid>
            <w:gridCol w:w="2220"/>
            <w:gridCol w:w="1965"/>
            <w:gridCol w:w="4845"/>
          </w:tblGrid>
        </w:tblGridChange>
      </w:tblGrid>
      <w:tr>
        <w:trPr>
          <w:cantSplit w:val="0"/>
          <w:trHeight w:val="4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9">
            <w:pPr>
              <w:spacing w:after="0" w:line="240" w:lineRule="auto"/>
              <w:rPr/>
            </w:pPr>
            <w:r w:rsidDel="00000000" w:rsidR="00000000" w:rsidRPr="00000000">
              <w:rPr>
                <w:b w:val="1"/>
                <w:rtl w:val="0"/>
              </w:rPr>
              <w:t xml:space="preserve">Item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shd w:fill="d9d9d9" w:val="clear"/>
              </w:rPr>
            </w:pPr>
            <w:r w:rsidDel="00000000" w:rsidR="00000000" w:rsidRPr="00000000">
              <w:rPr>
                <w:shd w:fill="d9d9d9" w:val="clear"/>
                <w:rtl w:val="0"/>
              </w:rPr>
              <w:t xml:space="preserve">Rating</w:t>
            </w:r>
          </w:p>
        </w:tc>
        <w:tc>
          <w:tcPr>
            <w:shd w:fill="d9d9d9"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Description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External 3</w:t>
            </w:r>
            <w:r w:rsidDel="00000000" w:rsidR="00000000" w:rsidRPr="00000000">
              <w:rPr>
                <w:vertAlign w:val="superscript"/>
                <w:rtl w:val="0"/>
              </w:rPr>
              <w:t xml:space="preserve">rd</w:t>
            </w:r>
            <w:r w:rsidDel="00000000" w:rsidR="00000000" w:rsidRPr="00000000">
              <w:rPr>
                <w:rtl w:val="0"/>
              </w:rPr>
              <w:t xml:space="preserve"> party Application API</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Allow real estate website to expose api’s specific to 3</w:t>
            </w:r>
            <w:r w:rsidDel="00000000" w:rsidR="00000000" w:rsidRPr="00000000">
              <w:rPr>
                <w:vertAlign w:val="superscript"/>
                <w:rtl w:val="0"/>
              </w:rPr>
              <w:t xml:space="preserve">rd</w:t>
            </w:r>
            <w:r w:rsidDel="00000000" w:rsidR="00000000" w:rsidRPr="00000000">
              <w:rPr>
                <w:rtl w:val="0"/>
              </w:rPr>
              <w:t xml:space="preserve"> party tools to consume and list todos.</w:t>
            </w:r>
          </w:p>
        </w:tc>
      </w:tr>
    </w:tbl>
    <w:p w:rsidR="00000000" w:rsidDel="00000000" w:rsidP="00000000" w:rsidRDefault="00000000" w:rsidRPr="00000000" w14:paraId="0000008F">
      <w:pPr>
        <w:rPr>
          <w:color w:val="2e75b5"/>
          <w:sz w:val="32"/>
          <w:szCs w:val="32"/>
        </w:rPr>
      </w:pPr>
      <w:r w:rsidDel="00000000" w:rsidR="00000000" w:rsidRPr="00000000">
        <w:rPr>
          <w:rtl w:val="0"/>
        </w:rPr>
      </w:r>
    </w:p>
    <w:p w:rsidR="00000000" w:rsidDel="00000000" w:rsidP="00000000" w:rsidRDefault="00000000" w:rsidRPr="00000000" w14:paraId="00000090">
      <w:pPr>
        <w:rPr>
          <w:color w:val="2e75b5"/>
          <w:sz w:val="32"/>
          <w:szCs w:val="32"/>
        </w:rPr>
      </w:pPr>
      <w:r w:rsidDel="00000000" w:rsidR="00000000" w:rsidRPr="00000000">
        <w:rPr>
          <w:rtl w:val="0"/>
        </w:rPr>
      </w:r>
    </w:p>
    <w:p w:rsidR="00000000" w:rsidDel="00000000" w:rsidP="00000000" w:rsidRDefault="00000000" w:rsidRPr="00000000" w14:paraId="00000091">
      <w:pPr>
        <w:pStyle w:val="Heading1"/>
        <w:numPr>
          <w:ilvl w:val="0"/>
          <w:numId w:val="2"/>
        </w:numPr>
        <w:ind w:left="432" w:hanging="432"/>
        <w:rPr/>
      </w:pPr>
      <w:bookmarkStart w:colFirst="0" w:colLast="0" w:name="_heading=h.4d34og8" w:id="8"/>
      <w:bookmarkEnd w:id="8"/>
      <w:r w:rsidDel="00000000" w:rsidR="00000000" w:rsidRPr="00000000">
        <w:rPr>
          <w:rtl w:val="0"/>
        </w:rPr>
        <w:t xml:space="preserve">Glossary</w:t>
      </w:r>
    </w:p>
    <w:p w:rsidR="00000000" w:rsidDel="00000000" w:rsidP="00000000" w:rsidRDefault="00000000" w:rsidRPr="00000000" w14:paraId="00000092">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explains all of the terms and abbreviations that were used in this document, for those who are unfamiliar with them. Not everybody who reads this document will understand all of the terms, so this section is helpful.</w:t>
      </w:r>
    </w:p>
    <w:tbl>
      <w:tblPr>
        <w:tblStyle w:val="Table4"/>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938"/>
        <w:tblGridChange w:id="0">
          <w:tblGrid>
            <w:gridCol w:w="1271"/>
            <w:gridCol w:w="7938"/>
          </w:tblGrid>
        </w:tblGridChange>
      </w:tblGrid>
      <w:tr>
        <w:trPr>
          <w:cantSplit w:val="0"/>
          <w:tblHeader w:val="0"/>
        </w:trPr>
        <w:tc>
          <w:tcPr>
            <w:shd w:fill="bfbfbf" w:val="clear"/>
          </w:tcPr>
          <w:p w:rsidR="00000000" w:rsidDel="00000000" w:rsidP="00000000" w:rsidRDefault="00000000" w:rsidRPr="00000000" w14:paraId="00000093">
            <w:pPr>
              <w:rPr>
                <w:b w:val="1"/>
              </w:rPr>
            </w:pPr>
            <w:r w:rsidDel="00000000" w:rsidR="00000000" w:rsidRPr="00000000">
              <w:rPr>
                <w:b w:val="1"/>
                <w:rtl w:val="0"/>
              </w:rPr>
              <w:t xml:space="preserve">Term</w:t>
            </w:r>
          </w:p>
        </w:tc>
        <w:tc>
          <w:tcPr>
            <w:shd w:fill="bfbfbf" w:val="clear"/>
          </w:tcPr>
          <w:p w:rsidR="00000000" w:rsidDel="00000000" w:rsidP="00000000" w:rsidRDefault="00000000" w:rsidRPr="00000000" w14:paraId="00000094">
            <w:pP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r>
      <w:tr>
        <w:trPr>
          <w:cantSplit w:val="0"/>
          <w:tblHeader w:val="0"/>
        </w:trPr>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r>
      <w:tr>
        <w:trPr>
          <w:cantSplit w:val="0"/>
          <w:tblHeader w:val="0"/>
        </w:trPr>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r>
      <w:tr>
        <w:trPr>
          <w:cantSplit w:val="0"/>
          <w:tblHeader w:val="0"/>
        </w:trPr>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r>
      <w:tr>
        <w:trPr>
          <w:cantSplit w:val="0"/>
          <w:tblHeader w:val="0"/>
        </w:trPr>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r>
      <w:tr>
        <w:trPr>
          <w:cantSplit w:val="0"/>
          <w:tblHeader w:val="0"/>
        </w:trPr>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r>
      <w:tr>
        <w:trPr>
          <w:cantSplit w:val="0"/>
          <w:tblHeader w:val="0"/>
        </w:trPr>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r>
      <w:tr>
        <w:trPr>
          <w:cantSplit w:val="0"/>
          <w:tblHeader w:val="0"/>
        </w:trPr>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2e75b5"/>
          <w:sz w:val="32"/>
          <w:szCs w:val="32"/>
        </w:rPr>
      </w:pPr>
      <w:r w:rsidDel="00000000" w:rsidR="00000000" w:rsidRPr="00000000">
        <w:rPr>
          <w:rtl w:val="0"/>
        </w:rPr>
      </w:r>
    </w:p>
    <w:p w:rsidR="00000000" w:rsidDel="00000000" w:rsidP="00000000" w:rsidRDefault="00000000" w:rsidRPr="00000000" w14:paraId="000000AC">
      <w:pPr>
        <w:pStyle w:val="Heading1"/>
        <w:numPr>
          <w:ilvl w:val="0"/>
          <w:numId w:val="2"/>
        </w:numPr>
        <w:ind w:left="432" w:hanging="432"/>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0AD">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contains links to all other places that were referred to in this document. These may include:</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Documents on shared document control systems (such as SharePoint)</w:t>
      </w:r>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Web sites</w:t>
      </w:r>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URLs or network locations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5"/>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678"/>
        <w:tblGridChange w:id="0">
          <w:tblGrid>
            <w:gridCol w:w="4531"/>
            <w:gridCol w:w="4678"/>
          </w:tblGrid>
        </w:tblGridChange>
      </w:tblGrid>
      <w:tr>
        <w:trPr>
          <w:cantSplit w:val="0"/>
          <w:tblHeader w:val="0"/>
        </w:trPr>
        <w:tc>
          <w:tcPr>
            <w:shd w:fill="bfbfbf" w:val="clear"/>
          </w:tcPr>
          <w:p w:rsidR="00000000" w:rsidDel="00000000" w:rsidP="00000000" w:rsidRDefault="00000000" w:rsidRPr="00000000" w14:paraId="000000B2">
            <w:pPr>
              <w:rPr>
                <w:b w:val="1"/>
              </w:rPr>
            </w:pPr>
            <w:r w:rsidDel="00000000" w:rsidR="00000000" w:rsidRPr="00000000">
              <w:rPr>
                <w:b w:val="1"/>
                <w:rtl w:val="0"/>
              </w:rPr>
              <w:t xml:space="preserve">Name</w:t>
            </w:r>
          </w:p>
        </w:tc>
        <w:tc>
          <w:tcPr>
            <w:shd w:fill="bfbfbf" w:val="clear"/>
          </w:tcPr>
          <w:p w:rsidR="00000000" w:rsidDel="00000000" w:rsidP="00000000" w:rsidRDefault="00000000" w:rsidRPr="00000000" w14:paraId="000000B3">
            <w:pPr>
              <w:rPr>
                <w:b w:val="1"/>
              </w:rPr>
            </w:pPr>
            <w:r w:rsidDel="00000000" w:rsidR="00000000" w:rsidRPr="00000000">
              <w:rPr>
                <w:b w:val="1"/>
                <w:rtl w:val="0"/>
              </w:rPr>
              <w:t xml:space="preserve">Link</w:t>
            </w:r>
          </w:p>
        </w:tc>
      </w:tr>
      <w:tr>
        <w:trPr>
          <w:cantSplit w:val="0"/>
          <w:tblHeader w:val="0"/>
        </w:trPr>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r>
      <w:tr>
        <w:trPr>
          <w:cantSplit w:val="0"/>
          <w:tblHeader w:val="0"/>
        </w:trPr>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r>
      <w:tr>
        <w:trPr>
          <w:cantSplit w:val="0"/>
          <w:tblHeader w:val="0"/>
        </w:trPr>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r>
      <w:tr>
        <w:trPr>
          <w:cantSplit w:val="0"/>
          <w:tblHeader w:val="0"/>
        </w:trPr>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r>
      <w:tr>
        <w:trPr>
          <w:cantSplit w:val="0"/>
          <w:tblHeader w:val="0"/>
        </w:trPr>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2"/>
        </w:numPr>
        <w:ind w:left="432" w:hanging="432"/>
        <w:rPr/>
      </w:pPr>
      <w:bookmarkStart w:colFirst="0" w:colLast="0" w:name="_heading=h.17dp8vu" w:id="10"/>
      <w:bookmarkEnd w:id="10"/>
      <w:r w:rsidDel="00000000" w:rsidR="00000000" w:rsidRPr="00000000">
        <w:rPr>
          <w:rtl w:val="0"/>
        </w:rPr>
        <w:t xml:space="preserve">Appendix</w:t>
      </w:r>
    </w:p>
    <w:p w:rsidR="00000000" w:rsidDel="00000000" w:rsidP="00000000" w:rsidRDefault="00000000" w:rsidRPr="00000000" w14:paraId="000000C3">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may include any other information that does not fit in the document above. This may include:</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Details of the processes</w:t>
      </w:r>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Analysis of existing process and benefits for the Business Drivers section.</w:t>
      </w:r>
      <w:r w:rsidDel="00000000" w:rsidR="00000000" w:rsidRPr="00000000">
        <w:rPr>
          <w:rtl w:val="0"/>
        </w:rPr>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Any other information you might need</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Beware of overloading this document with information. Preferably, any extra documents should be created separately and linked to, rather than embedding, as it is better for file sizes and version control.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numPr>
          <w:ilvl w:val="0"/>
          <w:numId w:val="2"/>
        </w:numPr>
        <w:ind w:left="432" w:hanging="432"/>
        <w:rPr/>
      </w:pPr>
      <w:bookmarkStart w:colFirst="0" w:colLast="0" w:name="_heading=h.3rdcrjn" w:id="11"/>
      <w:bookmarkEnd w:id="11"/>
      <w:r w:rsidDel="00000000" w:rsidR="00000000" w:rsidRPr="00000000">
        <w:rPr>
          <w:rtl w:val="0"/>
        </w:rPr>
        <w:t xml:space="preserve">Document History</w:t>
      </w:r>
    </w:p>
    <w:p w:rsidR="00000000" w:rsidDel="00000000" w:rsidP="00000000" w:rsidRDefault="00000000" w:rsidRPr="00000000" w14:paraId="000000CE">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details the history of the document at each version. It’s good to know what has changed in each version, by who, and when it happened.</w:t>
      </w:r>
    </w:p>
    <w:p w:rsidR="00000000" w:rsidDel="00000000" w:rsidP="00000000" w:rsidRDefault="00000000" w:rsidRPr="00000000" w14:paraId="000000CF">
      <w:pPr>
        <w:rPr/>
      </w:pPr>
      <w:r w:rsidDel="00000000" w:rsidR="00000000" w:rsidRPr="00000000">
        <w:rPr>
          <w:rtl w:val="0"/>
        </w:rPr>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2055"/>
        <w:gridCol w:w="3863"/>
        <w:gridCol w:w="2268"/>
        <w:tblGridChange w:id="0">
          <w:tblGrid>
            <w:gridCol w:w="1023"/>
            <w:gridCol w:w="2055"/>
            <w:gridCol w:w="3863"/>
            <w:gridCol w:w="2268"/>
          </w:tblGrid>
        </w:tblGridChange>
      </w:tblGrid>
      <w:tr>
        <w:trPr>
          <w:cantSplit w:val="0"/>
          <w:tblHeader w:val="0"/>
        </w:trPr>
        <w:tc>
          <w:tcPr>
            <w:shd w:fill="bfbfbf" w:val="clear"/>
          </w:tcPr>
          <w:p w:rsidR="00000000" w:rsidDel="00000000" w:rsidP="00000000" w:rsidRDefault="00000000" w:rsidRPr="00000000" w14:paraId="000000D0">
            <w:pPr>
              <w:rPr>
                <w:b w:val="1"/>
              </w:rPr>
            </w:pPr>
            <w:r w:rsidDel="00000000" w:rsidR="00000000" w:rsidRPr="00000000">
              <w:rPr>
                <w:b w:val="1"/>
                <w:rtl w:val="0"/>
              </w:rPr>
              <w:t xml:space="preserve">Version</w:t>
            </w:r>
          </w:p>
        </w:tc>
        <w:tc>
          <w:tcPr>
            <w:shd w:fill="bfbfbf" w:val="clear"/>
          </w:tcPr>
          <w:p w:rsidR="00000000" w:rsidDel="00000000" w:rsidP="00000000" w:rsidRDefault="00000000" w:rsidRPr="00000000" w14:paraId="000000D1">
            <w:pPr>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0D2">
            <w:pPr>
              <w:rPr>
                <w:b w:val="1"/>
              </w:rPr>
            </w:pPr>
            <w:r w:rsidDel="00000000" w:rsidR="00000000" w:rsidRPr="00000000">
              <w:rPr>
                <w:b w:val="1"/>
                <w:rtl w:val="0"/>
              </w:rPr>
              <w:t xml:space="preserve">Changes</w:t>
            </w:r>
          </w:p>
        </w:tc>
        <w:tc>
          <w:tcPr>
            <w:shd w:fill="bfbfbf" w:val="clear"/>
          </w:tcPr>
          <w:p w:rsidR="00000000" w:rsidDel="00000000" w:rsidP="00000000" w:rsidRDefault="00000000" w:rsidRPr="00000000" w14:paraId="000000D3">
            <w:pP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0.1</w:t>
            </w:r>
          </w:p>
        </w:tc>
        <w:tc>
          <w:tcPr/>
          <w:p w:rsidR="00000000" w:rsidDel="00000000" w:rsidP="00000000" w:rsidRDefault="00000000" w:rsidRPr="00000000" w14:paraId="000000D5">
            <w:pPr>
              <w:rPr/>
            </w:pPr>
            <w:r w:rsidDel="00000000" w:rsidR="00000000" w:rsidRPr="00000000">
              <w:rPr>
                <w:rtl w:val="0"/>
              </w:rPr>
              <w:t xml:space="preserve">03/27/2023</w:t>
            </w:r>
          </w:p>
        </w:tc>
        <w:tc>
          <w:tcPr/>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Started creating the Business Requirements Document</w:t>
            </w:r>
          </w:p>
        </w:tc>
        <w:tc>
          <w:tcPr/>
          <w:p w:rsidR="00000000" w:rsidDel="00000000" w:rsidP="00000000" w:rsidRDefault="00000000" w:rsidRPr="00000000" w14:paraId="000000D7">
            <w:pPr>
              <w:rPr/>
            </w:pPr>
            <w:r w:rsidDel="00000000" w:rsidR="00000000" w:rsidRPr="00000000">
              <w:rPr>
                <w:rtl w:val="0"/>
              </w:rPr>
              <w:t xml:space="preserve">Mark Kim Blas</w:t>
            </w:r>
          </w:p>
          <w:p w:rsidR="00000000" w:rsidDel="00000000" w:rsidP="00000000" w:rsidRDefault="00000000" w:rsidRPr="00000000" w14:paraId="000000D8">
            <w:pPr>
              <w:rPr/>
            </w:pPr>
            <w:r w:rsidDel="00000000" w:rsidR="00000000" w:rsidRPr="00000000">
              <w:rPr>
                <w:rtl w:val="0"/>
              </w:rPr>
              <w:t xml:space="preserve">Delson James Tubiera</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0.2</w:t>
            </w:r>
          </w:p>
        </w:tc>
        <w:tc>
          <w:tcPr/>
          <w:p w:rsidR="00000000" w:rsidDel="00000000" w:rsidP="00000000" w:rsidRDefault="00000000" w:rsidRPr="00000000" w14:paraId="000000DA">
            <w:pPr>
              <w:rPr/>
            </w:pPr>
            <w:r w:rsidDel="00000000" w:rsidR="00000000" w:rsidRPr="00000000">
              <w:rPr>
                <w:rtl w:val="0"/>
              </w:rPr>
              <w:t xml:space="preserve">03/28/2023</w:t>
            </w:r>
          </w:p>
        </w:tc>
        <w:tc>
          <w:tcPr/>
          <w:p w:rsidR="00000000" w:rsidDel="00000000" w:rsidP="00000000" w:rsidRDefault="00000000" w:rsidRPr="00000000" w14:paraId="000000DB">
            <w:pPr>
              <w:numPr>
                <w:ilvl w:val="0"/>
                <w:numId w:val="4"/>
              </w:numPr>
              <w:spacing w:after="0" w:afterAutospacing="0"/>
              <w:ind w:left="720" w:hanging="360"/>
            </w:pPr>
            <w:r w:rsidDel="00000000" w:rsidR="00000000" w:rsidRPr="00000000">
              <w:rPr>
                <w:rtl w:val="0"/>
              </w:rPr>
              <w:t xml:space="preserve">Changed the term agents to owners in the BRD</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Changed the Current Process</w:t>
            </w:r>
          </w:p>
        </w:tc>
        <w:tc>
          <w:tcPr/>
          <w:p w:rsidR="00000000" w:rsidDel="00000000" w:rsidP="00000000" w:rsidRDefault="00000000" w:rsidRPr="00000000" w14:paraId="000000DD">
            <w:pPr>
              <w:rPr/>
            </w:pPr>
            <w:r w:rsidDel="00000000" w:rsidR="00000000" w:rsidRPr="00000000">
              <w:rPr>
                <w:rtl w:val="0"/>
              </w:rPr>
              <w:t xml:space="preserve">Mark Kim Blas</w:t>
            </w:r>
          </w:p>
          <w:p w:rsidR="00000000" w:rsidDel="00000000" w:rsidP="00000000" w:rsidRDefault="00000000" w:rsidRPr="00000000" w14:paraId="000000DE">
            <w:pPr>
              <w:rPr>
                <w:b w:val="1"/>
              </w:rPr>
            </w:pPr>
            <w:r w:rsidDel="00000000" w:rsidR="00000000" w:rsidRPr="00000000">
              <w:rPr>
                <w:rtl w:val="0"/>
              </w:rPr>
              <w:t xml:space="preserve">Delson James Tubiera</w:t>
            </w: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0.4</w:t>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0.5</w:t>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r>
      <w:tr>
        <w:trPr>
          <w:cantSplit w:val="0"/>
          <w:tblHeader w:val="0"/>
        </w:trPr>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bookmarkStart w:colFirst="0" w:colLast="0" w:name="_heading=h.26in1rg" w:id="12"/>
      <w:bookmarkEnd w:id="12"/>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color="000000" w:space="1" w:sz="4" w:val="single"/>
        <w:left w:space="0" w:sz="0" w:val="nil"/>
        <w:bottom w:space="0" w:sz="0" w:val="nil"/>
        <w:right w:space="0" w:sz="0" w:val="nil"/>
        <w:between w:space="0" w:sz="0" w:val="nil"/>
      </w:pBdr>
      <w:tabs>
        <w:tab w:val="center" w:leader="none" w:pos="4513"/>
        <w:tab w:val="right" w:leader="none" w:pos="9026"/>
      </w:tabs>
      <w:spacing w:after="0" w:line="240" w:lineRule="auto"/>
      <w:rPr>
        <w:color w:val="000000"/>
        <w:sz w:val="18"/>
        <w:szCs w:val="18"/>
      </w:rPr>
    </w:pPr>
    <w:r w:rsidDel="00000000" w:rsidR="00000000" w:rsidRPr="00000000">
      <w:rPr>
        <w:color w:val="000000"/>
        <w:sz w:val="18"/>
        <w:szCs w:val="18"/>
        <w:rtl w:val="0"/>
      </w:rPr>
      <w:t xml:space="preserve">Business Requirements Document</w:t>
      <w:tab/>
      <w:t xml:space="preserve">v0.1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color="000000" w:space="1" w:sz="4" w:val="single"/>
        <w:right w:space="0" w:sz="0" w:val="nil"/>
        <w:between w:space="0" w:sz="0" w:val="nil"/>
      </w:pBdr>
      <w:tabs>
        <w:tab w:val="center" w:leader="none" w:pos="4513"/>
        <w:tab w:val="right" w:leader="none" w:pos="9026"/>
      </w:tabs>
      <w:spacing w:after="0" w:line="240" w:lineRule="auto"/>
      <w:rPr>
        <w:color w:val="000000"/>
        <w:sz w:val="18"/>
        <w:szCs w:val="18"/>
      </w:rPr>
    </w:pPr>
    <w:r w:rsidDel="00000000" w:rsidR="00000000" w:rsidRPr="00000000">
      <w:rPr>
        <w:sz w:val="18"/>
        <w:szCs w:val="18"/>
        <w:rtl w:val="0"/>
      </w:rPr>
      <w:t xml:space="preserve">REAL ESTATE WEBSITE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431" w:hanging="431"/>
    </w:pPr>
    <w:rPr>
      <w:sz w:val="40"/>
      <w:szCs w:val="40"/>
    </w:rPr>
  </w:style>
  <w:style w:type="paragraph" w:styleId="Heading2">
    <w:name w:val="heading 2"/>
    <w:basedOn w:val="Normal"/>
    <w:next w:val="Normal"/>
    <w:pPr>
      <w:keepNext w:val="1"/>
      <w:keepLines w:val="1"/>
      <w:spacing w:after="240" w:before="240" w:lineRule="auto"/>
      <w:ind w:left="578" w:hanging="578"/>
    </w:pPr>
    <w:rPr>
      <w:sz w:val="32"/>
      <w:szCs w:val="32"/>
    </w:rPr>
  </w:style>
  <w:style w:type="paragraph" w:styleId="Heading3">
    <w:name w:val="heading 3"/>
    <w:basedOn w:val="Normal"/>
    <w:next w:val="Normal"/>
    <w:pPr>
      <w:keepNext w:val="1"/>
      <w:keepLines w:val="1"/>
      <w:spacing w:after="0" w:before="40" w:lineRule="auto"/>
      <w:ind w:left="2160" w:hanging="360"/>
    </w:pPr>
    <w:rPr>
      <w:sz w:val="24"/>
      <w:szCs w:val="24"/>
    </w:rPr>
  </w:style>
  <w:style w:type="paragraph" w:styleId="Heading4">
    <w:name w:val="heading 4"/>
    <w:basedOn w:val="Normal"/>
    <w:next w:val="Normal"/>
    <w:pPr>
      <w:keepNext w:val="1"/>
      <w:keepLines w:val="1"/>
      <w:spacing w:after="0" w:before="40" w:lineRule="auto"/>
      <w:ind w:left="2880" w:hanging="360"/>
    </w:pPr>
    <w:rPr>
      <w:i w:val="1"/>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431" w:hanging="431"/>
    </w:pPr>
    <w:rPr>
      <w:sz w:val="40"/>
      <w:szCs w:val="40"/>
    </w:rPr>
  </w:style>
  <w:style w:type="paragraph" w:styleId="Heading2">
    <w:name w:val="heading 2"/>
    <w:basedOn w:val="Normal"/>
    <w:next w:val="Normal"/>
    <w:pPr>
      <w:keepNext w:val="1"/>
      <w:keepLines w:val="1"/>
      <w:spacing w:after="240" w:before="240" w:lineRule="auto"/>
      <w:ind w:left="578" w:hanging="578"/>
    </w:pPr>
    <w:rPr>
      <w:sz w:val="32"/>
      <w:szCs w:val="32"/>
    </w:rPr>
  </w:style>
  <w:style w:type="paragraph" w:styleId="Heading3">
    <w:name w:val="heading 3"/>
    <w:basedOn w:val="Normal"/>
    <w:next w:val="Normal"/>
    <w:pPr>
      <w:keepNext w:val="1"/>
      <w:keepLines w:val="1"/>
      <w:spacing w:after="0" w:before="40" w:lineRule="auto"/>
      <w:ind w:left="2160" w:hanging="360"/>
    </w:pPr>
    <w:rPr>
      <w:sz w:val="24"/>
      <w:szCs w:val="24"/>
    </w:rPr>
  </w:style>
  <w:style w:type="paragraph" w:styleId="Heading4">
    <w:name w:val="heading 4"/>
    <w:basedOn w:val="Normal"/>
    <w:next w:val="Normal"/>
    <w:pPr>
      <w:keepNext w:val="1"/>
      <w:keepLines w:val="1"/>
      <w:spacing w:after="0" w:before="40" w:lineRule="auto"/>
      <w:ind w:left="2880" w:hanging="360"/>
    </w:pPr>
    <w:rPr>
      <w:i w:val="1"/>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0235D3"/>
    <w:pPr>
      <w:spacing w:after="160" w:line="259" w:lineRule="auto"/>
    </w:pPr>
    <w:rPr>
      <w:rFonts w:ascii="Arial" w:cs="Arial" w:eastAsia="Arial" w:hAnsi="Arial"/>
      <w:sz w:val="22"/>
      <w:szCs w:val="22"/>
      <w:lang w:eastAsia="en-GB" w:val="en-AU"/>
    </w:rPr>
  </w:style>
  <w:style w:type="paragraph" w:styleId="Heading1">
    <w:name w:val="heading 1"/>
    <w:basedOn w:val="Normal"/>
    <w:next w:val="Normal"/>
    <w:link w:val="Heading1Char"/>
    <w:uiPriority w:val="9"/>
    <w:qFormat w:val="1"/>
    <w:rsid w:val="000235D3"/>
    <w:pPr>
      <w:keepNext w:val="1"/>
      <w:keepLines w:val="1"/>
      <w:numPr>
        <w:numId w:val="3"/>
      </w:numPr>
      <w:spacing w:after="240" w:before="240"/>
      <w:ind w:left="431" w:hanging="431"/>
      <w:outlineLvl w:val="0"/>
    </w:pPr>
    <w:rPr>
      <w:rFonts w:cstheme="majorBidi" w:eastAsiaTheme="majorEastAsia"/>
      <w:sz w:val="40"/>
      <w:szCs w:val="32"/>
    </w:rPr>
  </w:style>
  <w:style w:type="paragraph" w:styleId="Heading2">
    <w:name w:val="heading 2"/>
    <w:basedOn w:val="Normal"/>
    <w:next w:val="Normal"/>
    <w:link w:val="Heading2Char"/>
    <w:uiPriority w:val="9"/>
    <w:unhideWhenUsed w:val="1"/>
    <w:qFormat w:val="1"/>
    <w:rsid w:val="000235D3"/>
    <w:pPr>
      <w:keepNext w:val="1"/>
      <w:keepLines w:val="1"/>
      <w:numPr>
        <w:ilvl w:val="1"/>
        <w:numId w:val="3"/>
      </w:numPr>
      <w:spacing w:after="240" w:before="240"/>
      <w:ind w:left="578" w:hanging="578"/>
      <w:outlineLvl w:val="1"/>
    </w:pPr>
    <w:rPr>
      <w:rFonts w:cstheme="majorBidi" w:eastAsiaTheme="majorEastAsia"/>
      <w:sz w:val="32"/>
      <w:szCs w:val="26"/>
    </w:rPr>
  </w:style>
  <w:style w:type="paragraph" w:styleId="Heading3">
    <w:name w:val="heading 3"/>
    <w:basedOn w:val="Normal"/>
    <w:next w:val="Normal"/>
    <w:link w:val="Heading3Char"/>
    <w:uiPriority w:val="9"/>
    <w:unhideWhenUsed w:val="1"/>
    <w:qFormat w:val="1"/>
    <w:rsid w:val="000235D3"/>
    <w:pPr>
      <w:keepNext w:val="1"/>
      <w:keepLines w:val="1"/>
      <w:numPr>
        <w:ilvl w:val="2"/>
        <w:numId w:val="3"/>
      </w:numPr>
      <w:spacing w:after="0" w:before="40"/>
      <w:outlineLvl w:val="2"/>
    </w:pPr>
    <w:rPr>
      <w:rFonts w:cstheme="majorBidi" w:eastAsiaTheme="majorEastAsia"/>
      <w:sz w:val="24"/>
      <w:szCs w:val="24"/>
    </w:rPr>
  </w:style>
  <w:style w:type="paragraph" w:styleId="Heading4">
    <w:name w:val="heading 4"/>
    <w:basedOn w:val="Normal"/>
    <w:next w:val="Normal"/>
    <w:link w:val="Heading4Char"/>
    <w:uiPriority w:val="9"/>
    <w:unhideWhenUsed w:val="1"/>
    <w:qFormat w:val="1"/>
    <w:rsid w:val="000235D3"/>
    <w:pPr>
      <w:keepNext w:val="1"/>
      <w:keepLines w:val="1"/>
      <w:numPr>
        <w:ilvl w:val="3"/>
        <w:numId w:val="3"/>
      </w:numPr>
      <w:spacing w:after="0" w:before="40"/>
      <w:outlineLvl w:val="3"/>
    </w:pPr>
    <w:rPr>
      <w:rFonts w:cstheme="majorBidi" w:eastAsiaTheme="majorEastAsia"/>
      <w:i w:val="1"/>
      <w:iCs w:val="1"/>
    </w:rPr>
  </w:style>
  <w:style w:type="paragraph" w:styleId="Heading5">
    <w:name w:val="heading 5"/>
    <w:basedOn w:val="Normal"/>
    <w:next w:val="Normal"/>
    <w:link w:val="Heading5Char"/>
    <w:uiPriority w:val="9"/>
    <w:semiHidden w:val="1"/>
    <w:unhideWhenUsed w:val="1"/>
    <w:qFormat w:val="1"/>
    <w:rsid w:val="000235D3"/>
    <w:pPr>
      <w:keepNext w:val="1"/>
      <w:keepLines w:val="1"/>
      <w:numPr>
        <w:ilvl w:val="4"/>
        <w:numId w:val="3"/>
      </w:numPr>
      <w:spacing w:after="0" w:before="40"/>
      <w:outlineLvl w:val="4"/>
    </w:pPr>
    <w:rPr>
      <w:rFonts w:asciiTheme="majorHAnsi" w:cstheme="majorBidi" w:eastAsiaTheme="majorEastAsia" w:hAnsiTheme="majorHAnsi"/>
    </w:rPr>
  </w:style>
  <w:style w:type="paragraph" w:styleId="Heading6">
    <w:name w:val="heading 6"/>
    <w:basedOn w:val="Normal"/>
    <w:next w:val="Normal"/>
    <w:link w:val="Heading6Char"/>
    <w:uiPriority w:val="9"/>
    <w:semiHidden w:val="1"/>
    <w:unhideWhenUsed w:val="1"/>
    <w:qFormat w:val="1"/>
    <w:rsid w:val="000235D3"/>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0235D3"/>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0235D3"/>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235D3"/>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235D3"/>
    <w:rPr>
      <w:rFonts w:ascii="Arial" w:hAnsi="Arial" w:cstheme="majorBidi" w:eastAsiaTheme="majorEastAsia"/>
      <w:sz w:val="40"/>
      <w:szCs w:val="32"/>
      <w:lang w:eastAsia="en-GB" w:val="en-AU"/>
    </w:rPr>
  </w:style>
  <w:style w:type="character" w:styleId="Heading2Char" w:customStyle="1">
    <w:name w:val="Heading 2 Char"/>
    <w:basedOn w:val="DefaultParagraphFont"/>
    <w:link w:val="Heading2"/>
    <w:uiPriority w:val="9"/>
    <w:rsid w:val="000235D3"/>
    <w:rPr>
      <w:rFonts w:ascii="Arial" w:hAnsi="Arial" w:cstheme="majorBidi" w:eastAsiaTheme="majorEastAsia"/>
      <w:sz w:val="32"/>
      <w:szCs w:val="26"/>
      <w:lang w:eastAsia="en-GB" w:val="en-AU"/>
    </w:rPr>
  </w:style>
  <w:style w:type="character" w:styleId="Heading3Char" w:customStyle="1">
    <w:name w:val="Heading 3 Char"/>
    <w:basedOn w:val="DefaultParagraphFont"/>
    <w:link w:val="Heading3"/>
    <w:uiPriority w:val="9"/>
    <w:rsid w:val="000235D3"/>
    <w:rPr>
      <w:rFonts w:ascii="Arial" w:hAnsi="Arial" w:cstheme="majorBidi" w:eastAsiaTheme="majorEastAsia"/>
      <w:lang w:eastAsia="en-GB" w:val="en-AU"/>
    </w:rPr>
  </w:style>
  <w:style w:type="character" w:styleId="Heading4Char" w:customStyle="1">
    <w:name w:val="Heading 4 Char"/>
    <w:basedOn w:val="DefaultParagraphFont"/>
    <w:link w:val="Heading4"/>
    <w:uiPriority w:val="9"/>
    <w:rsid w:val="000235D3"/>
    <w:rPr>
      <w:rFonts w:ascii="Arial" w:hAnsi="Arial" w:cstheme="majorBidi" w:eastAsiaTheme="majorEastAsia"/>
      <w:i w:val="1"/>
      <w:iCs w:val="1"/>
      <w:sz w:val="22"/>
      <w:szCs w:val="22"/>
      <w:lang w:eastAsia="en-GB" w:val="en-AU"/>
    </w:rPr>
  </w:style>
  <w:style w:type="character" w:styleId="Heading5Char" w:customStyle="1">
    <w:name w:val="Heading 5 Char"/>
    <w:basedOn w:val="DefaultParagraphFont"/>
    <w:link w:val="Heading5"/>
    <w:uiPriority w:val="9"/>
    <w:semiHidden w:val="1"/>
    <w:rsid w:val="000235D3"/>
    <w:rPr>
      <w:rFonts w:asciiTheme="majorHAnsi" w:cstheme="majorBidi" w:eastAsiaTheme="majorEastAsia" w:hAnsiTheme="majorHAnsi"/>
      <w:sz w:val="22"/>
      <w:szCs w:val="22"/>
      <w:lang w:eastAsia="en-GB" w:val="en-AU"/>
    </w:rPr>
  </w:style>
  <w:style w:type="character" w:styleId="Heading6Char" w:customStyle="1">
    <w:name w:val="Heading 6 Char"/>
    <w:basedOn w:val="DefaultParagraphFont"/>
    <w:link w:val="Heading6"/>
    <w:uiPriority w:val="9"/>
    <w:semiHidden w:val="1"/>
    <w:rsid w:val="000235D3"/>
    <w:rPr>
      <w:rFonts w:asciiTheme="majorHAnsi" w:cstheme="majorBidi" w:eastAsiaTheme="majorEastAsia" w:hAnsiTheme="majorHAnsi"/>
      <w:color w:val="1f3763" w:themeColor="accent1" w:themeShade="00007F"/>
      <w:sz w:val="22"/>
      <w:szCs w:val="22"/>
      <w:lang w:eastAsia="en-GB" w:val="en-AU"/>
    </w:rPr>
  </w:style>
  <w:style w:type="character" w:styleId="Heading7Char" w:customStyle="1">
    <w:name w:val="Heading 7 Char"/>
    <w:basedOn w:val="DefaultParagraphFont"/>
    <w:link w:val="Heading7"/>
    <w:uiPriority w:val="9"/>
    <w:semiHidden w:val="1"/>
    <w:rsid w:val="000235D3"/>
    <w:rPr>
      <w:rFonts w:asciiTheme="majorHAnsi" w:cstheme="majorBidi" w:eastAsiaTheme="majorEastAsia" w:hAnsiTheme="majorHAnsi"/>
      <w:i w:val="1"/>
      <w:iCs w:val="1"/>
      <w:color w:val="1f3763" w:themeColor="accent1" w:themeShade="00007F"/>
      <w:sz w:val="22"/>
      <w:szCs w:val="22"/>
      <w:lang w:eastAsia="en-GB" w:val="en-AU"/>
    </w:rPr>
  </w:style>
  <w:style w:type="character" w:styleId="Heading8Char" w:customStyle="1">
    <w:name w:val="Heading 8 Char"/>
    <w:basedOn w:val="DefaultParagraphFont"/>
    <w:link w:val="Heading8"/>
    <w:uiPriority w:val="9"/>
    <w:semiHidden w:val="1"/>
    <w:rsid w:val="000235D3"/>
    <w:rPr>
      <w:rFonts w:asciiTheme="majorHAnsi" w:cstheme="majorBidi" w:eastAsiaTheme="majorEastAsia" w:hAnsiTheme="majorHAnsi"/>
      <w:color w:val="272727" w:themeColor="text1" w:themeTint="0000D8"/>
      <w:sz w:val="21"/>
      <w:szCs w:val="21"/>
      <w:lang w:eastAsia="en-GB" w:val="en-AU"/>
    </w:rPr>
  </w:style>
  <w:style w:type="character" w:styleId="Heading9Char" w:customStyle="1">
    <w:name w:val="Heading 9 Char"/>
    <w:basedOn w:val="DefaultParagraphFont"/>
    <w:link w:val="Heading9"/>
    <w:uiPriority w:val="9"/>
    <w:semiHidden w:val="1"/>
    <w:rsid w:val="000235D3"/>
    <w:rPr>
      <w:rFonts w:asciiTheme="majorHAnsi" w:cstheme="majorBidi" w:eastAsiaTheme="majorEastAsia" w:hAnsiTheme="majorHAnsi"/>
      <w:i w:val="1"/>
      <w:iCs w:val="1"/>
      <w:color w:val="272727" w:themeColor="text1" w:themeTint="0000D8"/>
      <w:sz w:val="21"/>
      <w:szCs w:val="21"/>
      <w:lang w:eastAsia="en-GB" w:val="en-AU"/>
    </w:rPr>
  </w:style>
  <w:style w:type="paragraph" w:styleId="Title">
    <w:name w:val="Title"/>
    <w:basedOn w:val="Normal"/>
    <w:next w:val="Normal"/>
    <w:link w:val="TitleChar"/>
    <w:uiPriority w:val="10"/>
    <w:qFormat w:val="1"/>
    <w:rsid w:val="000235D3"/>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0235D3"/>
    <w:rPr>
      <w:rFonts w:ascii="Arial" w:hAnsi="Arial" w:cstheme="majorBidi" w:eastAsiaTheme="majorEastAsia"/>
      <w:spacing w:val="-10"/>
      <w:kern w:val="28"/>
      <w:sz w:val="56"/>
      <w:szCs w:val="56"/>
      <w:lang w:eastAsia="en-GB" w:val="en-AU"/>
    </w:rPr>
  </w:style>
  <w:style w:type="paragraph" w:styleId="TOCHeading">
    <w:name w:val="TOC Heading"/>
    <w:basedOn w:val="Heading1"/>
    <w:next w:val="Normal"/>
    <w:uiPriority w:val="39"/>
    <w:unhideWhenUsed w:val="1"/>
    <w:qFormat w:val="1"/>
    <w:rsid w:val="000235D3"/>
    <w:pPr>
      <w:numPr>
        <w:numId w:val="0"/>
      </w:numPr>
      <w:outlineLvl w:val="9"/>
    </w:pPr>
    <w:rPr>
      <w:lang w:val="en-US"/>
    </w:rPr>
  </w:style>
  <w:style w:type="paragraph" w:styleId="TOC1">
    <w:name w:val="toc 1"/>
    <w:basedOn w:val="Normal"/>
    <w:next w:val="Normal"/>
    <w:autoRedefine w:val="1"/>
    <w:uiPriority w:val="39"/>
    <w:unhideWhenUsed w:val="1"/>
    <w:rsid w:val="000235D3"/>
    <w:pPr>
      <w:spacing w:after="100"/>
    </w:pPr>
  </w:style>
  <w:style w:type="character" w:styleId="Hyperlink">
    <w:name w:val="Hyperlink"/>
    <w:basedOn w:val="DefaultParagraphFont"/>
    <w:uiPriority w:val="99"/>
    <w:unhideWhenUsed w:val="1"/>
    <w:rsid w:val="000235D3"/>
    <w:rPr>
      <w:color w:val="0563c1" w:themeColor="hyperlink"/>
      <w:u w:val="single"/>
    </w:rPr>
  </w:style>
  <w:style w:type="paragraph" w:styleId="ListParagraph">
    <w:name w:val="List Paragraph"/>
    <w:basedOn w:val="Normal"/>
    <w:uiPriority w:val="34"/>
    <w:qFormat w:val="1"/>
    <w:rsid w:val="000235D3"/>
    <w:pPr>
      <w:ind w:left="720"/>
      <w:contextualSpacing w:val="1"/>
    </w:pPr>
  </w:style>
  <w:style w:type="paragraph" w:styleId="TOC2">
    <w:name w:val="toc 2"/>
    <w:basedOn w:val="Normal"/>
    <w:next w:val="Normal"/>
    <w:autoRedefine w:val="1"/>
    <w:uiPriority w:val="39"/>
    <w:unhideWhenUsed w:val="1"/>
    <w:rsid w:val="000235D3"/>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zME6neD9TocdeyrCstHSicZdRg==">AMUW2mVFc16SAePkw7RFKX4WmwHrdXIa9xzuilTRLTRBkadjlNhXPRo3sziamFpbBxmDCpC1MdWx2tpnYk9AR2uk1k9QmQgi0w7kKlFNaagIOk/OilA2JHCRkKKnoIwLa5DxrL8rHKbtRHBoK2OT2BhNEHj4aiKY5LDHlmaNvU2+dXJlUNdYKDxcaA+FTW/1fK2wD0NStdYUv0963uS0M2mzCLSC7sZlpw+xTwZzxIcXJPjySJSOgZsV3YB7UPulu8ePEG1wNo38T1mCIc6WUgGZbBFdXpxtxsXit+XMiE/Q/Pbi0syOl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2023-03-28T03:59:00Z</dcterms:created>
  <dc:creator>Microsoft Office User</dc:creator>
</cp:coreProperties>
</file>