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B107" w14:textId="6B553D43" w:rsidR="00517EC5" w:rsidRDefault="00517EC5" w:rsidP="00517EC5">
      <w:pPr>
        <w:pStyle w:val="Heading1"/>
      </w:pPr>
      <w:r>
        <w:rPr>
          <w:rFonts w:cstheme="minorHAnsi"/>
        </w:rPr>
        <w:t xml:space="preserve">Metadata: </w:t>
      </w:r>
      <w:r w:rsidR="002C5C2D">
        <w:t xml:space="preserve">Discrete </w:t>
      </w:r>
      <w:r w:rsidR="009D1397">
        <w:t xml:space="preserve">flow, </w:t>
      </w:r>
      <w:r w:rsidR="002C5C2D">
        <w:t>water temperature, chlorophyll and inundation</w:t>
      </w:r>
      <w:r w:rsidRPr="20B03F2D">
        <w:t xml:space="preserve">, Sacramento-San Joaquin Delta, CA, </w:t>
      </w:r>
      <w:r>
        <w:t>1999-2019</w:t>
      </w:r>
    </w:p>
    <w:p w14:paraId="091525E6" w14:textId="728826F9" w:rsidR="00517EC5" w:rsidRPr="00862596" w:rsidRDefault="00517EC5" w:rsidP="00517EC5">
      <w:pPr>
        <w:rPr>
          <w:szCs w:val="24"/>
        </w:rPr>
      </w:pPr>
      <w:r w:rsidRPr="00295386">
        <w:rPr>
          <w:szCs w:val="24"/>
        </w:rPr>
        <w:t xml:space="preserve">Version: </w:t>
      </w:r>
      <w:r w:rsidR="002C5C2D">
        <w:rPr>
          <w:szCs w:val="24"/>
        </w:rPr>
        <w:t>1</w:t>
      </w:r>
      <w:r w:rsidRPr="00295386">
        <w:rPr>
          <w:szCs w:val="24"/>
        </w:rPr>
        <w:t>.</w:t>
      </w:r>
      <w:r w:rsidR="00CE1401">
        <w:rPr>
          <w:szCs w:val="24"/>
        </w:rPr>
        <w:t>1</w:t>
      </w:r>
    </w:p>
    <w:p w14:paraId="64B71D46" w14:textId="77777777" w:rsidR="004B6751" w:rsidRPr="005066BC" w:rsidRDefault="000F06E9" w:rsidP="004B6751">
      <w:pPr>
        <w:pStyle w:val="Heading2"/>
        <w:rPr>
          <w:rFonts w:asciiTheme="minorHAnsi" w:hAnsiTheme="minorHAnsi" w:cstheme="minorHAnsi"/>
        </w:rPr>
      </w:pPr>
      <w:r w:rsidRPr="005066BC">
        <w:rPr>
          <w:rFonts w:asciiTheme="minorHAnsi" w:hAnsiTheme="minorHAnsi" w:cstheme="minorHAnsi"/>
        </w:rPr>
        <w:t xml:space="preserve">Dataset </w:t>
      </w:r>
      <w:r w:rsidR="007D556B" w:rsidRPr="005066BC">
        <w:rPr>
          <w:rFonts w:asciiTheme="minorHAnsi" w:hAnsiTheme="minorHAnsi" w:cstheme="minorHAnsi"/>
        </w:rPr>
        <w:t xml:space="preserve">Title </w:t>
      </w:r>
    </w:p>
    <w:p w14:paraId="2418C87B" w14:textId="70695021" w:rsidR="002C5C2D" w:rsidRPr="002C5C2D" w:rsidRDefault="002C5C2D" w:rsidP="002C5C2D">
      <w:pPr>
        <w:rPr>
          <w:b/>
          <w:bCs/>
        </w:rPr>
      </w:pPr>
      <w:r w:rsidRPr="002C5C2D">
        <w:t xml:space="preserve">Discrete water temperature, </w:t>
      </w:r>
      <w:r w:rsidR="00861AAF">
        <w:t xml:space="preserve">flow, </w:t>
      </w:r>
      <w:r w:rsidR="00EA4123">
        <w:t xml:space="preserve">solar radiation, </w:t>
      </w:r>
      <w:r w:rsidRPr="002C5C2D">
        <w:t>chlorophyll</w:t>
      </w:r>
      <w:r w:rsidR="00567249">
        <w:t xml:space="preserve">-a </w:t>
      </w:r>
      <w:r w:rsidRPr="002C5C2D">
        <w:t>and inundation, Sacramento-San Joaquin Delta, CA, 1999-2019</w:t>
      </w:r>
    </w:p>
    <w:p w14:paraId="5BEF2B82" w14:textId="58CBF8E8"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 xml:space="preserve">Abstract </w:t>
      </w:r>
    </w:p>
    <w:p w14:paraId="1C77B95F" w14:textId="5BBD85BE" w:rsidR="004B6751" w:rsidRPr="005066BC" w:rsidRDefault="0076701D" w:rsidP="00A037E7">
      <w:r>
        <w:t xml:space="preserve">The objective of our study is to better understand the factors affecting chlorophyll-a production within a floodplain </w:t>
      </w:r>
      <w:r w:rsidR="00572F20">
        <w:t>and its transport downstream to determine how lateral connectivity influences longitudinal connectivity.</w:t>
      </w:r>
      <w:r w:rsidR="00613764">
        <w:t xml:space="preserve"> The Yolo Bypass is a</w:t>
      </w:r>
      <w:r w:rsidR="00350C38">
        <w:t xml:space="preserve"> </w:t>
      </w:r>
      <w:r w:rsidR="00DE141F">
        <w:t>floodplain of the Sacramento River that inundates during periods of high outflow</w:t>
      </w:r>
      <w:r w:rsidR="00A013A7">
        <w:t xml:space="preserve"> via overtopping weirs</w:t>
      </w:r>
      <w:r w:rsidR="006674A1">
        <w:t>.</w:t>
      </w:r>
      <w:r w:rsidR="000A19EA">
        <w:t xml:space="preserve"> Water traveling through the Yolo Bypass flows parallel to the Sacramento River and </w:t>
      </w:r>
      <w:r w:rsidR="00E14685">
        <w:t>re-connects to the mainstem at the southern extent of the floodplain.</w:t>
      </w:r>
      <w:r w:rsidR="006674A1">
        <w:t xml:space="preserve"> </w:t>
      </w:r>
      <w:r w:rsidR="000A75BE">
        <w:t xml:space="preserve">Several monitoring programs in the Sacramento San-Joaquin Delta and Yolo Bypass collect discrete and continuous water quality data, including chlorophyll measurements. For this study, we </w:t>
      </w:r>
      <w:r w:rsidR="00B56267">
        <w:t>synthesized</w:t>
      </w:r>
      <w:r w:rsidR="009D1397">
        <w:t xml:space="preserve"> </w:t>
      </w:r>
      <w:r w:rsidR="00065D59">
        <w:t xml:space="preserve">available </w:t>
      </w:r>
      <w:r w:rsidR="009D1397">
        <w:t>flow,</w:t>
      </w:r>
      <w:r w:rsidR="00711E27">
        <w:t xml:space="preserve"> </w:t>
      </w:r>
      <w:r w:rsidR="00920634">
        <w:t xml:space="preserve">solar radiation (modeled), </w:t>
      </w:r>
      <w:r w:rsidR="009D1397">
        <w:t xml:space="preserve">water temperature, </w:t>
      </w:r>
      <w:proofErr w:type="gramStart"/>
      <w:r w:rsidR="009D1397">
        <w:t>chlorophyll</w:t>
      </w:r>
      <w:proofErr w:type="gramEnd"/>
      <w:r w:rsidR="009D1397">
        <w:t xml:space="preserve"> and inund</w:t>
      </w:r>
      <w:r w:rsidR="00B021B9">
        <w:t>ation data between</w:t>
      </w:r>
      <w:r w:rsidR="00711E27">
        <w:t xml:space="preserve"> </w:t>
      </w:r>
      <w:r w:rsidR="00526C91">
        <w:t>March</w:t>
      </w:r>
      <w:r w:rsidR="002A712F">
        <w:t xml:space="preserve"> 1999 to </w:t>
      </w:r>
      <w:r w:rsidR="00CB0E3C">
        <w:t>December</w:t>
      </w:r>
      <w:r w:rsidR="002A712F">
        <w:t xml:space="preserve"> 20</w:t>
      </w:r>
      <w:r w:rsidR="00CB0E3C">
        <w:t>19</w:t>
      </w:r>
      <w:r w:rsidR="00065D59">
        <w:t xml:space="preserve"> </w:t>
      </w:r>
      <w:r w:rsidR="00302DF9">
        <w:t>to investigate the</w:t>
      </w:r>
      <w:r w:rsidR="00401E7F">
        <w:t xml:space="preserve"> effects of environmental variables and inundation on </w:t>
      </w:r>
      <w:r w:rsidR="0028430B">
        <w:t>chlorophyll-a production</w:t>
      </w:r>
      <w:r w:rsidR="00D604A6">
        <w:t xml:space="preserve"> in the floodplain, the mainstem, and downstream of the floodplain/mainstem</w:t>
      </w:r>
      <w:r w:rsidR="00065D59">
        <w:t xml:space="preserve">. </w:t>
      </w:r>
    </w:p>
    <w:p w14:paraId="3A2462E6" w14:textId="4BBD64E5" w:rsidR="007D556B" w:rsidRDefault="007D556B" w:rsidP="00EA4123">
      <w:pPr>
        <w:pStyle w:val="Heading2"/>
        <w:rPr>
          <w:rFonts w:asciiTheme="minorHAnsi" w:hAnsiTheme="minorHAnsi" w:cstheme="minorHAnsi"/>
        </w:rPr>
      </w:pPr>
      <w:r w:rsidRPr="005066BC">
        <w:rPr>
          <w:rFonts w:asciiTheme="minorHAnsi" w:hAnsiTheme="minorHAnsi" w:cstheme="minorHAnsi"/>
        </w:rPr>
        <w:t xml:space="preserve">Investigators </w:t>
      </w:r>
    </w:p>
    <w:p w14:paraId="634AD9DE" w14:textId="77777777" w:rsidR="00EA4123" w:rsidRPr="00EA4123" w:rsidRDefault="00EA4123" w:rsidP="00EA4123"/>
    <w:tbl>
      <w:tblPr>
        <w:tblStyle w:val="TableGrid"/>
        <w:tblW w:w="0" w:type="auto"/>
        <w:tblLook w:val="04A0" w:firstRow="1" w:lastRow="0" w:firstColumn="1" w:lastColumn="0" w:noHBand="0" w:noVBand="1"/>
      </w:tblPr>
      <w:tblGrid>
        <w:gridCol w:w="1088"/>
        <w:gridCol w:w="889"/>
        <w:gridCol w:w="1161"/>
        <w:gridCol w:w="1441"/>
        <w:gridCol w:w="3617"/>
        <w:gridCol w:w="1154"/>
      </w:tblGrid>
      <w:tr w:rsidR="00591281" w:rsidRPr="005066BC" w14:paraId="68AFF2F1" w14:textId="4D67EAB7" w:rsidTr="001D122E">
        <w:trPr>
          <w:cantSplit/>
          <w:tblHeader/>
        </w:trPr>
        <w:tc>
          <w:tcPr>
            <w:tcW w:w="1088" w:type="dxa"/>
            <w:shd w:val="clear" w:color="auto" w:fill="1F497D" w:themeFill="text2"/>
          </w:tcPr>
          <w:p w14:paraId="20F2F643" w14:textId="77777777" w:rsidR="0077472C" w:rsidRPr="005066BC" w:rsidRDefault="0077472C">
            <w:pPr>
              <w:rPr>
                <w:rFonts w:cstheme="minorHAnsi"/>
                <w:color w:val="FFFFFF" w:themeColor="background1"/>
              </w:rPr>
            </w:pPr>
            <w:r w:rsidRPr="005066BC">
              <w:rPr>
                <w:rFonts w:cstheme="minorHAnsi"/>
                <w:color w:val="FFFFFF" w:themeColor="background1"/>
              </w:rPr>
              <w:t>First Name</w:t>
            </w:r>
          </w:p>
        </w:tc>
        <w:tc>
          <w:tcPr>
            <w:tcW w:w="889" w:type="dxa"/>
            <w:shd w:val="clear" w:color="auto" w:fill="1F497D" w:themeFill="text2"/>
          </w:tcPr>
          <w:p w14:paraId="51A6F7A7" w14:textId="69093476" w:rsidR="0077472C" w:rsidRPr="005066BC" w:rsidRDefault="0077472C">
            <w:pPr>
              <w:rPr>
                <w:rFonts w:cstheme="minorHAnsi"/>
                <w:color w:val="FFFFFF" w:themeColor="background1"/>
              </w:rPr>
            </w:pPr>
            <w:r w:rsidRPr="005066BC">
              <w:rPr>
                <w:rFonts w:cstheme="minorHAnsi"/>
                <w:color w:val="FFFFFF" w:themeColor="background1"/>
              </w:rPr>
              <w:t>Middle Initial</w:t>
            </w:r>
          </w:p>
        </w:tc>
        <w:tc>
          <w:tcPr>
            <w:tcW w:w="1161" w:type="dxa"/>
            <w:shd w:val="clear" w:color="auto" w:fill="1F497D" w:themeFill="text2"/>
          </w:tcPr>
          <w:p w14:paraId="23DE209D" w14:textId="727D72B8" w:rsidR="0077472C" w:rsidRPr="005066BC" w:rsidRDefault="0077472C">
            <w:pPr>
              <w:rPr>
                <w:rFonts w:cstheme="minorHAnsi"/>
                <w:color w:val="FFFFFF" w:themeColor="background1"/>
              </w:rPr>
            </w:pPr>
            <w:r w:rsidRPr="005066BC">
              <w:rPr>
                <w:rFonts w:cstheme="minorHAnsi"/>
                <w:color w:val="FFFFFF" w:themeColor="background1"/>
              </w:rPr>
              <w:t>Last Name</w:t>
            </w:r>
          </w:p>
        </w:tc>
        <w:tc>
          <w:tcPr>
            <w:tcW w:w="1441" w:type="dxa"/>
            <w:shd w:val="clear" w:color="auto" w:fill="1F497D" w:themeFill="text2"/>
          </w:tcPr>
          <w:p w14:paraId="1B95EA53" w14:textId="77777777" w:rsidR="0077472C" w:rsidRPr="005066BC" w:rsidRDefault="0077472C">
            <w:pPr>
              <w:rPr>
                <w:rFonts w:cstheme="minorHAnsi"/>
                <w:color w:val="FFFFFF" w:themeColor="background1"/>
              </w:rPr>
            </w:pPr>
            <w:r w:rsidRPr="005066BC">
              <w:rPr>
                <w:rFonts w:cstheme="minorHAnsi"/>
                <w:color w:val="FFFFFF" w:themeColor="background1"/>
              </w:rPr>
              <w:t>Organization</w:t>
            </w:r>
          </w:p>
        </w:tc>
        <w:tc>
          <w:tcPr>
            <w:tcW w:w="3617" w:type="dxa"/>
            <w:shd w:val="clear" w:color="auto" w:fill="1F497D" w:themeFill="text2"/>
          </w:tcPr>
          <w:p w14:paraId="614B29F9" w14:textId="77777777" w:rsidR="0077472C" w:rsidRPr="005066BC" w:rsidRDefault="0077472C">
            <w:pPr>
              <w:rPr>
                <w:rFonts w:cstheme="minorHAnsi"/>
                <w:color w:val="FFFFFF" w:themeColor="background1"/>
              </w:rPr>
            </w:pPr>
            <w:r w:rsidRPr="005066BC">
              <w:rPr>
                <w:rFonts w:cstheme="minorHAnsi"/>
                <w:color w:val="FFFFFF" w:themeColor="background1"/>
              </w:rPr>
              <w:t>e-mail address</w:t>
            </w:r>
          </w:p>
        </w:tc>
        <w:tc>
          <w:tcPr>
            <w:tcW w:w="1154" w:type="dxa"/>
            <w:shd w:val="clear" w:color="auto" w:fill="1F497D" w:themeFill="text2"/>
          </w:tcPr>
          <w:p w14:paraId="1B961BA9" w14:textId="77777777" w:rsidR="0077472C" w:rsidRPr="005066BC" w:rsidRDefault="0077472C">
            <w:pPr>
              <w:rPr>
                <w:rFonts w:cstheme="minorHAnsi"/>
                <w:color w:val="FFFFFF" w:themeColor="background1"/>
              </w:rPr>
            </w:pPr>
            <w:r w:rsidRPr="005066BC">
              <w:rPr>
                <w:rFonts w:cstheme="minorHAnsi"/>
                <w:color w:val="FFFFFF" w:themeColor="background1"/>
              </w:rPr>
              <w:t>ORCID ID (optional)</w:t>
            </w:r>
          </w:p>
        </w:tc>
      </w:tr>
      <w:tr w:rsidR="00591281" w:rsidRPr="005066BC" w14:paraId="1F1536E6" w14:textId="0574BA9D" w:rsidTr="001D122E">
        <w:tc>
          <w:tcPr>
            <w:tcW w:w="1088" w:type="dxa"/>
          </w:tcPr>
          <w:p w14:paraId="4107EB81" w14:textId="66E85ED8" w:rsidR="0077472C" w:rsidRPr="005066BC" w:rsidRDefault="00100002">
            <w:pPr>
              <w:rPr>
                <w:rFonts w:cstheme="minorHAnsi"/>
              </w:rPr>
            </w:pPr>
            <w:r>
              <w:rPr>
                <w:rFonts w:cstheme="minorHAnsi"/>
              </w:rPr>
              <w:t>Cat</w:t>
            </w:r>
            <w:r w:rsidR="00653408">
              <w:rPr>
                <w:rFonts w:cstheme="minorHAnsi"/>
              </w:rPr>
              <w:t>arina</w:t>
            </w:r>
          </w:p>
        </w:tc>
        <w:tc>
          <w:tcPr>
            <w:tcW w:w="889" w:type="dxa"/>
          </w:tcPr>
          <w:p w14:paraId="3EEC2F0A" w14:textId="77777777" w:rsidR="0077472C" w:rsidRPr="005066BC" w:rsidRDefault="0077472C">
            <w:pPr>
              <w:rPr>
                <w:rFonts w:cstheme="minorHAnsi"/>
              </w:rPr>
            </w:pPr>
          </w:p>
        </w:tc>
        <w:tc>
          <w:tcPr>
            <w:tcW w:w="1161" w:type="dxa"/>
          </w:tcPr>
          <w:p w14:paraId="67E2998A" w14:textId="08ED80D9" w:rsidR="0077472C" w:rsidRPr="005066BC" w:rsidRDefault="00653408">
            <w:pPr>
              <w:rPr>
                <w:rFonts w:cstheme="minorHAnsi"/>
              </w:rPr>
            </w:pPr>
            <w:r>
              <w:rPr>
                <w:rFonts w:cstheme="minorHAnsi"/>
              </w:rPr>
              <w:t>Pien</w:t>
            </w:r>
          </w:p>
        </w:tc>
        <w:tc>
          <w:tcPr>
            <w:tcW w:w="1441" w:type="dxa"/>
          </w:tcPr>
          <w:p w14:paraId="7B292FA0" w14:textId="0C0B882B" w:rsidR="0077472C" w:rsidRPr="005066BC" w:rsidRDefault="00653408">
            <w:pPr>
              <w:rPr>
                <w:rFonts w:cstheme="minorHAnsi"/>
              </w:rPr>
            </w:pPr>
            <w:r>
              <w:rPr>
                <w:rFonts w:cstheme="minorHAnsi"/>
              </w:rPr>
              <w:t>Bureau of Reclamation</w:t>
            </w:r>
          </w:p>
        </w:tc>
        <w:tc>
          <w:tcPr>
            <w:tcW w:w="3617" w:type="dxa"/>
          </w:tcPr>
          <w:p w14:paraId="76150DEC" w14:textId="68A8E6D9" w:rsidR="0077472C" w:rsidRPr="005066BC" w:rsidRDefault="00000000">
            <w:pPr>
              <w:rPr>
                <w:rFonts w:cstheme="minorHAnsi"/>
              </w:rPr>
            </w:pPr>
            <w:hyperlink r:id="rId11" w:history="1">
              <w:r w:rsidR="00653408" w:rsidRPr="004E7D44">
                <w:rPr>
                  <w:rStyle w:val="Hyperlink"/>
                  <w:rFonts w:cstheme="minorHAnsi"/>
                </w:rPr>
                <w:t>cpien@usbr.gov</w:t>
              </w:r>
            </w:hyperlink>
          </w:p>
        </w:tc>
        <w:tc>
          <w:tcPr>
            <w:tcW w:w="1154" w:type="dxa"/>
          </w:tcPr>
          <w:p w14:paraId="20C4203B" w14:textId="3D081C58" w:rsidR="0077472C" w:rsidRPr="005066BC" w:rsidRDefault="00FE3BA4">
            <w:pPr>
              <w:rPr>
                <w:rFonts w:cstheme="minorHAnsi"/>
              </w:rPr>
            </w:pPr>
            <w:r>
              <w:rPr>
                <w:rFonts w:cstheme="minorHAnsi"/>
              </w:rPr>
              <w:t>0000-0003-4427-6300</w:t>
            </w:r>
          </w:p>
        </w:tc>
      </w:tr>
      <w:tr w:rsidR="00591281" w:rsidRPr="005066BC" w14:paraId="4BC6A1B6" w14:textId="151CA0E9" w:rsidTr="001D122E">
        <w:tc>
          <w:tcPr>
            <w:tcW w:w="1088" w:type="dxa"/>
          </w:tcPr>
          <w:p w14:paraId="0BE7E9A1" w14:textId="29DAA9E9" w:rsidR="0077472C" w:rsidRPr="005066BC" w:rsidRDefault="00653408">
            <w:pPr>
              <w:rPr>
                <w:rFonts w:cstheme="minorHAnsi"/>
              </w:rPr>
            </w:pPr>
            <w:r>
              <w:rPr>
                <w:rFonts w:cstheme="minorHAnsi"/>
              </w:rPr>
              <w:t>Elizabeth</w:t>
            </w:r>
          </w:p>
        </w:tc>
        <w:tc>
          <w:tcPr>
            <w:tcW w:w="889" w:type="dxa"/>
          </w:tcPr>
          <w:p w14:paraId="67087721" w14:textId="77777777" w:rsidR="0077472C" w:rsidRPr="005066BC" w:rsidRDefault="0077472C">
            <w:pPr>
              <w:rPr>
                <w:rFonts w:cstheme="minorHAnsi"/>
              </w:rPr>
            </w:pPr>
          </w:p>
        </w:tc>
        <w:tc>
          <w:tcPr>
            <w:tcW w:w="1161" w:type="dxa"/>
          </w:tcPr>
          <w:p w14:paraId="5AFA7152" w14:textId="7F869589" w:rsidR="0077472C" w:rsidRPr="005066BC" w:rsidRDefault="00653408">
            <w:pPr>
              <w:rPr>
                <w:rFonts w:cstheme="minorHAnsi"/>
              </w:rPr>
            </w:pPr>
            <w:r>
              <w:rPr>
                <w:rFonts w:cstheme="minorHAnsi"/>
              </w:rPr>
              <w:t>Stumpner</w:t>
            </w:r>
          </w:p>
        </w:tc>
        <w:tc>
          <w:tcPr>
            <w:tcW w:w="1441" w:type="dxa"/>
          </w:tcPr>
          <w:p w14:paraId="54DA3A98" w14:textId="7BD7E239" w:rsidR="0077472C" w:rsidRPr="005066BC" w:rsidRDefault="00653408">
            <w:pPr>
              <w:rPr>
                <w:rFonts w:cstheme="minorHAnsi"/>
              </w:rPr>
            </w:pPr>
            <w:r>
              <w:rPr>
                <w:rFonts w:cstheme="minorHAnsi"/>
              </w:rPr>
              <w:t>Department of Water Resources</w:t>
            </w:r>
          </w:p>
        </w:tc>
        <w:tc>
          <w:tcPr>
            <w:tcW w:w="3617" w:type="dxa"/>
          </w:tcPr>
          <w:p w14:paraId="5306B0F5" w14:textId="44C4D10A" w:rsidR="0077472C" w:rsidRPr="005066BC" w:rsidRDefault="00000000">
            <w:pPr>
              <w:rPr>
                <w:rFonts w:cstheme="minorHAnsi"/>
              </w:rPr>
            </w:pPr>
            <w:hyperlink r:id="rId12" w:history="1">
              <w:r w:rsidR="00FB1E07" w:rsidRPr="00C97FC2">
                <w:rPr>
                  <w:rStyle w:val="Hyperlink"/>
                  <w:rFonts w:cstheme="minorHAnsi"/>
                </w:rPr>
                <w:t>Elizabeth.Stumpner@water.ca.gov</w:t>
              </w:r>
            </w:hyperlink>
          </w:p>
        </w:tc>
        <w:tc>
          <w:tcPr>
            <w:tcW w:w="1154" w:type="dxa"/>
          </w:tcPr>
          <w:p w14:paraId="42BF9BBE" w14:textId="21A5D0C6" w:rsidR="0077472C" w:rsidRPr="005066BC" w:rsidRDefault="00431382">
            <w:pPr>
              <w:rPr>
                <w:rFonts w:cstheme="minorHAnsi"/>
              </w:rPr>
            </w:pPr>
            <w:r>
              <w:rPr>
                <w:rFonts w:cstheme="minorHAnsi"/>
              </w:rPr>
              <w:t>0000-0003-2356-2244</w:t>
            </w:r>
          </w:p>
        </w:tc>
      </w:tr>
      <w:tr w:rsidR="00591281" w:rsidRPr="005066BC" w14:paraId="1CCE6E57" w14:textId="77777777" w:rsidTr="001D122E">
        <w:tc>
          <w:tcPr>
            <w:tcW w:w="1088" w:type="dxa"/>
          </w:tcPr>
          <w:p w14:paraId="54807637" w14:textId="77777777" w:rsidR="00A037E7" w:rsidRDefault="00A037E7" w:rsidP="00FF7B83">
            <w:pPr>
              <w:rPr>
                <w:rFonts w:cstheme="minorHAnsi"/>
              </w:rPr>
            </w:pPr>
            <w:r>
              <w:rPr>
                <w:rFonts w:cstheme="minorHAnsi"/>
              </w:rPr>
              <w:t>Pascale</w:t>
            </w:r>
          </w:p>
        </w:tc>
        <w:tc>
          <w:tcPr>
            <w:tcW w:w="889" w:type="dxa"/>
          </w:tcPr>
          <w:p w14:paraId="5F440780" w14:textId="77777777" w:rsidR="00A037E7" w:rsidRPr="005066BC" w:rsidRDefault="00A037E7" w:rsidP="00FF7B83">
            <w:pPr>
              <w:rPr>
                <w:rFonts w:cstheme="minorHAnsi"/>
              </w:rPr>
            </w:pPr>
          </w:p>
        </w:tc>
        <w:tc>
          <w:tcPr>
            <w:tcW w:w="1161" w:type="dxa"/>
          </w:tcPr>
          <w:p w14:paraId="4FE0AC70" w14:textId="77777777" w:rsidR="00A037E7" w:rsidRPr="005066BC" w:rsidRDefault="00A037E7" w:rsidP="00FF7B83">
            <w:pPr>
              <w:rPr>
                <w:rFonts w:cstheme="minorHAnsi"/>
              </w:rPr>
            </w:pPr>
            <w:proofErr w:type="spellStart"/>
            <w:r>
              <w:rPr>
                <w:rFonts w:cstheme="minorHAnsi"/>
              </w:rPr>
              <w:t>Goertler</w:t>
            </w:r>
            <w:proofErr w:type="spellEnd"/>
          </w:p>
        </w:tc>
        <w:tc>
          <w:tcPr>
            <w:tcW w:w="1441" w:type="dxa"/>
          </w:tcPr>
          <w:p w14:paraId="794436F3" w14:textId="77777777" w:rsidR="00A037E7" w:rsidRPr="005066BC" w:rsidRDefault="00A037E7" w:rsidP="00FF7B83">
            <w:pPr>
              <w:rPr>
                <w:rFonts w:cstheme="minorHAnsi"/>
              </w:rPr>
            </w:pPr>
            <w:r>
              <w:rPr>
                <w:rFonts w:cstheme="minorHAnsi"/>
              </w:rPr>
              <w:t>Department of Water Resources</w:t>
            </w:r>
          </w:p>
        </w:tc>
        <w:tc>
          <w:tcPr>
            <w:tcW w:w="3617" w:type="dxa"/>
          </w:tcPr>
          <w:p w14:paraId="48FD088E" w14:textId="3988516B" w:rsidR="00A037E7" w:rsidRPr="005066BC" w:rsidRDefault="00000000" w:rsidP="00FF7B83">
            <w:pPr>
              <w:rPr>
                <w:rFonts w:cstheme="minorHAnsi"/>
              </w:rPr>
            </w:pPr>
            <w:hyperlink r:id="rId13" w:history="1">
              <w:r w:rsidR="00FB1E07" w:rsidRPr="00C97FC2">
                <w:rPr>
                  <w:rStyle w:val="Hyperlink"/>
                  <w:rFonts w:cstheme="minorHAnsi"/>
                </w:rPr>
                <w:t>Pascale.Goertler@water.ca.gov</w:t>
              </w:r>
            </w:hyperlink>
          </w:p>
        </w:tc>
        <w:tc>
          <w:tcPr>
            <w:tcW w:w="1154" w:type="dxa"/>
          </w:tcPr>
          <w:p w14:paraId="4EBC1C81" w14:textId="18A0EC70" w:rsidR="00A037E7" w:rsidRDefault="00431382" w:rsidP="00FF7B83">
            <w:pPr>
              <w:rPr>
                <w:rFonts w:cstheme="minorHAnsi"/>
              </w:rPr>
            </w:pPr>
            <w:r>
              <w:rPr>
                <w:rFonts w:cstheme="minorHAnsi"/>
              </w:rPr>
              <w:t>0000-0001-6259-5108</w:t>
            </w:r>
          </w:p>
          <w:p w14:paraId="2E3E083A" w14:textId="77777777" w:rsidR="00431382" w:rsidRPr="00431382" w:rsidRDefault="00431382" w:rsidP="00431382">
            <w:pPr>
              <w:rPr>
                <w:rFonts w:cstheme="minorHAnsi"/>
              </w:rPr>
            </w:pPr>
          </w:p>
        </w:tc>
      </w:tr>
      <w:tr w:rsidR="00591281" w:rsidRPr="005066BC" w14:paraId="69DF38A5" w14:textId="77777777" w:rsidTr="001D122E">
        <w:tc>
          <w:tcPr>
            <w:tcW w:w="1088" w:type="dxa"/>
          </w:tcPr>
          <w:p w14:paraId="66DF9EFD" w14:textId="302BABB9" w:rsidR="00100002" w:rsidRDefault="00653408">
            <w:pPr>
              <w:rPr>
                <w:rFonts w:cstheme="minorHAnsi"/>
              </w:rPr>
            </w:pPr>
            <w:r>
              <w:rPr>
                <w:rFonts w:cstheme="minorHAnsi"/>
              </w:rPr>
              <w:lastRenderedPageBreak/>
              <w:t>Ryan</w:t>
            </w:r>
          </w:p>
        </w:tc>
        <w:tc>
          <w:tcPr>
            <w:tcW w:w="889" w:type="dxa"/>
          </w:tcPr>
          <w:p w14:paraId="2BE3349E" w14:textId="77777777" w:rsidR="00100002" w:rsidRPr="005066BC" w:rsidRDefault="00100002">
            <w:pPr>
              <w:rPr>
                <w:rFonts w:cstheme="minorHAnsi"/>
              </w:rPr>
            </w:pPr>
          </w:p>
        </w:tc>
        <w:tc>
          <w:tcPr>
            <w:tcW w:w="1161" w:type="dxa"/>
          </w:tcPr>
          <w:p w14:paraId="46665522" w14:textId="7FE7DB6F" w:rsidR="00100002" w:rsidRPr="005066BC" w:rsidRDefault="00653408">
            <w:pPr>
              <w:rPr>
                <w:rFonts w:cstheme="minorHAnsi"/>
              </w:rPr>
            </w:pPr>
            <w:r>
              <w:rPr>
                <w:rFonts w:cstheme="minorHAnsi"/>
              </w:rPr>
              <w:t>Peek</w:t>
            </w:r>
          </w:p>
        </w:tc>
        <w:tc>
          <w:tcPr>
            <w:tcW w:w="1441" w:type="dxa"/>
          </w:tcPr>
          <w:p w14:paraId="5EDCDAFB" w14:textId="2046E717" w:rsidR="00100002" w:rsidRPr="005066BC" w:rsidRDefault="00653408">
            <w:pPr>
              <w:rPr>
                <w:rFonts w:cstheme="minorHAnsi"/>
              </w:rPr>
            </w:pPr>
            <w:r>
              <w:rPr>
                <w:rFonts w:cstheme="minorHAnsi"/>
              </w:rPr>
              <w:t>California Department of Fish and Wildlife</w:t>
            </w:r>
          </w:p>
        </w:tc>
        <w:tc>
          <w:tcPr>
            <w:tcW w:w="3617" w:type="dxa"/>
          </w:tcPr>
          <w:p w14:paraId="59C9C305" w14:textId="11C2D486" w:rsidR="00100002" w:rsidRPr="005066BC" w:rsidRDefault="00000000">
            <w:pPr>
              <w:rPr>
                <w:rFonts w:cstheme="minorHAnsi"/>
              </w:rPr>
            </w:pPr>
            <w:hyperlink r:id="rId14" w:history="1">
              <w:r w:rsidR="00BC5BE1" w:rsidRPr="00C97FC2">
                <w:rPr>
                  <w:rStyle w:val="Hyperlink"/>
                  <w:rFonts w:cstheme="minorHAnsi"/>
                </w:rPr>
                <w:t>Ryan.Peek@wildlife.ca.gov</w:t>
              </w:r>
            </w:hyperlink>
          </w:p>
        </w:tc>
        <w:tc>
          <w:tcPr>
            <w:tcW w:w="1154" w:type="dxa"/>
          </w:tcPr>
          <w:p w14:paraId="2C4B8FFA" w14:textId="13F20465" w:rsidR="00100002" w:rsidRPr="005066BC" w:rsidRDefault="00532EBC">
            <w:pPr>
              <w:rPr>
                <w:rFonts w:cstheme="minorHAnsi"/>
              </w:rPr>
            </w:pPr>
            <w:r>
              <w:rPr>
                <w:rFonts w:cstheme="minorHAnsi"/>
              </w:rPr>
              <w:t>0000-0002-9577-6885</w:t>
            </w:r>
          </w:p>
        </w:tc>
      </w:tr>
      <w:tr w:rsidR="001D122E" w:rsidRPr="005066BC" w14:paraId="72A268A4" w14:textId="77777777" w:rsidTr="001D122E">
        <w:tc>
          <w:tcPr>
            <w:tcW w:w="1088" w:type="dxa"/>
          </w:tcPr>
          <w:p w14:paraId="0CC7493F" w14:textId="6F954E26" w:rsidR="001D122E" w:rsidRDefault="001D122E" w:rsidP="001D122E">
            <w:pPr>
              <w:rPr>
                <w:rFonts w:cstheme="minorHAnsi"/>
              </w:rPr>
            </w:pPr>
            <w:r>
              <w:rPr>
                <w:rFonts w:cstheme="minorHAnsi"/>
              </w:rPr>
              <w:t>Dylan</w:t>
            </w:r>
          </w:p>
        </w:tc>
        <w:tc>
          <w:tcPr>
            <w:tcW w:w="889" w:type="dxa"/>
          </w:tcPr>
          <w:p w14:paraId="5451B8F2" w14:textId="77777777" w:rsidR="001D122E" w:rsidRPr="005066BC" w:rsidRDefault="001D122E" w:rsidP="001D122E">
            <w:pPr>
              <w:rPr>
                <w:rFonts w:cstheme="minorHAnsi"/>
              </w:rPr>
            </w:pPr>
          </w:p>
        </w:tc>
        <w:tc>
          <w:tcPr>
            <w:tcW w:w="1161" w:type="dxa"/>
          </w:tcPr>
          <w:p w14:paraId="5E310B8E" w14:textId="4DE40D7A" w:rsidR="001D122E" w:rsidRDefault="001D122E" w:rsidP="001D122E">
            <w:pPr>
              <w:rPr>
                <w:rFonts w:cstheme="minorHAnsi"/>
              </w:rPr>
            </w:pPr>
            <w:r>
              <w:rPr>
                <w:rFonts w:cstheme="minorHAnsi"/>
              </w:rPr>
              <w:t>Chapple</w:t>
            </w:r>
          </w:p>
        </w:tc>
        <w:tc>
          <w:tcPr>
            <w:tcW w:w="1441" w:type="dxa"/>
          </w:tcPr>
          <w:p w14:paraId="1A953927" w14:textId="40E5DCF5" w:rsidR="001D122E" w:rsidRDefault="001D122E" w:rsidP="001D122E">
            <w:pPr>
              <w:rPr>
                <w:rFonts w:cstheme="minorHAnsi"/>
              </w:rPr>
            </w:pPr>
            <w:r>
              <w:rPr>
                <w:rFonts w:cstheme="minorHAnsi"/>
              </w:rPr>
              <w:t>Delta Science Program</w:t>
            </w:r>
          </w:p>
        </w:tc>
        <w:tc>
          <w:tcPr>
            <w:tcW w:w="3617" w:type="dxa"/>
          </w:tcPr>
          <w:p w14:paraId="69BE5C97" w14:textId="4D5A8276" w:rsidR="001D122E" w:rsidRDefault="00000000" w:rsidP="001D122E">
            <w:hyperlink r:id="rId15" w:history="1">
              <w:r w:rsidR="001D122E" w:rsidRPr="00C97FC2">
                <w:rPr>
                  <w:rStyle w:val="Hyperlink"/>
                  <w:rFonts w:cstheme="minorHAnsi"/>
                </w:rPr>
                <w:t>Dylan.chapple@deltacouncil.ca.gov</w:t>
              </w:r>
            </w:hyperlink>
          </w:p>
        </w:tc>
        <w:tc>
          <w:tcPr>
            <w:tcW w:w="1154" w:type="dxa"/>
          </w:tcPr>
          <w:p w14:paraId="46F2FB60" w14:textId="244BD271" w:rsidR="001D122E" w:rsidRDefault="001D122E" w:rsidP="001D122E">
            <w:pPr>
              <w:rPr>
                <w:rFonts w:cstheme="minorHAnsi"/>
              </w:rPr>
            </w:pPr>
            <w:r w:rsidRPr="00BB08A8">
              <w:rPr>
                <w:rFonts w:cstheme="minorHAnsi"/>
              </w:rPr>
              <w:t>0000-0001-9124-7831</w:t>
            </w:r>
          </w:p>
        </w:tc>
      </w:tr>
      <w:tr w:rsidR="00591281" w:rsidRPr="005066BC" w14:paraId="74F89FC8" w14:textId="77777777" w:rsidTr="001D122E">
        <w:tc>
          <w:tcPr>
            <w:tcW w:w="1088" w:type="dxa"/>
          </w:tcPr>
          <w:p w14:paraId="7C210F87" w14:textId="30BA194E" w:rsidR="002D51FA" w:rsidRDefault="002D51FA">
            <w:pPr>
              <w:rPr>
                <w:rFonts w:cstheme="minorHAnsi"/>
              </w:rPr>
            </w:pPr>
            <w:r>
              <w:rPr>
                <w:rFonts w:cstheme="minorHAnsi"/>
              </w:rPr>
              <w:t>Lauren</w:t>
            </w:r>
          </w:p>
        </w:tc>
        <w:tc>
          <w:tcPr>
            <w:tcW w:w="889" w:type="dxa"/>
          </w:tcPr>
          <w:p w14:paraId="1B5DB4EB" w14:textId="77777777" w:rsidR="002D51FA" w:rsidRPr="005066BC" w:rsidRDefault="002D51FA">
            <w:pPr>
              <w:rPr>
                <w:rFonts w:cstheme="minorHAnsi"/>
              </w:rPr>
            </w:pPr>
          </w:p>
        </w:tc>
        <w:tc>
          <w:tcPr>
            <w:tcW w:w="1161" w:type="dxa"/>
          </w:tcPr>
          <w:p w14:paraId="74F24D0C" w14:textId="0CA61EDA" w:rsidR="002D51FA" w:rsidRDefault="002D51FA">
            <w:pPr>
              <w:rPr>
                <w:rFonts w:cstheme="minorHAnsi"/>
              </w:rPr>
            </w:pPr>
            <w:r>
              <w:rPr>
                <w:rFonts w:cstheme="minorHAnsi"/>
              </w:rPr>
              <w:t>Yamane</w:t>
            </w:r>
          </w:p>
        </w:tc>
        <w:tc>
          <w:tcPr>
            <w:tcW w:w="1441" w:type="dxa"/>
          </w:tcPr>
          <w:p w14:paraId="0E82AF9C" w14:textId="1B5A7471" w:rsidR="002D51FA" w:rsidRDefault="002D51FA">
            <w:pPr>
              <w:rPr>
                <w:rFonts w:cstheme="minorHAnsi"/>
              </w:rPr>
            </w:pPr>
            <w:r>
              <w:rPr>
                <w:rFonts w:cstheme="minorHAnsi"/>
              </w:rPr>
              <w:t>U.S. Fish and Wildlife Service</w:t>
            </w:r>
          </w:p>
        </w:tc>
        <w:tc>
          <w:tcPr>
            <w:tcW w:w="3617" w:type="dxa"/>
          </w:tcPr>
          <w:p w14:paraId="4697BD07" w14:textId="0D92D53B" w:rsidR="002D51FA" w:rsidRPr="005066BC" w:rsidRDefault="00000000">
            <w:pPr>
              <w:rPr>
                <w:rFonts w:cstheme="minorHAnsi"/>
              </w:rPr>
            </w:pPr>
            <w:hyperlink r:id="rId16" w:history="1">
              <w:r w:rsidR="00BC5BE1" w:rsidRPr="00C97FC2">
                <w:rPr>
                  <w:rStyle w:val="Hyperlink"/>
                  <w:rFonts w:cstheme="minorHAnsi"/>
                </w:rPr>
                <w:t>Lauren_yamane@fws.gov</w:t>
              </w:r>
            </w:hyperlink>
          </w:p>
        </w:tc>
        <w:tc>
          <w:tcPr>
            <w:tcW w:w="1154" w:type="dxa"/>
          </w:tcPr>
          <w:p w14:paraId="463B88B7" w14:textId="5058FE5C" w:rsidR="002D51FA" w:rsidRPr="005066BC" w:rsidRDefault="00CF2A91">
            <w:pPr>
              <w:rPr>
                <w:rFonts w:cstheme="minorHAnsi"/>
              </w:rPr>
            </w:pPr>
            <w:r>
              <w:rPr>
                <w:rFonts w:cstheme="minorHAnsi"/>
              </w:rPr>
              <w:t>0000-0002-0666-4196</w:t>
            </w:r>
          </w:p>
        </w:tc>
      </w:tr>
      <w:tr w:rsidR="00591281" w:rsidRPr="005066BC" w14:paraId="7AA97405" w14:textId="77777777" w:rsidTr="001D122E">
        <w:tc>
          <w:tcPr>
            <w:tcW w:w="1088" w:type="dxa"/>
          </w:tcPr>
          <w:p w14:paraId="0CA3FF62" w14:textId="5AB92786" w:rsidR="00653408" w:rsidRDefault="00653408">
            <w:pPr>
              <w:rPr>
                <w:rFonts w:cstheme="minorHAnsi"/>
              </w:rPr>
            </w:pPr>
            <w:r>
              <w:rPr>
                <w:rFonts w:cstheme="minorHAnsi"/>
              </w:rPr>
              <w:t>Mattea</w:t>
            </w:r>
          </w:p>
        </w:tc>
        <w:tc>
          <w:tcPr>
            <w:tcW w:w="889" w:type="dxa"/>
          </w:tcPr>
          <w:p w14:paraId="0A890748" w14:textId="77777777" w:rsidR="00653408" w:rsidRPr="005066BC" w:rsidRDefault="00653408">
            <w:pPr>
              <w:rPr>
                <w:rFonts w:cstheme="minorHAnsi"/>
              </w:rPr>
            </w:pPr>
          </w:p>
        </w:tc>
        <w:tc>
          <w:tcPr>
            <w:tcW w:w="1161" w:type="dxa"/>
          </w:tcPr>
          <w:p w14:paraId="45E8FCDE" w14:textId="5C3EACC5" w:rsidR="00653408" w:rsidRDefault="00653408">
            <w:pPr>
              <w:rPr>
                <w:rFonts w:cstheme="minorHAnsi"/>
              </w:rPr>
            </w:pPr>
            <w:r>
              <w:rPr>
                <w:rFonts w:cstheme="minorHAnsi"/>
              </w:rPr>
              <w:t>Berglund</w:t>
            </w:r>
          </w:p>
        </w:tc>
        <w:tc>
          <w:tcPr>
            <w:tcW w:w="1441" w:type="dxa"/>
          </w:tcPr>
          <w:p w14:paraId="1639B4D5" w14:textId="3532949C" w:rsidR="00653408" w:rsidRDefault="00653408">
            <w:pPr>
              <w:rPr>
                <w:rFonts w:cstheme="minorHAnsi"/>
              </w:rPr>
            </w:pPr>
            <w:r>
              <w:rPr>
                <w:rFonts w:cstheme="minorHAnsi"/>
              </w:rPr>
              <w:t>UC Davis</w:t>
            </w:r>
          </w:p>
        </w:tc>
        <w:tc>
          <w:tcPr>
            <w:tcW w:w="3617" w:type="dxa"/>
          </w:tcPr>
          <w:p w14:paraId="3EDAFD3C" w14:textId="7ADE1812" w:rsidR="00653408" w:rsidRPr="005066BC" w:rsidRDefault="00000000">
            <w:pPr>
              <w:rPr>
                <w:rFonts w:cstheme="minorHAnsi"/>
              </w:rPr>
            </w:pPr>
            <w:hyperlink r:id="rId17" w:history="1">
              <w:r w:rsidR="00754B81" w:rsidRPr="00C97FC2">
                <w:rPr>
                  <w:rStyle w:val="Hyperlink"/>
                  <w:rFonts w:cstheme="minorHAnsi"/>
                </w:rPr>
                <w:t>mkberglund@ucdavis.edu</w:t>
              </w:r>
            </w:hyperlink>
          </w:p>
        </w:tc>
        <w:tc>
          <w:tcPr>
            <w:tcW w:w="1154" w:type="dxa"/>
          </w:tcPr>
          <w:p w14:paraId="7231C6ED" w14:textId="1CFE0424" w:rsidR="00653408" w:rsidRPr="005066BC" w:rsidRDefault="003447B2">
            <w:pPr>
              <w:rPr>
                <w:rFonts w:cstheme="minorHAnsi"/>
              </w:rPr>
            </w:pPr>
            <w:r>
              <w:rPr>
                <w:rFonts w:eastAsia="Times New Roman"/>
              </w:rPr>
              <w:t>0000-0002-3076-9465</w:t>
            </w:r>
          </w:p>
        </w:tc>
      </w:tr>
      <w:tr w:rsidR="001D122E" w:rsidRPr="005066BC" w14:paraId="174E8BC2" w14:textId="77777777" w:rsidTr="005121C1">
        <w:tc>
          <w:tcPr>
            <w:tcW w:w="1088" w:type="dxa"/>
          </w:tcPr>
          <w:p w14:paraId="14192BFD" w14:textId="77777777" w:rsidR="001D122E" w:rsidRDefault="001D122E" w:rsidP="005121C1">
            <w:pPr>
              <w:rPr>
                <w:rFonts w:cstheme="minorHAnsi"/>
              </w:rPr>
            </w:pPr>
            <w:r>
              <w:rPr>
                <w:rFonts w:cstheme="minorHAnsi"/>
              </w:rPr>
              <w:t>Shruti</w:t>
            </w:r>
          </w:p>
        </w:tc>
        <w:tc>
          <w:tcPr>
            <w:tcW w:w="889" w:type="dxa"/>
          </w:tcPr>
          <w:p w14:paraId="24B9436E" w14:textId="77777777" w:rsidR="001D122E" w:rsidRPr="005066BC" w:rsidRDefault="001D122E" w:rsidP="005121C1">
            <w:pPr>
              <w:rPr>
                <w:rFonts w:cstheme="minorHAnsi"/>
              </w:rPr>
            </w:pPr>
          </w:p>
        </w:tc>
        <w:tc>
          <w:tcPr>
            <w:tcW w:w="1161" w:type="dxa"/>
          </w:tcPr>
          <w:p w14:paraId="725CA77A" w14:textId="77777777" w:rsidR="001D122E" w:rsidRDefault="001D122E" w:rsidP="005121C1">
            <w:pPr>
              <w:rPr>
                <w:rFonts w:cstheme="minorHAnsi"/>
              </w:rPr>
            </w:pPr>
            <w:r>
              <w:rPr>
                <w:rFonts w:cstheme="minorHAnsi"/>
              </w:rPr>
              <w:t>Khanna</w:t>
            </w:r>
          </w:p>
        </w:tc>
        <w:tc>
          <w:tcPr>
            <w:tcW w:w="1441" w:type="dxa"/>
          </w:tcPr>
          <w:p w14:paraId="6791EF53" w14:textId="77777777" w:rsidR="001D122E" w:rsidRDefault="001D122E" w:rsidP="005121C1">
            <w:pPr>
              <w:rPr>
                <w:rFonts w:cstheme="minorHAnsi"/>
              </w:rPr>
            </w:pPr>
            <w:r>
              <w:rPr>
                <w:rFonts w:cstheme="minorHAnsi"/>
              </w:rPr>
              <w:t>California Department of Fish and Wildlife</w:t>
            </w:r>
          </w:p>
        </w:tc>
        <w:tc>
          <w:tcPr>
            <w:tcW w:w="3617" w:type="dxa"/>
          </w:tcPr>
          <w:p w14:paraId="649734AB" w14:textId="77777777" w:rsidR="001D122E" w:rsidRPr="005066BC" w:rsidRDefault="00000000" w:rsidP="005121C1">
            <w:pPr>
              <w:rPr>
                <w:rFonts w:cstheme="minorHAnsi"/>
              </w:rPr>
            </w:pPr>
            <w:hyperlink r:id="rId18" w:history="1">
              <w:r w:rsidR="001D122E" w:rsidRPr="00C97FC2">
                <w:rPr>
                  <w:rStyle w:val="Hyperlink"/>
                  <w:rFonts w:cstheme="minorHAnsi"/>
                </w:rPr>
                <w:t>Shruti.Khanna@wildlife.ca.gov</w:t>
              </w:r>
            </w:hyperlink>
          </w:p>
        </w:tc>
        <w:tc>
          <w:tcPr>
            <w:tcW w:w="1154" w:type="dxa"/>
          </w:tcPr>
          <w:p w14:paraId="17CC6515" w14:textId="77777777" w:rsidR="001D122E" w:rsidRPr="005066BC" w:rsidRDefault="001D122E" w:rsidP="005121C1">
            <w:pPr>
              <w:rPr>
                <w:rFonts w:cstheme="minorHAnsi"/>
              </w:rPr>
            </w:pPr>
            <w:r>
              <w:rPr>
                <w:rFonts w:cstheme="minorHAnsi"/>
              </w:rPr>
              <w:t>0000-0003-1724-248X</w:t>
            </w:r>
          </w:p>
        </w:tc>
      </w:tr>
    </w:tbl>
    <w:p w14:paraId="1E36AD38" w14:textId="77777777" w:rsidR="007D556B" w:rsidRPr="005066BC" w:rsidRDefault="007D556B">
      <w:pPr>
        <w:rPr>
          <w:rFonts w:cstheme="minorHAnsi"/>
        </w:rPr>
      </w:pPr>
    </w:p>
    <w:p w14:paraId="6A2DFF0F" w14:textId="07FD9A8F" w:rsidR="009E37A8" w:rsidRPr="005066BC" w:rsidRDefault="009E37A8" w:rsidP="009E37A8">
      <w:pPr>
        <w:pStyle w:val="Heading2"/>
        <w:rPr>
          <w:rFonts w:asciiTheme="minorHAnsi" w:hAnsiTheme="minorHAnsi" w:cstheme="minorHAnsi"/>
        </w:rPr>
      </w:pPr>
      <w:r w:rsidRPr="005066BC">
        <w:rPr>
          <w:rFonts w:asciiTheme="minorHAnsi" w:hAnsiTheme="minorHAnsi" w:cstheme="minorHAnsi"/>
        </w:rPr>
        <w:t xml:space="preserve">License </w:t>
      </w:r>
    </w:p>
    <w:p w14:paraId="21712F0E" w14:textId="77777777" w:rsidR="00575F2B" w:rsidRPr="00BC56AF" w:rsidRDefault="00575F2B" w:rsidP="00575F2B">
      <w:pPr>
        <w:tabs>
          <w:tab w:val="left" w:pos="720"/>
        </w:tabs>
        <w:rPr>
          <w:rFonts w:cstheme="minorHAnsi"/>
        </w:rPr>
      </w:pPr>
      <w:r w:rsidRPr="00BC56AF">
        <w:rPr>
          <w:rFonts w:cstheme="minorHAnsi"/>
        </w:rPr>
        <w:t>This information is released under the Creative Commons license - Attribution - CC BY (</w:t>
      </w:r>
      <w:hyperlink r:id="rId19" w:history="1">
        <w:r w:rsidRPr="00BC56AF">
          <w:rPr>
            <w:rStyle w:val="Hyperlink"/>
            <w:rFonts w:cstheme="minorHAnsi"/>
            <w:color w:val="auto"/>
          </w:rPr>
          <w:t>https://creativecommons.org/licenses/by/4.0/</w:t>
        </w:r>
      </w:hyperlink>
      <w:r w:rsidRPr="00BC56AF">
        <w:rPr>
          <w:rFonts w:cstheme="minorHAnsi"/>
        </w:rPr>
        <w:t xml:space="preserve">). The consumer of </w:t>
      </w:r>
      <w:proofErr w:type="gramStart"/>
      <w:r w:rsidRPr="00BC56AF">
        <w:rPr>
          <w:rFonts w:cstheme="minorHAnsi"/>
        </w:rPr>
        <w:t>these</w:t>
      </w:r>
      <w:proofErr w:type="gramEnd"/>
      <w:r w:rsidRPr="00BC56AF">
        <w:rPr>
          <w:rFonts w:cstheme="minorHAnsi"/>
        </w:rPr>
        <w:t xml:space="preserv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w:t>
      </w:r>
      <w:proofErr w:type="gramStart"/>
      <w:r w:rsidRPr="00BC56AF">
        <w:rPr>
          <w:rFonts w:cstheme="minorHAnsi"/>
        </w:rPr>
        <w:t>these</w:t>
      </w:r>
      <w:proofErr w:type="gramEnd"/>
      <w:r w:rsidRPr="00BC56AF">
        <w:rPr>
          <w:rFonts w:cstheme="minorHAnsi"/>
        </w:rPr>
        <w:t xml:space="preserve"> data were obtained shall not be liable for damages resulting from any use or misinterpretation of the data. Thank you.</w:t>
      </w:r>
    </w:p>
    <w:p w14:paraId="4DB8D230" w14:textId="1A87CD72" w:rsidR="004B6751" w:rsidRPr="005066BC" w:rsidRDefault="007D556B" w:rsidP="004B6751">
      <w:pPr>
        <w:pStyle w:val="Heading2"/>
        <w:rPr>
          <w:rFonts w:asciiTheme="minorHAnsi" w:hAnsiTheme="minorHAnsi" w:cstheme="minorHAnsi"/>
        </w:rPr>
      </w:pPr>
      <w:r w:rsidRPr="005066BC">
        <w:rPr>
          <w:rFonts w:asciiTheme="minorHAnsi" w:hAnsiTheme="minorHAnsi" w:cstheme="minorHAnsi"/>
        </w:rPr>
        <w:lastRenderedPageBreak/>
        <w:t xml:space="preserve">Keywords </w:t>
      </w:r>
    </w:p>
    <w:p w14:paraId="11733E9E" w14:textId="2DDDC9B8" w:rsidR="0000439C" w:rsidRPr="00C821C3" w:rsidRDefault="003A65AD">
      <w:pPr>
        <w:rPr>
          <w:iCs/>
          <w:color w:val="00B050"/>
        </w:rPr>
      </w:pPr>
      <w:r>
        <w:rPr>
          <w:iCs/>
        </w:rPr>
        <w:t>c</w:t>
      </w:r>
      <w:r w:rsidR="00C821C3" w:rsidRPr="00C821C3">
        <w:rPr>
          <w:iCs/>
        </w:rPr>
        <w:t>hlorophyll</w:t>
      </w:r>
      <w:r>
        <w:rPr>
          <w:iCs/>
        </w:rPr>
        <w:t xml:space="preserve"> </w:t>
      </w:r>
      <w:r w:rsidR="00C821C3" w:rsidRPr="00C821C3">
        <w:rPr>
          <w:iCs/>
        </w:rPr>
        <w:t xml:space="preserve">a, </w:t>
      </w:r>
      <w:r w:rsidR="0036713E">
        <w:rPr>
          <w:iCs/>
        </w:rPr>
        <w:t xml:space="preserve">primary </w:t>
      </w:r>
      <w:r w:rsidR="00C821C3" w:rsidRPr="00C821C3">
        <w:rPr>
          <w:iCs/>
        </w:rPr>
        <w:t>productivity, connectivity, floodplain, river</w:t>
      </w:r>
      <w:r w:rsidR="00130113">
        <w:rPr>
          <w:iCs/>
        </w:rPr>
        <w:t>, Sacramento-San Joaquin Delta</w:t>
      </w:r>
    </w:p>
    <w:p w14:paraId="0D35DD83" w14:textId="7C05EBC1" w:rsidR="0016672A" w:rsidRPr="005066BC" w:rsidRDefault="0016672A" w:rsidP="0016672A">
      <w:pPr>
        <w:pStyle w:val="Heading2"/>
        <w:rPr>
          <w:rFonts w:asciiTheme="minorHAnsi" w:hAnsiTheme="minorHAnsi" w:cstheme="minorHAnsi"/>
        </w:rPr>
      </w:pPr>
      <w:r w:rsidRPr="005066BC">
        <w:rPr>
          <w:rFonts w:asciiTheme="minorHAnsi" w:hAnsiTheme="minorHAnsi" w:cstheme="minorHAnsi"/>
        </w:rPr>
        <w:t>Funding of this work:</w:t>
      </w:r>
    </w:p>
    <w:p w14:paraId="76CB7F1B" w14:textId="77777777" w:rsidR="00000AF2" w:rsidRDefault="00B82B48" w:rsidP="00000AF2">
      <w:pPr>
        <w:rPr>
          <w:b/>
          <w:bCs/>
        </w:rPr>
      </w:pPr>
      <w:r w:rsidRPr="00B82B48">
        <w:t>This project was supported by an agreement with the Delta Science Program, Delta Stewardship Council (DSC contract 19167). Funding was provided by the Delta Science Program and activities were supported by the National Center for Ecological Analysis and Synthesis (NCEAS) Learning Hub. The contents may not necessarily reflect the official views or policies of the State of California.</w:t>
      </w:r>
    </w:p>
    <w:p w14:paraId="64F70AF2" w14:textId="07A06CB2" w:rsidR="00B82B48" w:rsidRPr="00B82B48" w:rsidRDefault="00D23E3A" w:rsidP="00B82B48">
      <w:r>
        <w:t xml:space="preserve">Delta Science Program, </w:t>
      </w:r>
      <w:r w:rsidR="00B2215B">
        <w:t xml:space="preserve">Department of Water Resources, </w:t>
      </w:r>
      <w:r>
        <w:t xml:space="preserve">California Department of Fish and Wildlife, </w:t>
      </w:r>
      <w:r w:rsidR="00B2215B">
        <w:t>United States Geological Survey</w:t>
      </w:r>
      <w:r>
        <w:t xml:space="preserve">, </w:t>
      </w:r>
      <w:r w:rsidR="00000AF2">
        <w:t>Bureau of Reclamation, US Fish and Wildlife Service</w:t>
      </w:r>
      <w:r>
        <w:t xml:space="preserve"> and UC Davis </w:t>
      </w:r>
      <w:r w:rsidR="00B2215B" w:rsidRPr="00B2215B">
        <w:t>contributed (via staff time) to this collaborative synthesis project, supported by the Delta Science Program in collaboration with the NCEAS Learning Hub.</w:t>
      </w:r>
    </w:p>
    <w:p w14:paraId="1EBCDD79" w14:textId="5A3E3CBC"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Timeframe</w:t>
      </w:r>
    </w:p>
    <w:p w14:paraId="4E892D91" w14:textId="20C79FAF" w:rsidR="004B6751" w:rsidRPr="005066BC" w:rsidRDefault="004B6751" w:rsidP="004B6751">
      <w:pPr>
        <w:pStyle w:val="ListParagraph"/>
        <w:numPr>
          <w:ilvl w:val="0"/>
          <w:numId w:val="2"/>
        </w:numPr>
      </w:pPr>
      <w:r w:rsidRPr="152D7356">
        <w:t>Begin date</w:t>
      </w:r>
      <w:r w:rsidR="77361B8B" w:rsidRPr="152D7356">
        <w:t>:</w:t>
      </w:r>
      <w:r w:rsidR="00247EFC">
        <w:t xml:space="preserve"> </w:t>
      </w:r>
      <w:proofErr w:type="gramStart"/>
      <w:r w:rsidR="00CB0E3C">
        <w:t>3/9/1999</w:t>
      </w:r>
      <w:proofErr w:type="gramEnd"/>
    </w:p>
    <w:p w14:paraId="7FA5FFDE" w14:textId="7773B70E" w:rsidR="004B6751" w:rsidRPr="005066BC" w:rsidRDefault="004B6751" w:rsidP="004B6751">
      <w:pPr>
        <w:pStyle w:val="ListParagraph"/>
        <w:numPr>
          <w:ilvl w:val="0"/>
          <w:numId w:val="2"/>
        </w:numPr>
      </w:pPr>
      <w:r w:rsidRPr="152D7356">
        <w:t>End date</w:t>
      </w:r>
      <w:r w:rsidR="62BFB1ED" w:rsidRPr="152D7356">
        <w:t>:</w:t>
      </w:r>
      <w:r w:rsidR="00CB0E3C">
        <w:t xml:space="preserve"> 12/27/2019</w:t>
      </w:r>
    </w:p>
    <w:p w14:paraId="1E55F2F1" w14:textId="6739089B" w:rsidR="004B6751" w:rsidRPr="005066BC" w:rsidRDefault="004B6751" w:rsidP="004B6751">
      <w:pPr>
        <w:pStyle w:val="ListParagraph"/>
        <w:numPr>
          <w:ilvl w:val="0"/>
          <w:numId w:val="2"/>
        </w:numPr>
      </w:pPr>
      <w:r w:rsidRPr="152D7356">
        <w:t>Data collection ongoing</w:t>
      </w:r>
      <w:r w:rsidR="259B5665" w:rsidRPr="152D7356">
        <w:t xml:space="preserve"> or </w:t>
      </w:r>
      <w:r w:rsidRPr="152D7356">
        <w:t>completed</w:t>
      </w:r>
      <w:r w:rsidR="70BEE306" w:rsidRPr="152D7356">
        <w:t>:</w:t>
      </w:r>
      <w:r w:rsidR="00CB0E3C">
        <w:t xml:space="preserve"> </w:t>
      </w:r>
      <w:proofErr w:type="gramStart"/>
      <w:r w:rsidR="00CB0E3C">
        <w:t>completed</w:t>
      </w:r>
      <w:proofErr w:type="gramEnd"/>
    </w:p>
    <w:p w14:paraId="6255D4CD" w14:textId="49DE9136"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Geographic location</w:t>
      </w:r>
    </w:p>
    <w:p w14:paraId="11D1A0BB" w14:textId="0F5E918B" w:rsidR="004B6751" w:rsidRPr="00EA4123" w:rsidRDefault="004B6751" w:rsidP="004B6751">
      <w:pPr>
        <w:pStyle w:val="ListParagraph"/>
        <w:numPr>
          <w:ilvl w:val="0"/>
          <w:numId w:val="3"/>
        </w:numPr>
        <w:rPr>
          <w:rFonts w:cstheme="minorHAnsi"/>
        </w:rPr>
      </w:pPr>
      <w:r w:rsidRPr="00EA4123">
        <w:rPr>
          <w:rFonts w:cstheme="minorHAnsi"/>
        </w:rPr>
        <w:t>Verbal description:</w:t>
      </w:r>
      <w:r w:rsidR="0006465A" w:rsidRPr="00EA4123">
        <w:rPr>
          <w:rFonts w:cstheme="minorHAnsi"/>
        </w:rPr>
        <w:t xml:space="preserve"> </w:t>
      </w:r>
      <w:r w:rsidR="004B1FFB" w:rsidRPr="00EA4123">
        <w:rPr>
          <w:rFonts w:cstheme="minorHAnsi"/>
        </w:rPr>
        <w:t xml:space="preserve">Sacramento-San Joaquin Delta, including mainstem Sacramento River, Yolo Bypass, and </w:t>
      </w:r>
      <w:r w:rsidR="00EA4123">
        <w:rPr>
          <w:rFonts w:cstheme="minorHAnsi"/>
        </w:rPr>
        <w:t>d</w:t>
      </w:r>
      <w:r w:rsidR="004B1FFB" w:rsidRPr="00EA4123">
        <w:rPr>
          <w:rFonts w:cstheme="minorHAnsi"/>
        </w:rPr>
        <w:t xml:space="preserve">ownstream </w:t>
      </w:r>
      <w:proofErr w:type="gramStart"/>
      <w:r w:rsidR="004B1FFB" w:rsidRPr="00EA4123">
        <w:rPr>
          <w:rFonts w:cstheme="minorHAnsi"/>
        </w:rPr>
        <w:t>reaches</w:t>
      </w:r>
      <w:proofErr w:type="gramEnd"/>
    </w:p>
    <w:p w14:paraId="6B5AD72C" w14:textId="1F60C921" w:rsidR="00C25B89" w:rsidRPr="00626FFA" w:rsidRDefault="004B6751" w:rsidP="00460523">
      <w:pPr>
        <w:pStyle w:val="ListParagraph"/>
        <w:numPr>
          <w:ilvl w:val="0"/>
          <w:numId w:val="3"/>
        </w:numPr>
        <w:rPr>
          <w:rFonts w:ascii="Calibri" w:eastAsia="Times New Roman" w:hAnsi="Calibri" w:cs="Calibri"/>
          <w:color w:val="000000"/>
          <w:szCs w:val="24"/>
        </w:rPr>
      </w:pPr>
      <w:r w:rsidRPr="00626FFA">
        <w:rPr>
          <w:rFonts w:cstheme="minorHAnsi"/>
          <w:szCs w:val="24"/>
        </w:rPr>
        <w:t>Nort</w:t>
      </w:r>
      <w:r w:rsidR="00501C81" w:rsidRPr="00626FFA">
        <w:rPr>
          <w:rFonts w:cstheme="minorHAnsi"/>
          <w:szCs w:val="24"/>
        </w:rPr>
        <w:t>h bounding coordinate</w:t>
      </w:r>
      <w:r w:rsidRPr="00626FFA">
        <w:rPr>
          <w:rFonts w:cstheme="minorHAnsi"/>
          <w:szCs w:val="24"/>
        </w:rPr>
        <w:t xml:space="preserve"> (</w:t>
      </w:r>
      <w:r w:rsidR="00501C81" w:rsidRPr="00626FFA">
        <w:rPr>
          <w:rFonts w:cstheme="minorHAnsi"/>
          <w:szCs w:val="24"/>
        </w:rPr>
        <w:t>decimal degree):</w:t>
      </w:r>
      <w:r w:rsidR="00460523" w:rsidRPr="00626FFA">
        <w:rPr>
          <w:rFonts w:cstheme="minorHAnsi"/>
          <w:szCs w:val="24"/>
        </w:rPr>
        <w:t xml:space="preserve"> </w:t>
      </w:r>
      <w:r w:rsidR="00460523" w:rsidRPr="00626FFA">
        <w:rPr>
          <w:rFonts w:ascii="Calibri" w:eastAsia="Times New Roman" w:hAnsi="Calibri" w:cs="Calibri"/>
          <w:color w:val="000000"/>
          <w:szCs w:val="24"/>
        </w:rPr>
        <w:t>-121.353</w:t>
      </w:r>
    </w:p>
    <w:p w14:paraId="2BF9AE6C" w14:textId="5BDFCD17" w:rsidR="0095096E" w:rsidRPr="00626FFA" w:rsidRDefault="004B6751" w:rsidP="00C25B89">
      <w:pPr>
        <w:pStyle w:val="ListParagraph"/>
        <w:numPr>
          <w:ilvl w:val="0"/>
          <w:numId w:val="3"/>
        </w:numPr>
        <w:rPr>
          <w:rFonts w:cstheme="minorHAnsi"/>
          <w:szCs w:val="24"/>
        </w:rPr>
      </w:pPr>
      <w:r w:rsidRPr="00626FFA">
        <w:rPr>
          <w:rFonts w:cstheme="minorHAnsi"/>
          <w:szCs w:val="24"/>
        </w:rPr>
        <w:t>South bounding coordinate (</w:t>
      </w:r>
      <w:r w:rsidR="00501C81" w:rsidRPr="00626FFA">
        <w:rPr>
          <w:rFonts w:cstheme="minorHAnsi"/>
          <w:szCs w:val="24"/>
        </w:rPr>
        <w:t>decimal degree):</w:t>
      </w:r>
      <w:r w:rsidR="00C25B89" w:rsidRPr="00626FFA">
        <w:rPr>
          <w:rFonts w:cstheme="minorHAnsi"/>
          <w:szCs w:val="24"/>
        </w:rPr>
        <w:t xml:space="preserve"> </w:t>
      </w:r>
      <w:r w:rsidR="00C25B89" w:rsidRPr="00626FFA">
        <w:rPr>
          <w:rFonts w:ascii="Calibri" w:eastAsia="Times New Roman" w:hAnsi="Calibri" w:cs="Calibri"/>
          <w:color w:val="000000"/>
          <w:szCs w:val="24"/>
        </w:rPr>
        <w:t>-122.002</w:t>
      </w:r>
    </w:p>
    <w:p w14:paraId="2DD5DFB3" w14:textId="279C230F" w:rsidR="0095096E" w:rsidRPr="00626FFA" w:rsidRDefault="00501C81" w:rsidP="0095096E">
      <w:pPr>
        <w:pStyle w:val="ListParagraph"/>
        <w:numPr>
          <w:ilvl w:val="0"/>
          <w:numId w:val="3"/>
        </w:numPr>
        <w:rPr>
          <w:rFonts w:cstheme="minorHAnsi"/>
          <w:szCs w:val="24"/>
        </w:rPr>
      </w:pPr>
      <w:r w:rsidRPr="00626FFA">
        <w:rPr>
          <w:rFonts w:cstheme="minorHAnsi"/>
          <w:szCs w:val="24"/>
        </w:rPr>
        <w:t>East bounding coordinate</w:t>
      </w:r>
      <w:r w:rsidR="004B6751" w:rsidRPr="00626FFA">
        <w:rPr>
          <w:rFonts w:cstheme="minorHAnsi"/>
          <w:szCs w:val="24"/>
        </w:rPr>
        <w:t xml:space="preserve"> (</w:t>
      </w:r>
      <w:r w:rsidRPr="00626FFA">
        <w:rPr>
          <w:rFonts w:cstheme="minorHAnsi"/>
          <w:szCs w:val="24"/>
        </w:rPr>
        <w:t>decimal degree</w:t>
      </w:r>
      <w:r w:rsidR="004B6751" w:rsidRPr="00626FFA">
        <w:rPr>
          <w:rFonts w:cstheme="minorHAnsi"/>
          <w:szCs w:val="24"/>
        </w:rPr>
        <w:t>)</w:t>
      </w:r>
      <w:r w:rsidRPr="00626FFA">
        <w:rPr>
          <w:rFonts w:cstheme="minorHAnsi"/>
          <w:szCs w:val="24"/>
        </w:rPr>
        <w:t>:</w:t>
      </w:r>
      <w:r w:rsidR="0095096E" w:rsidRPr="00626FFA">
        <w:rPr>
          <w:rFonts w:cstheme="minorHAnsi"/>
          <w:szCs w:val="24"/>
        </w:rPr>
        <w:t xml:space="preserve"> </w:t>
      </w:r>
      <w:r w:rsidR="0095096E" w:rsidRPr="00626FFA">
        <w:rPr>
          <w:rFonts w:ascii="Calibri" w:eastAsia="Times New Roman" w:hAnsi="Calibri" w:cs="Calibri"/>
          <w:color w:val="000000"/>
          <w:szCs w:val="24"/>
        </w:rPr>
        <w:t>38.08453</w:t>
      </w:r>
    </w:p>
    <w:p w14:paraId="0B3F264E" w14:textId="4045271B" w:rsidR="004B6751" w:rsidRPr="00626FFA" w:rsidRDefault="004B6751" w:rsidP="00460523">
      <w:pPr>
        <w:pStyle w:val="ListParagraph"/>
        <w:numPr>
          <w:ilvl w:val="0"/>
          <w:numId w:val="3"/>
        </w:numPr>
        <w:rPr>
          <w:rFonts w:cstheme="minorHAnsi"/>
          <w:szCs w:val="24"/>
        </w:rPr>
      </w:pPr>
      <w:r w:rsidRPr="00626FFA">
        <w:rPr>
          <w:rFonts w:cstheme="minorHAnsi"/>
          <w:szCs w:val="24"/>
        </w:rPr>
        <w:t>West bounding coordinate (</w:t>
      </w:r>
      <w:r w:rsidR="00501C81" w:rsidRPr="00626FFA">
        <w:rPr>
          <w:rFonts w:cstheme="minorHAnsi"/>
          <w:szCs w:val="24"/>
        </w:rPr>
        <w:t>decimal degree</w:t>
      </w:r>
      <w:r w:rsidRPr="00626FFA">
        <w:rPr>
          <w:rFonts w:cstheme="minorHAnsi"/>
          <w:szCs w:val="24"/>
        </w:rPr>
        <w:t>)</w:t>
      </w:r>
      <w:r w:rsidR="00501C81" w:rsidRPr="00626FFA">
        <w:rPr>
          <w:rFonts w:cstheme="minorHAnsi"/>
          <w:szCs w:val="24"/>
        </w:rPr>
        <w:t>:</w:t>
      </w:r>
      <w:r w:rsidR="0095096E" w:rsidRPr="00626FFA">
        <w:rPr>
          <w:rFonts w:ascii="Calibri" w:hAnsi="Calibri" w:cs="Calibri"/>
          <w:color w:val="000000"/>
          <w:szCs w:val="24"/>
        </w:rPr>
        <w:t xml:space="preserve"> </w:t>
      </w:r>
      <w:r w:rsidR="0095096E" w:rsidRPr="00626FFA">
        <w:rPr>
          <w:rFonts w:ascii="Calibri" w:eastAsia="Times New Roman" w:hAnsi="Calibri" w:cs="Calibri"/>
          <w:color w:val="000000"/>
          <w:szCs w:val="24"/>
        </w:rPr>
        <w:t>38.77435</w:t>
      </w:r>
    </w:p>
    <w:p w14:paraId="7AC83A81" w14:textId="6FF2FFFE" w:rsidR="00CB0E3C" w:rsidRDefault="00CB0E3C" w:rsidP="00CB0E3C">
      <w:pPr>
        <w:rPr>
          <w:rFonts w:cstheme="minorHAnsi"/>
        </w:rPr>
      </w:pPr>
    </w:p>
    <w:p w14:paraId="3FE485AE" w14:textId="705845A3" w:rsidR="00E261F1" w:rsidRDefault="00E261F1" w:rsidP="00CB0E3C">
      <w:pPr>
        <w:rPr>
          <w:rFonts w:cstheme="minorHAnsi"/>
        </w:rPr>
      </w:pPr>
      <w:r>
        <w:rPr>
          <w:noProof/>
        </w:rPr>
        <w:lastRenderedPageBreak/>
        <w:drawing>
          <wp:inline distT="0" distB="0" distL="0" distR="0" wp14:anchorId="607FF681" wp14:editId="2EA2994C">
            <wp:extent cx="5943600" cy="4371975"/>
            <wp:effectExtent l="0" t="0" r="0" b="9525"/>
            <wp:docPr id="42122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8556" b="11302"/>
                    <a:stretch/>
                  </pic:blipFill>
                  <pic:spPr bwMode="auto">
                    <a:xfrm>
                      <a:off x="0" y="0"/>
                      <a:ext cx="5943600" cy="4371975"/>
                    </a:xfrm>
                    <a:prstGeom prst="rect">
                      <a:avLst/>
                    </a:prstGeom>
                    <a:noFill/>
                    <a:ln>
                      <a:noFill/>
                    </a:ln>
                    <a:extLst>
                      <a:ext uri="{53640926-AAD7-44D8-BBD7-CCE9431645EC}">
                        <a14:shadowObscured xmlns:a14="http://schemas.microsoft.com/office/drawing/2010/main"/>
                      </a:ext>
                    </a:extLst>
                  </pic:spPr>
                </pic:pic>
              </a:graphicData>
            </a:graphic>
          </wp:inline>
        </w:drawing>
      </w:r>
    </w:p>
    <w:p w14:paraId="1351C9BC" w14:textId="5C0C5246" w:rsidR="00A154C0" w:rsidRPr="00CB0E3C" w:rsidRDefault="00A154C0" w:rsidP="00CB0E3C">
      <w:pPr>
        <w:rPr>
          <w:rFonts w:cstheme="minorHAnsi"/>
        </w:rPr>
      </w:pPr>
      <w:r>
        <w:rPr>
          <w:rFonts w:cstheme="minorHAnsi"/>
        </w:rPr>
        <w:t xml:space="preserve">Figure 1. Map of </w:t>
      </w:r>
      <w:r w:rsidR="00B65DEB">
        <w:rPr>
          <w:rFonts w:cstheme="minorHAnsi"/>
        </w:rPr>
        <w:t>A) San Francisco Estuary</w:t>
      </w:r>
      <w:r>
        <w:rPr>
          <w:rFonts w:cstheme="minorHAnsi"/>
        </w:rPr>
        <w:t xml:space="preserve">, </w:t>
      </w:r>
      <w:r w:rsidR="00383993">
        <w:rPr>
          <w:rFonts w:cstheme="minorHAnsi"/>
        </w:rPr>
        <w:t>B</w:t>
      </w:r>
      <w:r w:rsidR="00B65DEB">
        <w:rPr>
          <w:rFonts w:cstheme="minorHAnsi"/>
        </w:rPr>
        <w:t>) R</w:t>
      </w:r>
      <w:r>
        <w:rPr>
          <w:rFonts w:cstheme="minorHAnsi"/>
        </w:rPr>
        <w:t xml:space="preserve">egions and </w:t>
      </w:r>
      <w:r w:rsidR="00B65DEB">
        <w:rPr>
          <w:rFonts w:cstheme="minorHAnsi"/>
        </w:rPr>
        <w:t>S</w:t>
      </w:r>
      <w:r>
        <w:rPr>
          <w:rFonts w:cstheme="minorHAnsi"/>
        </w:rPr>
        <w:t xml:space="preserve">tations used in study. </w:t>
      </w:r>
      <w:r w:rsidR="00B65DEB">
        <w:rPr>
          <w:rFonts w:cstheme="minorHAnsi"/>
        </w:rPr>
        <w:t xml:space="preserve">A) </w:t>
      </w:r>
      <w:r w:rsidR="00BC1BCB">
        <w:rPr>
          <w:rFonts w:cstheme="minorHAnsi"/>
        </w:rPr>
        <w:t xml:space="preserve">Green arrows denote </w:t>
      </w:r>
      <w:r w:rsidR="001F1869">
        <w:rPr>
          <w:rFonts w:cstheme="minorHAnsi"/>
        </w:rPr>
        <w:t xml:space="preserve">lateral connectivity between the mainstem and floodplain. Blue arrows denote </w:t>
      </w:r>
      <w:r w:rsidR="009463C4">
        <w:rPr>
          <w:rFonts w:cstheme="minorHAnsi"/>
        </w:rPr>
        <w:t xml:space="preserve">longitudinal connectivity to </w:t>
      </w:r>
      <w:proofErr w:type="gramStart"/>
      <w:r w:rsidR="009463C4">
        <w:rPr>
          <w:rFonts w:cstheme="minorHAnsi"/>
        </w:rPr>
        <w:t>downstream</w:t>
      </w:r>
      <w:proofErr w:type="gramEnd"/>
      <w:r w:rsidR="009463C4">
        <w:rPr>
          <w:rFonts w:cstheme="minorHAnsi"/>
        </w:rPr>
        <w:t xml:space="preserve"> region. </w:t>
      </w:r>
      <w:r w:rsidR="00B65DEB">
        <w:rPr>
          <w:rFonts w:cstheme="minorHAnsi"/>
        </w:rPr>
        <w:t xml:space="preserve">B) </w:t>
      </w:r>
      <w:r w:rsidR="00282CD2">
        <w:rPr>
          <w:rFonts w:cstheme="minorHAnsi"/>
        </w:rPr>
        <w:t>NC = not connected, C* = conditionally connected (during inundation), C = connected.</w:t>
      </w:r>
      <w:r w:rsidR="00F218CD">
        <w:rPr>
          <w:rFonts w:cstheme="minorHAnsi"/>
        </w:rPr>
        <w:t xml:space="preserve"> </w:t>
      </w:r>
    </w:p>
    <w:p w14:paraId="37071648" w14:textId="77777777" w:rsidR="004B6751" w:rsidRPr="005066BC" w:rsidRDefault="004B6751" w:rsidP="004B6751">
      <w:pPr>
        <w:pStyle w:val="Heading2"/>
        <w:rPr>
          <w:rFonts w:asciiTheme="minorHAnsi" w:hAnsiTheme="minorHAnsi" w:cstheme="minorHAnsi"/>
        </w:rPr>
      </w:pPr>
      <w:r w:rsidRPr="005066BC">
        <w:rPr>
          <w:rFonts w:asciiTheme="minorHAnsi" w:hAnsiTheme="minorHAnsi" w:cstheme="minorHAnsi"/>
        </w:rPr>
        <w:t>Methods</w:t>
      </w:r>
    </w:p>
    <w:p w14:paraId="3A7234D0" w14:textId="79305945" w:rsidR="00521384" w:rsidRPr="00521384" w:rsidRDefault="007B7941" w:rsidP="00521384">
      <w:pPr>
        <w:rPr>
          <w:rFonts w:ascii="Calibri" w:eastAsia="Calibri" w:hAnsi="Calibri" w:cs="Calibri"/>
        </w:rPr>
      </w:pPr>
      <w:r>
        <w:rPr>
          <w:rFonts w:ascii="Calibri" w:eastAsia="Calibri" w:hAnsi="Calibri" w:cs="Calibri"/>
        </w:rPr>
        <w:t xml:space="preserve">We integrated data collected from various agencies to examine the relationship between chlorophyll and water temperature, </w:t>
      </w:r>
      <w:r w:rsidR="00EB3680">
        <w:rPr>
          <w:rFonts w:ascii="Calibri" w:eastAsia="Calibri" w:hAnsi="Calibri" w:cs="Calibri"/>
        </w:rPr>
        <w:t xml:space="preserve">solar radiation, </w:t>
      </w:r>
      <w:r>
        <w:rPr>
          <w:rFonts w:ascii="Calibri" w:eastAsia="Calibri" w:hAnsi="Calibri" w:cs="Calibri"/>
        </w:rPr>
        <w:t xml:space="preserve">flow, and inundation. </w:t>
      </w:r>
      <w:r w:rsidR="00CA72CF">
        <w:rPr>
          <w:rFonts w:ascii="Calibri" w:eastAsia="Calibri" w:hAnsi="Calibri" w:cs="Calibri"/>
        </w:rPr>
        <w:t xml:space="preserve">Please see original data sources for metadata and associated code. </w:t>
      </w:r>
      <w:r w:rsidR="00521384">
        <w:t xml:space="preserve">Data were downloaded and integrated using R Version 4.3.0. </w:t>
      </w:r>
    </w:p>
    <w:p w14:paraId="1FDC0F74" w14:textId="692456F0" w:rsidR="00205D3C" w:rsidRDefault="00521384" w:rsidP="00521384">
      <w:pPr>
        <w:pStyle w:val="ListParagraph"/>
        <w:numPr>
          <w:ilvl w:val="0"/>
          <w:numId w:val="18"/>
        </w:numPr>
      </w:pPr>
      <w:r>
        <w:t xml:space="preserve">We downloaded parameters of interest </w:t>
      </w:r>
      <w:r w:rsidR="00080FC6">
        <w:t>(flow, inundation</w:t>
      </w:r>
      <w:r w:rsidR="00CE7170">
        <w:t>,</w:t>
      </w:r>
      <w:r w:rsidR="00CE7170" w:rsidRPr="00CE7170">
        <w:t xml:space="preserve"> </w:t>
      </w:r>
      <w:r w:rsidR="00CE7170">
        <w:t>solar radiation, water temperature</w:t>
      </w:r>
      <w:r w:rsidR="00080FC6">
        <w:t xml:space="preserve">) </w:t>
      </w:r>
      <w:r>
        <w:t>from original data sources (Table 1)</w:t>
      </w:r>
      <w:r w:rsidR="00851CE5">
        <w:t>.</w:t>
      </w:r>
    </w:p>
    <w:p w14:paraId="66B9B364" w14:textId="77777777" w:rsidR="00CE7170" w:rsidRPr="00CE7170" w:rsidRDefault="00CE7170" w:rsidP="00205D3C">
      <w:pPr>
        <w:pStyle w:val="ListParagraph"/>
        <w:numPr>
          <w:ilvl w:val="1"/>
          <w:numId w:val="18"/>
        </w:numPr>
      </w:pPr>
      <w:r>
        <w:rPr>
          <w:rFonts w:ascii="Calibri" w:eastAsia="Calibri" w:hAnsi="Calibri" w:cs="Calibri"/>
        </w:rPr>
        <w:t>Flow</w:t>
      </w:r>
    </w:p>
    <w:p w14:paraId="0B907F94" w14:textId="534033B7" w:rsidR="00205D3C" w:rsidRPr="00CE7170" w:rsidRDefault="00205D3C" w:rsidP="00CE7170">
      <w:pPr>
        <w:pStyle w:val="ListParagraph"/>
        <w:numPr>
          <w:ilvl w:val="2"/>
          <w:numId w:val="18"/>
        </w:numPr>
      </w:pPr>
      <w:r>
        <w:rPr>
          <w:rFonts w:ascii="Calibri" w:eastAsia="Calibri" w:hAnsi="Calibri" w:cs="Calibri"/>
        </w:rPr>
        <w:t xml:space="preserve">We obtained USGS </w:t>
      </w:r>
      <w:r w:rsidR="006831A3">
        <w:rPr>
          <w:rFonts w:ascii="Calibri" w:eastAsia="Calibri" w:hAnsi="Calibri" w:cs="Calibri"/>
        </w:rPr>
        <w:t xml:space="preserve">daily mean </w:t>
      </w:r>
      <w:r w:rsidR="00C50371">
        <w:rPr>
          <w:rFonts w:ascii="Calibri" w:eastAsia="Calibri" w:hAnsi="Calibri" w:cs="Calibri"/>
        </w:rPr>
        <w:t xml:space="preserve">flow </w:t>
      </w:r>
      <w:r w:rsidR="00EA5B7D">
        <w:rPr>
          <w:rFonts w:ascii="Calibri" w:eastAsia="Calibri" w:hAnsi="Calibri" w:cs="Calibri"/>
        </w:rPr>
        <w:t xml:space="preserve">data </w:t>
      </w:r>
      <w:r>
        <w:rPr>
          <w:rFonts w:ascii="Calibri" w:eastAsia="Calibri" w:hAnsi="Calibri" w:cs="Calibri"/>
        </w:rPr>
        <w:t>using the “</w:t>
      </w:r>
      <w:proofErr w:type="spellStart"/>
      <w:r>
        <w:rPr>
          <w:rFonts w:ascii="Calibri" w:eastAsia="Calibri" w:hAnsi="Calibri" w:cs="Calibri"/>
        </w:rPr>
        <w:t>readNWISdv</w:t>
      </w:r>
      <w:proofErr w:type="spellEnd"/>
      <w:r>
        <w:rPr>
          <w:rFonts w:ascii="Calibri" w:eastAsia="Calibri" w:hAnsi="Calibri" w:cs="Calibri"/>
        </w:rPr>
        <w:t>” function from the</w:t>
      </w:r>
      <w:r>
        <w:rPr>
          <w:rFonts w:ascii="Calibri" w:eastAsia="Calibri" w:hAnsi="Calibri" w:cs="Calibri"/>
          <w:i/>
          <w:iCs/>
        </w:rPr>
        <w:t xml:space="preserve"> </w:t>
      </w:r>
      <w:proofErr w:type="spellStart"/>
      <w:r>
        <w:rPr>
          <w:rFonts w:ascii="Calibri" w:eastAsia="Calibri" w:hAnsi="Calibri" w:cs="Calibri"/>
          <w:i/>
          <w:iCs/>
        </w:rPr>
        <w:t>dataRetrieval</w:t>
      </w:r>
      <w:proofErr w:type="spellEnd"/>
      <w:r>
        <w:rPr>
          <w:rFonts w:ascii="Calibri" w:eastAsia="Calibri" w:hAnsi="Calibri" w:cs="Calibri"/>
          <w:i/>
          <w:iCs/>
        </w:rPr>
        <w:t xml:space="preserve"> </w:t>
      </w:r>
      <w:r>
        <w:rPr>
          <w:rFonts w:ascii="Calibri" w:eastAsia="Calibri" w:hAnsi="Calibri" w:cs="Calibri"/>
        </w:rPr>
        <w:t>package (DeCicco et al. 2022).</w:t>
      </w:r>
    </w:p>
    <w:p w14:paraId="2B8442DD" w14:textId="5025C983" w:rsidR="00E44800" w:rsidRDefault="00CE7170" w:rsidP="00E44800">
      <w:pPr>
        <w:pStyle w:val="ListParagraph"/>
        <w:numPr>
          <w:ilvl w:val="2"/>
          <w:numId w:val="18"/>
        </w:numPr>
      </w:pPr>
      <w:r>
        <w:rPr>
          <w:rFonts w:ascii="Calibri" w:eastAsia="Calibri" w:hAnsi="Calibri" w:cs="Calibri"/>
        </w:rPr>
        <w:t xml:space="preserve">We obtained </w:t>
      </w:r>
      <w:proofErr w:type="spellStart"/>
      <w:r w:rsidR="00363A55">
        <w:rPr>
          <w:rFonts w:ascii="Calibri" w:eastAsia="Calibri" w:hAnsi="Calibri" w:cs="Calibri"/>
        </w:rPr>
        <w:t>dayflow</w:t>
      </w:r>
      <w:proofErr w:type="spellEnd"/>
      <w:r w:rsidR="00363A55">
        <w:rPr>
          <w:rFonts w:ascii="Calibri" w:eastAsia="Calibri" w:hAnsi="Calibri" w:cs="Calibri"/>
        </w:rPr>
        <w:t xml:space="preserve"> data using the “</w:t>
      </w:r>
      <w:proofErr w:type="spellStart"/>
      <w:r w:rsidR="005E322C">
        <w:rPr>
          <w:rFonts w:ascii="Calibri" w:eastAsia="Calibri" w:hAnsi="Calibri" w:cs="Calibri"/>
        </w:rPr>
        <w:t>calc_inundation</w:t>
      </w:r>
      <w:proofErr w:type="spellEnd"/>
      <w:r w:rsidR="005E322C">
        <w:rPr>
          <w:rFonts w:ascii="Calibri" w:eastAsia="Calibri" w:hAnsi="Calibri" w:cs="Calibri"/>
        </w:rPr>
        <w:t xml:space="preserve">” function from the </w:t>
      </w:r>
      <w:r w:rsidR="005E322C">
        <w:rPr>
          <w:rFonts w:ascii="Calibri" w:eastAsia="Calibri" w:hAnsi="Calibri" w:cs="Calibri"/>
          <w:i/>
          <w:iCs/>
        </w:rPr>
        <w:t>inundation</w:t>
      </w:r>
      <w:r w:rsidR="005E322C">
        <w:rPr>
          <w:rFonts w:ascii="Calibri" w:eastAsia="Calibri" w:hAnsi="Calibri" w:cs="Calibri"/>
        </w:rPr>
        <w:t xml:space="preserve"> package (Clark &amp; </w:t>
      </w:r>
      <w:proofErr w:type="spellStart"/>
      <w:r w:rsidR="005E322C">
        <w:rPr>
          <w:rFonts w:ascii="Calibri" w:eastAsia="Calibri" w:hAnsi="Calibri" w:cs="Calibri"/>
        </w:rPr>
        <w:t>Goertler</w:t>
      </w:r>
      <w:proofErr w:type="spellEnd"/>
      <w:r w:rsidR="005E322C">
        <w:rPr>
          <w:rFonts w:ascii="Calibri" w:eastAsia="Calibri" w:hAnsi="Calibri" w:cs="Calibri"/>
        </w:rPr>
        <w:t xml:space="preserve"> 2022</w:t>
      </w:r>
      <w:r w:rsidR="00624441">
        <w:rPr>
          <w:rFonts w:ascii="Calibri" w:eastAsia="Calibri" w:hAnsi="Calibri" w:cs="Calibri"/>
        </w:rPr>
        <w:t xml:space="preserve">; </w:t>
      </w:r>
      <w:proofErr w:type="spellStart"/>
      <w:r w:rsidR="00624441">
        <w:rPr>
          <w:rFonts w:ascii="Calibri" w:eastAsia="Calibri" w:hAnsi="Calibri" w:cs="Calibri"/>
        </w:rPr>
        <w:t>Goertler</w:t>
      </w:r>
      <w:proofErr w:type="spellEnd"/>
      <w:r w:rsidR="00624441">
        <w:rPr>
          <w:rFonts w:ascii="Calibri" w:eastAsia="Calibri" w:hAnsi="Calibri" w:cs="Calibri"/>
        </w:rPr>
        <w:t xml:space="preserve"> 2022</w:t>
      </w:r>
      <w:r w:rsidR="005E322C">
        <w:rPr>
          <w:rFonts w:ascii="Calibri" w:eastAsia="Calibri" w:hAnsi="Calibri" w:cs="Calibri"/>
        </w:rPr>
        <w:t>).</w:t>
      </w:r>
      <w:r w:rsidR="00E44800" w:rsidRPr="00E44800">
        <w:t xml:space="preserve"> </w:t>
      </w:r>
    </w:p>
    <w:p w14:paraId="74684130" w14:textId="77777777" w:rsidR="005E322C" w:rsidRPr="005E322C" w:rsidRDefault="005E322C" w:rsidP="00205D3C">
      <w:pPr>
        <w:pStyle w:val="ListParagraph"/>
        <w:numPr>
          <w:ilvl w:val="1"/>
          <w:numId w:val="18"/>
        </w:numPr>
      </w:pPr>
      <w:r>
        <w:rPr>
          <w:rFonts w:ascii="Calibri" w:eastAsia="Calibri" w:hAnsi="Calibri" w:cs="Calibri"/>
        </w:rPr>
        <w:lastRenderedPageBreak/>
        <w:t>Inundation</w:t>
      </w:r>
    </w:p>
    <w:p w14:paraId="417B0943" w14:textId="21E1F45C" w:rsidR="00205D3C" w:rsidRPr="00C73E5B" w:rsidRDefault="00205D3C" w:rsidP="005E322C">
      <w:pPr>
        <w:pStyle w:val="ListParagraph"/>
        <w:numPr>
          <w:ilvl w:val="2"/>
          <w:numId w:val="18"/>
        </w:numPr>
      </w:pPr>
      <w:r>
        <w:rPr>
          <w:rFonts w:ascii="Calibri" w:eastAsia="Calibri" w:hAnsi="Calibri" w:cs="Calibri"/>
        </w:rPr>
        <w:t xml:space="preserve">We obtained inundation data using the </w:t>
      </w:r>
      <w:r w:rsidR="005E322C">
        <w:rPr>
          <w:rFonts w:ascii="Calibri" w:eastAsia="Calibri" w:hAnsi="Calibri" w:cs="Calibri"/>
        </w:rPr>
        <w:t>“</w:t>
      </w:r>
      <w:proofErr w:type="spellStart"/>
      <w:r w:rsidR="005E322C">
        <w:rPr>
          <w:rFonts w:ascii="Calibri" w:eastAsia="Calibri" w:hAnsi="Calibri" w:cs="Calibri"/>
        </w:rPr>
        <w:t>calc_inundation</w:t>
      </w:r>
      <w:proofErr w:type="spellEnd"/>
      <w:r w:rsidR="005E322C">
        <w:rPr>
          <w:rFonts w:ascii="Calibri" w:eastAsia="Calibri" w:hAnsi="Calibri" w:cs="Calibri"/>
        </w:rPr>
        <w:t xml:space="preserve">” function from the </w:t>
      </w:r>
      <w:r>
        <w:rPr>
          <w:rFonts w:ascii="Calibri" w:eastAsia="Calibri" w:hAnsi="Calibri" w:cs="Calibri"/>
          <w:i/>
          <w:iCs/>
        </w:rPr>
        <w:t>inundation</w:t>
      </w:r>
      <w:r>
        <w:rPr>
          <w:rFonts w:ascii="Calibri" w:eastAsia="Calibri" w:hAnsi="Calibri" w:cs="Calibri"/>
        </w:rPr>
        <w:t xml:space="preserve"> package (Clark &amp; </w:t>
      </w:r>
      <w:proofErr w:type="spellStart"/>
      <w:r>
        <w:rPr>
          <w:rFonts w:ascii="Calibri" w:eastAsia="Calibri" w:hAnsi="Calibri" w:cs="Calibri"/>
        </w:rPr>
        <w:t>Goertler</w:t>
      </w:r>
      <w:proofErr w:type="spellEnd"/>
      <w:r>
        <w:rPr>
          <w:rFonts w:ascii="Calibri" w:eastAsia="Calibri" w:hAnsi="Calibri" w:cs="Calibri"/>
        </w:rPr>
        <w:t xml:space="preserve"> 2022).</w:t>
      </w:r>
    </w:p>
    <w:p w14:paraId="6CEE1E9F" w14:textId="77777777" w:rsidR="00E44800" w:rsidRPr="00E44800" w:rsidRDefault="00E44800" w:rsidP="00205D3C">
      <w:pPr>
        <w:pStyle w:val="ListParagraph"/>
        <w:numPr>
          <w:ilvl w:val="1"/>
          <w:numId w:val="18"/>
        </w:numPr>
      </w:pPr>
      <w:r>
        <w:rPr>
          <w:rFonts w:ascii="Calibri" w:eastAsia="Calibri" w:hAnsi="Calibri" w:cs="Calibri"/>
        </w:rPr>
        <w:t xml:space="preserve">Solar radiation </w:t>
      </w:r>
    </w:p>
    <w:p w14:paraId="0D606C91" w14:textId="4EF01F50" w:rsidR="00C73E5B" w:rsidRDefault="00C73E5B" w:rsidP="00E44800">
      <w:pPr>
        <w:pStyle w:val="ListParagraph"/>
        <w:numPr>
          <w:ilvl w:val="2"/>
          <w:numId w:val="18"/>
        </w:numPr>
      </w:pPr>
      <w:r>
        <w:rPr>
          <w:rFonts w:ascii="Calibri" w:eastAsia="Calibri" w:hAnsi="Calibri" w:cs="Calibri"/>
        </w:rPr>
        <w:t>We obtained solar radiation data using the “</w:t>
      </w:r>
      <w:proofErr w:type="spellStart"/>
      <w:r w:rsidR="00AB4C7D">
        <w:rPr>
          <w:rFonts w:ascii="Calibri" w:eastAsia="Calibri" w:hAnsi="Calibri" w:cs="Calibri"/>
        </w:rPr>
        <w:t>download_daymet</w:t>
      </w:r>
      <w:proofErr w:type="spellEnd"/>
      <w:r w:rsidR="00AB4C7D">
        <w:rPr>
          <w:rFonts w:ascii="Calibri" w:eastAsia="Calibri" w:hAnsi="Calibri" w:cs="Calibri"/>
        </w:rPr>
        <w:t xml:space="preserve">” function from the </w:t>
      </w:r>
      <w:proofErr w:type="spellStart"/>
      <w:r w:rsidR="00AB4C7D">
        <w:rPr>
          <w:rFonts w:ascii="Calibri" w:eastAsia="Calibri" w:hAnsi="Calibri" w:cs="Calibri"/>
          <w:i/>
          <w:iCs/>
        </w:rPr>
        <w:t>daymetr</w:t>
      </w:r>
      <w:proofErr w:type="spellEnd"/>
      <w:r w:rsidR="00AB4C7D">
        <w:rPr>
          <w:rFonts w:ascii="Calibri" w:eastAsia="Calibri" w:hAnsi="Calibri" w:cs="Calibri"/>
        </w:rPr>
        <w:t xml:space="preserve"> package</w:t>
      </w:r>
      <w:r w:rsidR="00615F46">
        <w:rPr>
          <w:rFonts w:ascii="Calibri" w:eastAsia="Calibri" w:hAnsi="Calibri" w:cs="Calibri"/>
        </w:rPr>
        <w:t xml:space="preserve"> (</w:t>
      </w:r>
      <w:proofErr w:type="spellStart"/>
      <w:r w:rsidR="00C91AF7">
        <w:rPr>
          <w:rFonts w:ascii="Calibri" w:eastAsia="Calibri" w:hAnsi="Calibri" w:cs="Calibri"/>
        </w:rPr>
        <w:t>Hufkens</w:t>
      </w:r>
      <w:proofErr w:type="spellEnd"/>
      <w:r w:rsidR="00C91AF7">
        <w:rPr>
          <w:rFonts w:ascii="Calibri" w:eastAsia="Calibri" w:hAnsi="Calibri" w:cs="Calibri"/>
        </w:rPr>
        <w:t xml:space="preserve"> et al. 2018</w:t>
      </w:r>
      <w:r w:rsidR="00615F46">
        <w:rPr>
          <w:rFonts w:ascii="Calibri" w:eastAsia="Calibri" w:hAnsi="Calibri" w:cs="Calibri"/>
        </w:rPr>
        <w:t>)</w:t>
      </w:r>
      <w:r w:rsidR="00AB4C7D">
        <w:rPr>
          <w:rFonts w:ascii="Calibri" w:eastAsia="Calibri" w:hAnsi="Calibri" w:cs="Calibri"/>
        </w:rPr>
        <w:t>.</w:t>
      </w:r>
    </w:p>
    <w:p w14:paraId="6D8F1054" w14:textId="77777777" w:rsidR="00E44800" w:rsidRDefault="00E44800" w:rsidP="00205D3C">
      <w:pPr>
        <w:pStyle w:val="ListParagraph"/>
        <w:numPr>
          <w:ilvl w:val="1"/>
          <w:numId w:val="18"/>
        </w:numPr>
      </w:pPr>
      <w:r>
        <w:t>Water temperature</w:t>
      </w:r>
    </w:p>
    <w:p w14:paraId="325973AB" w14:textId="08394599" w:rsidR="00B04D6A" w:rsidRDefault="00B04D6A" w:rsidP="00E44800">
      <w:pPr>
        <w:pStyle w:val="ListParagraph"/>
        <w:numPr>
          <w:ilvl w:val="2"/>
          <w:numId w:val="18"/>
        </w:numPr>
      </w:pPr>
      <w:r>
        <w:t xml:space="preserve">We obtained water temperature data from </w:t>
      </w:r>
      <w:proofErr w:type="spellStart"/>
      <w:r w:rsidR="00BA1BDE">
        <w:t>Goertler</w:t>
      </w:r>
      <w:proofErr w:type="spellEnd"/>
      <w:r w:rsidR="00BA1BDE">
        <w:t xml:space="preserve"> &amp; Pien </w:t>
      </w:r>
      <w:r w:rsidR="00AD21D6">
        <w:t>(</w:t>
      </w:r>
      <w:r w:rsidR="00BA1BDE">
        <w:t>2022</w:t>
      </w:r>
      <w:r w:rsidR="00AD21D6">
        <w:t>)</w:t>
      </w:r>
      <w:r w:rsidR="00830D76">
        <w:t>.</w:t>
      </w:r>
    </w:p>
    <w:p w14:paraId="1A48CD90" w14:textId="73B57DDB" w:rsidR="00BA1BDE" w:rsidRPr="005E322C" w:rsidRDefault="00BA1BDE" w:rsidP="00343CFC">
      <w:pPr>
        <w:pStyle w:val="ListParagraph"/>
        <w:numPr>
          <w:ilvl w:val="0"/>
          <w:numId w:val="18"/>
        </w:numPr>
      </w:pPr>
      <w:r>
        <w:t>We further process</w:t>
      </w:r>
      <w:r w:rsidR="00851CE5">
        <w:t>ed</w:t>
      </w:r>
      <w:r>
        <w:t xml:space="preserve"> data </w:t>
      </w:r>
      <w:r w:rsidR="00851CE5">
        <w:t>and created a full dataset for covariates.</w:t>
      </w:r>
    </w:p>
    <w:p w14:paraId="190B8A01" w14:textId="72126306" w:rsidR="00205D3C" w:rsidRDefault="00205D3C" w:rsidP="00851CE5">
      <w:pPr>
        <w:pStyle w:val="ListParagraph"/>
        <w:numPr>
          <w:ilvl w:val="1"/>
          <w:numId w:val="18"/>
        </w:numPr>
      </w:pPr>
      <w:r>
        <w:t>We used the “</w:t>
      </w:r>
      <w:proofErr w:type="spellStart"/>
      <w:r>
        <w:t>rollapply</w:t>
      </w:r>
      <w:proofErr w:type="spellEnd"/>
      <w:r>
        <w:t xml:space="preserve">” function from the </w:t>
      </w:r>
      <w:r>
        <w:rPr>
          <w:i/>
          <w:iCs/>
        </w:rPr>
        <w:t>zoo</w:t>
      </w:r>
      <w:r>
        <w:t xml:space="preserve"> package</w:t>
      </w:r>
      <w:r w:rsidR="004D2C1F">
        <w:t xml:space="preserve"> (</w:t>
      </w:r>
      <w:proofErr w:type="spellStart"/>
      <w:r w:rsidR="004D2C1F">
        <w:t>Zeileis</w:t>
      </w:r>
      <w:proofErr w:type="spellEnd"/>
      <w:r w:rsidR="004D2C1F">
        <w:t xml:space="preserve"> &amp; </w:t>
      </w:r>
      <w:proofErr w:type="spellStart"/>
      <w:r w:rsidR="004D2C1F">
        <w:t>Grothendiek</w:t>
      </w:r>
      <w:proofErr w:type="spellEnd"/>
      <w:r w:rsidR="004D2C1F">
        <w:t xml:space="preserve"> </w:t>
      </w:r>
      <w:r w:rsidR="00455B12">
        <w:t>2005)</w:t>
      </w:r>
      <w:r>
        <w:t xml:space="preserve"> to calculate weekly mean water temperature</w:t>
      </w:r>
      <w:r w:rsidR="00BA1BDE">
        <w:t xml:space="preserve"> and solar radiation</w:t>
      </w:r>
      <w:r>
        <w:t xml:space="preserve">. </w:t>
      </w:r>
    </w:p>
    <w:p w14:paraId="5E6141D5" w14:textId="150D3008" w:rsidR="00343CFC" w:rsidRDefault="00343CFC" w:rsidP="00851CE5">
      <w:pPr>
        <w:pStyle w:val="ListParagraph"/>
        <w:numPr>
          <w:ilvl w:val="1"/>
          <w:numId w:val="18"/>
        </w:numPr>
      </w:pPr>
      <w:r>
        <w:t xml:space="preserve">Missing data </w:t>
      </w:r>
    </w:p>
    <w:p w14:paraId="1386DA3C" w14:textId="6F0855B6" w:rsidR="00343CFC" w:rsidRDefault="00630AD6" w:rsidP="00343CFC">
      <w:pPr>
        <w:pStyle w:val="ListParagraph"/>
        <w:numPr>
          <w:ilvl w:val="2"/>
          <w:numId w:val="18"/>
        </w:numPr>
      </w:pPr>
      <w:r>
        <w:t>We filled m</w:t>
      </w:r>
      <w:r w:rsidR="00BE1FFC">
        <w:t xml:space="preserve">issing flow data </w:t>
      </w:r>
      <w:r w:rsidR="00086AC5">
        <w:t>at Sacramento River at Rio Vista using linear regression with an upstream station (USGS-11447905, Sacramento River below Georgiana Slough</w:t>
      </w:r>
      <w:r>
        <w:t>; R</w:t>
      </w:r>
      <w:r>
        <w:rPr>
          <w:vertAlign w:val="superscript"/>
        </w:rPr>
        <w:t>2</w:t>
      </w:r>
      <w:r>
        <w:t xml:space="preserve"> = 0.938</w:t>
      </w:r>
      <w:r w:rsidR="00086AC5">
        <w:t>)</w:t>
      </w:r>
      <w:r w:rsidR="00D82BAE">
        <w:t xml:space="preserve">. For any remaining missing data, values were imputed with the </w:t>
      </w:r>
      <w:proofErr w:type="spellStart"/>
      <w:r w:rsidR="00D82BAE">
        <w:rPr>
          <w:i/>
          <w:iCs/>
        </w:rPr>
        <w:t>imputeTS</w:t>
      </w:r>
      <w:proofErr w:type="spellEnd"/>
      <w:r w:rsidR="00D82BAE">
        <w:t xml:space="preserve"> R package (Moritz and Bartz-</w:t>
      </w:r>
      <w:proofErr w:type="spellStart"/>
      <w:r w:rsidR="00D82BAE">
        <w:t>Beielstein</w:t>
      </w:r>
      <w:proofErr w:type="spellEnd"/>
      <w:r w:rsidR="00D82BAE">
        <w:t xml:space="preserve"> 2017). </w:t>
      </w:r>
    </w:p>
    <w:p w14:paraId="1262F581" w14:textId="57A8CD9E" w:rsidR="00080FC6" w:rsidRDefault="00630AD6" w:rsidP="00630AD6">
      <w:pPr>
        <w:pStyle w:val="ListParagraph"/>
        <w:numPr>
          <w:ilvl w:val="2"/>
          <w:numId w:val="18"/>
        </w:numPr>
      </w:pPr>
      <w:r>
        <w:t>Missing solar radiation data were filled with the</w:t>
      </w:r>
      <w:r w:rsidR="00521384">
        <w:t xml:space="preserve"> “fill” function from the </w:t>
      </w:r>
      <w:proofErr w:type="spellStart"/>
      <w:r w:rsidR="00521384">
        <w:rPr>
          <w:i/>
          <w:iCs/>
        </w:rPr>
        <w:t>tidyr</w:t>
      </w:r>
      <w:proofErr w:type="spellEnd"/>
      <w:r w:rsidR="00521384">
        <w:rPr>
          <w:i/>
          <w:iCs/>
        </w:rPr>
        <w:t xml:space="preserve"> </w:t>
      </w:r>
      <w:r w:rsidR="00521384">
        <w:t xml:space="preserve">package when data were missing (Wickham &amp; </w:t>
      </w:r>
      <w:proofErr w:type="spellStart"/>
      <w:r w:rsidR="00521384">
        <w:t>Girlich</w:t>
      </w:r>
      <w:proofErr w:type="spellEnd"/>
      <w:r w:rsidR="00521384">
        <w:t xml:space="preserve"> 2023). </w:t>
      </w:r>
    </w:p>
    <w:p w14:paraId="4A60E44E" w14:textId="15E8787C" w:rsidR="00521384" w:rsidRDefault="00521384" w:rsidP="00851CE5">
      <w:pPr>
        <w:pStyle w:val="ListParagraph"/>
        <w:numPr>
          <w:ilvl w:val="1"/>
          <w:numId w:val="18"/>
        </w:numPr>
      </w:pPr>
      <w:r>
        <w:t xml:space="preserve">We assigned each data point to the designated region (Figure 1B). </w:t>
      </w:r>
    </w:p>
    <w:p w14:paraId="2461B92F" w14:textId="12DDD489" w:rsidR="00521384" w:rsidRDefault="00521384" w:rsidP="00521384">
      <w:pPr>
        <w:pStyle w:val="ListParagraph"/>
        <w:numPr>
          <w:ilvl w:val="0"/>
          <w:numId w:val="18"/>
        </w:numPr>
      </w:pPr>
      <w:r>
        <w:t>We downloaded chlorophyll</w:t>
      </w:r>
      <w:r w:rsidR="005604FE">
        <w:t xml:space="preserve"> </w:t>
      </w:r>
      <w:proofErr w:type="gramStart"/>
      <w:r w:rsidR="005604FE">
        <w:t>a</w:t>
      </w:r>
      <w:r>
        <w:t xml:space="preserve"> data</w:t>
      </w:r>
      <w:proofErr w:type="gramEnd"/>
      <w:r>
        <w:t xml:space="preserve"> from original data sources (Table 1</w:t>
      </w:r>
      <w:proofErr w:type="gramStart"/>
      <w:r>
        <w:t>), and</w:t>
      </w:r>
      <w:proofErr w:type="gramEnd"/>
      <w:r>
        <w:t xml:space="preserve"> assigned each station to the designated region. When there was more than one chlorophyll value for a given station on a given date</w:t>
      </w:r>
      <w:r w:rsidR="007506B8">
        <w:t xml:space="preserve"> (8 instances)</w:t>
      </w:r>
      <w:r>
        <w:t xml:space="preserve">, we </w:t>
      </w:r>
      <w:r w:rsidR="007506B8">
        <w:t xml:space="preserve">used the </w:t>
      </w:r>
      <w:proofErr w:type="gramStart"/>
      <w:r w:rsidR="007506B8">
        <w:t>mean</w:t>
      </w:r>
      <w:proofErr w:type="gramEnd"/>
      <w:r w:rsidR="007506B8">
        <w:t xml:space="preserve"> of the values</w:t>
      </w:r>
      <w:r>
        <w:t xml:space="preserve">. </w:t>
      </w:r>
    </w:p>
    <w:p w14:paraId="5409F4D3" w14:textId="77777777" w:rsidR="00521384" w:rsidRDefault="00521384" w:rsidP="00521384">
      <w:pPr>
        <w:pStyle w:val="ListParagraph"/>
        <w:numPr>
          <w:ilvl w:val="0"/>
          <w:numId w:val="18"/>
        </w:numPr>
      </w:pPr>
      <w:r>
        <w:t>We joined covariates to the chlorophyll-a data, thus removing dates when chlorophyll-a data were not available.</w:t>
      </w:r>
    </w:p>
    <w:p w14:paraId="1D022EB4" w14:textId="77777777" w:rsidR="00521384" w:rsidRDefault="00521384" w:rsidP="00521384">
      <w:pPr>
        <w:pStyle w:val="ListParagraph"/>
        <w:numPr>
          <w:ilvl w:val="0"/>
          <w:numId w:val="18"/>
        </w:numPr>
      </w:pPr>
      <w:r>
        <w:t>We filtered the dataset to March 1999 to December 2019 to cover the period of data availability.</w:t>
      </w:r>
    </w:p>
    <w:p w14:paraId="77C66004" w14:textId="01B8C21A" w:rsidR="00521384" w:rsidRDefault="00521384" w:rsidP="00521384">
      <w:pPr>
        <w:pStyle w:val="ListParagraph"/>
        <w:numPr>
          <w:ilvl w:val="0"/>
          <w:numId w:val="18"/>
        </w:numPr>
      </w:pPr>
      <w:r>
        <w:t>We filtered the dataset to period of potential inundation (December 5 to May 2) based on historical dat</w:t>
      </w:r>
      <w:r w:rsidR="009C2088">
        <w:t>es of inundation</w:t>
      </w:r>
      <w:r>
        <w:t>.</w:t>
      </w:r>
    </w:p>
    <w:p w14:paraId="5D199B93" w14:textId="66B8B4E3" w:rsidR="00521384" w:rsidRPr="009C2088" w:rsidRDefault="00521384" w:rsidP="00521384">
      <w:pPr>
        <w:pStyle w:val="ListParagraph"/>
        <w:numPr>
          <w:ilvl w:val="0"/>
          <w:numId w:val="18"/>
        </w:numPr>
      </w:pPr>
      <w:r>
        <w:t xml:space="preserve">Processing code are available at: </w:t>
      </w:r>
      <w:hyperlink r:id="rId21" w:history="1">
        <w:r w:rsidRPr="00C97FC2">
          <w:rPr>
            <w:rStyle w:val="Hyperlink"/>
          </w:rPr>
          <w:t>https://github.com/Delta-Stewardship-Council/swg-21-connectivity/tree/main/data_publication/R</w:t>
        </w:r>
      </w:hyperlink>
      <w:r>
        <w:t xml:space="preserve"> </w:t>
      </w:r>
    </w:p>
    <w:p w14:paraId="4D84869F" w14:textId="659667C7" w:rsidR="00F21E4F" w:rsidRPr="00337237" w:rsidRDefault="00F21E4F" w:rsidP="00F21E4F">
      <w:pPr>
        <w:pStyle w:val="Caption"/>
        <w:keepNext/>
        <w:rPr>
          <w:sz w:val="22"/>
          <w:szCs w:val="22"/>
        </w:rPr>
      </w:pPr>
      <w:r w:rsidRPr="00337237">
        <w:rPr>
          <w:sz w:val="22"/>
          <w:szCs w:val="22"/>
        </w:rPr>
        <w:t xml:space="preserve">Table </w:t>
      </w:r>
      <w:r w:rsidRPr="00337237">
        <w:rPr>
          <w:sz w:val="22"/>
          <w:szCs w:val="22"/>
        </w:rPr>
        <w:fldChar w:fldCharType="begin"/>
      </w:r>
      <w:r w:rsidRPr="00337237">
        <w:rPr>
          <w:sz w:val="22"/>
          <w:szCs w:val="22"/>
        </w:rPr>
        <w:instrText xml:space="preserve"> SEQ Table \* ARABIC </w:instrText>
      </w:r>
      <w:r w:rsidRPr="00337237">
        <w:rPr>
          <w:sz w:val="22"/>
          <w:szCs w:val="22"/>
        </w:rPr>
        <w:fldChar w:fldCharType="separate"/>
      </w:r>
      <w:r w:rsidRPr="00337237">
        <w:rPr>
          <w:noProof/>
          <w:sz w:val="22"/>
          <w:szCs w:val="22"/>
        </w:rPr>
        <w:t>1</w:t>
      </w:r>
      <w:r w:rsidRPr="00337237">
        <w:rPr>
          <w:sz w:val="22"/>
          <w:szCs w:val="22"/>
        </w:rPr>
        <w:fldChar w:fldCharType="end"/>
      </w:r>
      <w:r w:rsidRPr="00337237">
        <w:rPr>
          <w:sz w:val="22"/>
          <w:szCs w:val="22"/>
        </w:rPr>
        <w:t xml:space="preserve">. </w:t>
      </w:r>
      <w:r w:rsidR="00337237" w:rsidRPr="00337237">
        <w:rPr>
          <w:sz w:val="22"/>
          <w:szCs w:val="22"/>
        </w:rPr>
        <w:t xml:space="preserve">Summary of Data Sources and Metrics in Integrated Dataset. </w:t>
      </w:r>
    </w:p>
    <w:tbl>
      <w:tblPr>
        <w:tblStyle w:val="TableGrid"/>
        <w:tblW w:w="9960" w:type="dxa"/>
        <w:tblLook w:val="04A0" w:firstRow="1" w:lastRow="0" w:firstColumn="1" w:lastColumn="0" w:noHBand="0" w:noVBand="1"/>
      </w:tblPr>
      <w:tblGrid>
        <w:gridCol w:w="1641"/>
        <w:gridCol w:w="1643"/>
        <w:gridCol w:w="1800"/>
        <w:gridCol w:w="2477"/>
        <w:gridCol w:w="2399"/>
      </w:tblGrid>
      <w:tr w:rsidR="00F06F07" w:rsidRPr="007D1658" w14:paraId="6E707220" w14:textId="77777777" w:rsidTr="008F5BA8">
        <w:tc>
          <w:tcPr>
            <w:tcW w:w="1641" w:type="dxa"/>
          </w:tcPr>
          <w:p w14:paraId="2CBFBB4E" w14:textId="19E563FD" w:rsidR="00F06F07" w:rsidRPr="007D1658" w:rsidRDefault="00F06F07" w:rsidP="006F7F0F">
            <w:pPr>
              <w:rPr>
                <w:rFonts w:ascii="Calibri" w:eastAsia="Calibri" w:hAnsi="Calibri" w:cs="Calibri"/>
                <w:b/>
                <w:bCs/>
              </w:rPr>
            </w:pPr>
            <w:r w:rsidRPr="007D1658">
              <w:rPr>
                <w:rFonts w:ascii="Calibri" w:eastAsia="Calibri" w:hAnsi="Calibri" w:cs="Calibri"/>
                <w:b/>
                <w:bCs/>
              </w:rPr>
              <w:t>Data type</w:t>
            </w:r>
          </w:p>
        </w:tc>
        <w:tc>
          <w:tcPr>
            <w:tcW w:w="1643" w:type="dxa"/>
          </w:tcPr>
          <w:p w14:paraId="084A35AC" w14:textId="09464E9C" w:rsidR="00F06F07" w:rsidRPr="007D1658" w:rsidRDefault="00F06F07" w:rsidP="006F7F0F">
            <w:pPr>
              <w:rPr>
                <w:rFonts w:ascii="Calibri" w:eastAsia="Calibri" w:hAnsi="Calibri" w:cs="Calibri"/>
                <w:b/>
                <w:bCs/>
              </w:rPr>
            </w:pPr>
            <w:r w:rsidRPr="007D1658">
              <w:rPr>
                <w:rFonts w:ascii="Calibri" w:eastAsia="Calibri" w:hAnsi="Calibri" w:cs="Calibri"/>
                <w:b/>
                <w:bCs/>
              </w:rPr>
              <w:t>Metric</w:t>
            </w:r>
          </w:p>
        </w:tc>
        <w:tc>
          <w:tcPr>
            <w:tcW w:w="1800" w:type="dxa"/>
          </w:tcPr>
          <w:p w14:paraId="5281579B" w14:textId="391ED084" w:rsidR="00F06F07" w:rsidRPr="007D1658" w:rsidRDefault="00F06F07" w:rsidP="006F7F0F">
            <w:pPr>
              <w:rPr>
                <w:rFonts w:ascii="Calibri" w:eastAsia="Calibri" w:hAnsi="Calibri" w:cs="Calibri"/>
                <w:b/>
                <w:bCs/>
              </w:rPr>
            </w:pPr>
            <w:r w:rsidRPr="007D1658">
              <w:rPr>
                <w:rFonts w:ascii="Calibri" w:eastAsia="Calibri" w:hAnsi="Calibri" w:cs="Calibri"/>
                <w:b/>
                <w:bCs/>
              </w:rPr>
              <w:t>Dataset</w:t>
            </w:r>
          </w:p>
        </w:tc>
        <w:tc>
          <w:tcPr>
            <w:tcW w:w="2477" w:type="dxa"/>
          </w:tcPr>
          <w:p w14:paraId="7D1AA652" w14:textId="402A34D3" w:rsidR="00F06F07" w:rsidRPr="007D1658" w:rsidRDefault="00F06F07" w:rsidP="006F7F0F">
            <w:pPr>
              <w:rPr>
                <w:rFonts w:ascii="Calibri" w:eastAsia="Calibri" w:hAnsi="Calibri" w:cs="Calibri"/>
                <w:b/>
                <w:bCs/>
              </w:rPr>
            </w:pPr>
            <w:r w:rsidRPr="007D1658">
              <w:rPr>
                <w:rFonts w:ascii="Calibri" w:eastAsia="Calibri" w:hAnsi="Calibri" w:cs="Calibri"/>
                <w:b/>
                <w:bCs/>
              </w:rPr>
              <w:t>Description</w:t>
            </w:r>
            <w:r w:rsidR="008F5BA8" w:rsidRPr="007D1658">
              <w:rPr>
                <w:rFonts w:ascii="Calibri" w:eastAsia="Calibri" w:hAnsi="Calibri" w:cs="Calibri"/>
                <w:b/>
                <w:bCs/>
              </w:rPr>
              <w:t xml:space="preserve"> of data</w:t>
            </w:r>
            <w:r w:rsidR="008D3FC5">
              <w:rPr>
                <w:rFonts w:ascii="Calibri" w:eastAsia="Calibri" w:hAnsi="Calibri" w:cs="Calibri"/>
                <w:b/>
                <w:bCs/>
              </w:rPr>
              <w:t>set</w:t>
            </w:r>
          </w:p>
        </w:tc>
        <w:tc>
          <w:tcPr>
            <w:tcW w:w="2399" w:type="dxa"/>
          </w:tcPr>
          <w:p w14:paraId="470ABEF5" w14:textId="3FCB80D8" w:rsidR="00F06F07" w:rsidRPr="007D1658" w:rsidRDefault="00F06F07" w:rsidP="006F7F0F">
            <w:pPr>
              <w:rPr>
                <w:rFonts w:ascii="Calibri" w:eastAsia="Calibri" w:hAnsi="Calibri" w:cs="Calibri"/>
                <w:b/>
                <w:bCs/>
              </w:rPr>
            </w:pPr>
            <w:r w:rsidRPr="007D1658">
              <w:rPr>
                <w:rFonts w:ascii="Calibri" w:eastAsia="Calibri" w:hAnsi="Calibri" w:cs="Calibri"/>
                <w:b/>
                <w:bCs/>
              </w:rPr>
              <w:t>Reference</w:t>
            </w:r>
          </w:p>
        </w:tc>
      </w:tr>
      <w:tr w:rsidR="00F06F07" w14:paraId="7A2F5663" w14:textId="77777777" w:rsidTr="008F5BA8">
        <w:tc>
          <w:tcPr>
            <w:tcW w:w="1641" w:type="dxa"/>
          </w:tcPr>
          <w:p w14:paraId="6AD73094" w14:textId="5BD5F9EE" w:rsidR="00F06F07" w:rsidRDefault="00F06F07" w:rsidP="006F7F0F">
            <w:pPr>
              <w:rPr>
                <w:rFonts w:ascii="Calibri" w:eastAsia="Calibri" w:hAnsi="Calibri" w:cs="Calibri"/>
              </w:rPr>
            </w:pPr>
            <w:r>
              <w:rPr>
                <w:rFonts w:ascii="Calibri" w:eastAsia="Calibri" w:hAnsi="Calibri" w:cs="Calibri"/>
              </w:rPr>
              <w:t>Chlorophyll-a</w:t>
            </w:r>
          </w:p>
        </w:tc>
        <w:tc>
          <w:tcPr>
            <w:tcW w:w="1643" w:type="dxa"/>
          </w:tcPr>
          <w:p w14:paraId="777E25DE" w14:textId="78E809E0" w:rsidR="00F06F07" w:rsidRPr="00967E1C" w:rsidRDefault="00F06F07" w:rsidP="00967E1C">
            <w:pPr>
              <w:rPr>
                <w:rFonts w:ascii="Calibri" w:eastAsia="Calibri" w:hAnsi="Calibri" w:cs="Calibri"/>
              </w:rPr>
            </w:pPr>
            <w:r>
              <w:rPr>
                <w:rFonts w:ascii="Calibri" w:eastAsia="Calibri" w:hAnsi="Calibri" w:cs="Calibri"/>
              </w:rPr>
              <w:t>Chlorophyll-a (µg/L)</w:t>
            </w:r>
          </w:p>
        </w:tc>
        <w:tc>
          <w:tcPr>
            <w:tcW w:w="1800" w:type="dxa"/>
          </w:tcPr>
          <w:p w14:paraId="63AAC7A0" w14:textId="07E1AB88" w:rsidR="00F06F07" w:rsidRPr="00967E1C" w:rsidRDefault="00F06F07" w:rsidP="00967E1C">
            <w:pPr>
              <w:rPr>
                <w:rFonts w:ascii="Calibri" w:eastAsia="Calibri" w:hAnsi="Calibri" w:cs="Calibri"/>
              </w:rPr>
            </w:pPr>
            <w:r w:rsidRPr="00967E1C">
              <w:rPr>
                <w:rFonts w:ascii="Calibri" w:eastAsia="Calibri" w:hAnsi="Calibri" w:cs="Calibri"/>
              </w:rPr>
              <w:t xml:space="preserve">Yolo Bypass Fish Monitoring Program </w:t>
            </w:r>
          </w:p>
          <w:p w14:paraId="5C6FA0D0" w14:textId="77777777" w:rsidR="00F06F07" w:rsidRDefault="00F06F07" w:rsidP="006F7F0F">
            <w:pPr>
              <w:rPr>
                <w:rFonts w:ascii="Calibri" w:eastAsia="Calibri" w:hAnsi="Calibri" w:cs="Calibri"/>
              </w:rPr>
            </w:pPr>
          </w:p>
        </w:tc>
        <w:tc>
          <w:tcPr>
            <w:tcW w:w="2477" w:type="dxa"/>
          </w:tcPr>
          <w:p w14:paraId="426F927F" w14:textId="1B6E4170" w:rsidR="00F06F07" w:rsidRPr="00967E1C" w:rsidRDefault="00154873" w:rsidP="006F7F0F">
            <w:pPr>
              <w:rPr>
                <w:rFonts w:ascii="Calibri" w:eastAsia="Calibri" w:hAnsi="Calibri" w:cs="Calibri"/>
              </w:rPr>
            </w:pPr>
            <w:r>
              <w:rPr>
                <w:rFonts w:ascii="Calibri" w:eastAsia="Calibri" w:hAnsi="Calibri" w:cs="Calibri"/>
              </w:rPr>
              <w:t>Discrete chlorophyll data</w:t>
            </w:r>
          </w:p>
        </w:tc>
        <w:tc>
          <w:tcPr>
            <w:tcW w:w="2399" w:type="dxa"/>
          </w:tcPr>
          <w:p w14:paraId="41793FED" w14:textId="25F4DBCF" w:rsidR="00F06F07" w:rsidRDefault="006F46C6" w:rsidP="006F7F0F">
            <w:pPr>
              <w:rPr>
                <w:rFonts w:ascii="Calibri" w:eastAsia="Calibri" w:hAnsi="Calibri" w:cs="Calibri"/>
              </w:rPr>
            </w:pPr>
            <w:r>
              <w:rPr>
                <w:rFonts w:ascii="Calibri" w:eastAsia="Calibri" w:hAnsi="Calibri" w:cs="Calibri"/>
              </w:rPr>
              <w:t>Adams and Pien 2023</w:t>
            </w:r>
          </w:p>
        </w:tc>
      </w:tr>
      <w:tr w:rsidR="00F06F07" w14:paraId="48B957A2" w14:textId="77777777" w:rsidTr="008F5BA8">
        <w:tc>
          <w:tcPr>
            <w:tcW w:w="1641" w:type="dxa"/>
          </w:tcPr>
          <w:p w14:paraId="0512196B" w14:textId="5700C53C" w:rsidR="00F06F07" w:rsidRDefault="00F06F07" w:rsidP="006F7F0F">
            <w:pPr>
              <w:rPr>
                <w:rFonts w:ascii="Calibri" w:eastAsia="Calibri" w:hAnsi="Calibri" w:cs="Calibri"/>
              </w:rPr>
            </w:pPr>
            <w:r>
              <w:rPr>
                <w:rFonts w:ascii="Calibri" w:eastAsia="Calibri" w:hAnsi="Calibri" w:cs="Calibri"/>
              </w:rPr>
              <w:lastRenderedPageBreak/>
              <w:t>Chlorophyll-a</w:t>
            </w:r>
          </w:p>
        </w:tc>
        <w:tc>
          <w:tcPr>
            <w:tcW w:w="1643" w:type="dxa"/>
          </w:tcPr>
          <w:p w14:paraId="2945B019" w14:textId="43E7A3BD" w:rsidR="00F06F07" w:rsidRDefault="00F06F07" w:rsidP="006F7F0F">
            <w:pPr>
              <w:rPr>
                <w:rFonts w:ascii="Calibri" w:eastAsia="Calibri" w:hAnsi="Calibri" w:cs="Calibri"/>
              </w:rPr>
            </w:pPr>
            <w:r>
              <w:rPr>
                <w:rFonts w:ascii="Calibri" w:eastAsia="Calibri" w:hAnsi="Calibri" w:cs="Calibri"/>
              </w:rPr>
              <w:t>Chlorophyll-a (µg/L)</w:t>
            </w:r>
          </w:p>
        </w:tc>
        <w:tc>
          <w:tcPr>
            <w:tcW w:w="1800" w:type="dxa"/>
          </w:tcPr>
          <w:p w14:paraId="2265BE51" w14:textId="7250B633" w:rsidR="00F06F07" w:rsidRDefault="00F06F07" w:rsidP="006F7F0F">
            <w:pPr>
              <w:rPr>
                <w:rFonts w:ascii="Calibri" w:eastAsia="Calibri" w:hAnsi="Calibri" w:cs="Calibri"/>
              </w:rPr>
            </w:pPr>
            <w:r>
              <w:rPr>
                <w:rFonts w:ascii="Calibri" w:eastAsia="Calibri" w:hAnsi="Calibri" w:cs="Calibri"/>
              </w:rPr>
              <w:t>Discrete Water Quality Integrated Dataset</w:t>
            </w:r>
          </w:p>
        </w:tc>
        <w:tc>
          <w:tcPr>
            <w:tcW w:w="2477" w:type="dxa"/>
          </w:tcPr>
          <w:p w14:paraId="64678496" w14:textId="2646723D" w:rsidR="00F06F07" w:rsidRDefault="00154873" w:rsidP="006F7F0F">
            <w:pPr>
              <w:rPr>
                <w:rFonts w:ascii="Calibri" w:eastAsia="Calibri" w:hAnsi="Calibri" w:cs="Calibri"/>
              </w:rPr>
            </w:pPr>
            <w:r>
              <w:rPr>
                <w:rFonts w:ascii="Calibri" w:eastAsia="Calibri" w:hAnsi="Calibri" w:cs="Calibri"/>
              </w:rPr>
              <w:t>Discrete</w:t>
            </w:r>
            <w:r w:rsidR="008F5BA8">
              <w:rPr>
                <w:rFonts w:ascii="Calibri" w:eastAsia="Calibri" w:hAnsi="Calibri" w:cs="Calibri"/>
              </w:rPr>
              <w:t xml:space="preserve"> chlorophyll from 16 monitoring programs</w:t>
            </w:r>
            <w:r>
              <w:rPr>
                <w:rFonts w:ascii="Calibri" w:eastAsia="Calibri" w:hAnsi="Calibri" w:cs="Calibri"/>
              </w:rPr>
              <w:t xml:space="preserve"> </w:t>
            </w:r>
          </w:p>
        </w:tc>
        <w:tc>
          <w:tcPr>
            <w:tcW w:w="2399" w:type="dxa"/>
          </w:tcPr>
          <w:p w14:paraId="180A52FD" w14:textId="25660A36" w:rsidR="006F46C6" w:rsidRDefault="00F06F07" w:rsidP="006F46C6">
            <w:pPr>
              <w:rPr>
                <w:rFonts w:ascii="Calibri" w:eastAsia="Calibri" w:hAnsi="Calibri" w:cs="Calibri"/>
              </w:rPr>
            </w:pPr>
            <w:proofErr w:type="spellStart"/>
            <w:r>
              <w:rPr>
                <w:rFonts w:ascii="Calibri" w:eastAsia="Calibri" w:hAnsi="Calibri" w:cs="Calibri"/>
              </w:rPr>
              <w:t>Bashevkin</w:t>
            </w:r>
            <w:proofErr w:type="spellEnd"/>
            <w:r>
              <w:rPr>
                <w:rFonts w:ascii="Calibri" w:eastAsia="Calibri" w:hAnsi="Calibri" w:cs="Calibri"/>
              </w:rPr>
              <w:t xml:space="preserve"> et al. 2023</w:t>
            </w:r>
          </w:p>
          <w:p w14:paraId="3442F5DB" w14:textId="431A06C5" w:rsidR="003332D8" w:rsidRDefault="003332D8" w:rsidP="006F7F0F">
            <w:pPr>
              <w:rPr>
                <w:rFonts w:ascii="Calibri" w:eastAsia="Calibri" w:hAnsi="Calibri" w:cs="Calibri"/>
              </w:rPr>
            </w:pPr>
          </w:p>
        </w:tc>
      </w:tr>
      <w:tr w:rsidR="00F06F07" w14:paraId="1DA4DAA1" w14:textId="77777777" w:rsidTr="008F5BA8">
        <w:tc>
          <w:tcPr>
            <w:tcW w:w="1641" w:type="dxa"/>
          </w:tcPr>
          <w:p w14:paraId="0963BE2B" w14:textId="4227BD00" w:rsidR="00F06F07" w:rsidRDefault="00F06F07" w:rsidP="006F7F0F">
            <w:pPr>
              <w:rPr>
                <w:rFonts w:ascii="Calibri" w:eastAsia="Calibri" w:hAnsi="Calibri" w:cs="Calibri"/>
              </w:rPr>
            </w:pPr>
            <w:r>
              <w:rPr>
                <w:rFonts w:ascii="Calibri" w:eastAsia="Calibri" w:hAnsi="Calibri" w:cs="Calibri"/>
              </w:rPr>
              <w:t>Flow</w:t>
            </w:r>
          </w:p>
        </w:tc>
        <w:tc>
          <w:tcPr>
            <w:tcW w:w="1643" w:type="dxa"/>
          </w:tcPr>
          <w:p w14:paraId="26FDD964" w14:textId="232C5633" w:rsidR="00F06F07" w:rsidRDefault="008F5BA8" w:rsidP="006F7F0F">
            <w:pPr>
              <w:rPr>
                <w:rFonts w:ascii="Calibri" w:eastAsia="Calibri" w:hAnsi="Calibri" w:cs="Calibri"/>
              </w:rPr>
            </w:pPr>
            <w:r>
              <w:rPr>
                <w:rFonts w:ascii="Calibri" w:eastAsia="Calibri" w:hAnsi="Calibri" w:cs="Calibri"/>
              </w:rPr>
              <w:t>Daily mean flow (</w:t>
            </w:r>
            <w:proofErr w:type="spellStart"/>
            <w:r>
              <w:rPr>
                <w:rFonts w:ascii="Calibri" w:eastAsia="Calibri" w:hAnsi="Calibri" w:cs="Calibri"/>
              </w:rPr>
              <w:t>cfs</w:t>
            </w:r>
            <w:proofErr w:type="spellEnd"/>
            <w:r>
              <w:rPr>
                <w:rFonts w:ascii="Calibri" w:eastAsia="Calibri" w:hAnsi="Calibri" w:cs="Calibri"/>
              </w:rPr>
              <w:t>)</w:t>
            </w:r>
          </w:p>
        </w:tc>
        <w:tc>
          <w:tcPr>
            <w:tcW w:w="1800" w:type="dxa"/>
          </w:tcPr>
          <w:p w14:paraId="52833117" w14:textId="75FB8807" w:rsidR="00F06F07" w:rsidRDefault="006539C2" w:rsidP="006F7F0F">
            <w:pPr>
              <w:rPr>
                <w:rFonts w:ascii="Calibri" w:eastAsia="Calibri" w:hAnsi="Calibri" w:cs="Calibri"/>
              </w:rPr>
            </w:pPr>
            <w:r>
              <w:rPr>
                <w:rFonts w:ascii="Calibri" w:eastAsia="Calibri" w:hAnsi="Calibri" w:cs="Calibri"/>
              </w:rPr>
              <w:t>USGS</w:t>
            </w:r>
            <w:r w:rsidR="00E019D5">
              <w:rPr>
                <w:rFonts w:ascii="Calibri" w:eastAsia="Calibri" w:hAnsi="Calibri" w:cs="Calibri"/>
              </w:rPr>
              <w:t xml:space="preserve"> flow data</w:t>
            </w:r>
          </w:p>
        </w:tc>
        <w:tc>
          <w:tcPr>
            <w:tcW w:w="2477" w:type="dxa"/>
          </w:tcPr>
          <w:p w14:paraId="7FFE53FB" w14:textId="7D809069" w:rsidR="008F5BA8" w:rsidRPr="008F5BA8" w:rsidRDefault="008F5BA8" w:rsidP="008F5BA8">
            <w:pPr>
              <w:rPr>
                <w:rFonts w:ascii="Calibri" w:eastAsia="Calibri" w:hAnsi="Calibri" w:cs="Calibri"/>
              </w:rPr>
            </w:pPr>
            <w:r w:rsidRPr="008F5BA8">
              <w:rPr>
                <w:rFonts w:ascii="Calibri" w:eastAsia="Calibri" w:hAnsi="Calibri" w:cs="Calibri"/>
              </w:rPr>
              <w:t xml:space="preserve">Continuous </w:t>
            </w:r>
            <w:r w:rsidR="001B3118">
              <w:rPr>
                <w:rFonts w:ascii="Calibri" w:eastAsia="Calibri" w:hAnsi="Calibri" w:cs="Calibri"/>
              </w:rPr>
              <w:t>discharge</w:t>
            </w:r>
            <w:r w:rsidRPr="008F5BA8">
              <w:rPr>
                <w:rFonts w:ascii="Calibri" w:eastAsia="Calibri" w:hAnsi="Calibri" w:cs="Calibri"/>
              </w:rPr>
              <w:t xml:space="preserve"> </w:t>
            </w:r>
            <w:r w:rsidR="0084787D">
              <w:rPr>
                <w:rFonts w:ascii="Calibri" w:eastAsia="Calibri" w:hAnsi="Calibri" w:cs="Calibri"/>
              </w:rPr>
              <w:t xml:space="preserve">(parameter 00060) </w:t>
            </w:r>
            <w:r w:rsidRPr="008F5BA8">
              <w:rPr>
                <w:rFonts w:ascii="Calibri" w:eastAsia="Calibri" w:hAnsi="Calibri" w:cs="Calibri"/>
              </w:rPr>
              <w:t>from USGS 11445500 (Sacramento River at Verona)</w:t>
            </w:r>
          </w:p>
          <w:p w14:paraId="0649032A" w14:textId="5AE8C2E3" w:rsidR="00F06F07" w:rsidRDefault="00F06F07" w:rsidP="006F7F0F">
            <w:pPr>
              <w:rPr>
                <w:rFonts w:ascii="Calibri" w:eastAsia="Calibri" w:hAnsi="Calibri" w:cs="Calibri"/>
              </w:rPr>
            </w:pPr>
          </w:p>
        </w:tc>
        <w:tc>
          <w:tcPr>
            <w:tcW w:w="2399" w:type="dxa"/>
          </w:tcPr>
          <w:p w14:paraId="0DFF2569" w14:textId="4427E7E5" w:rsidR="00F06F07" w:rsidRPr="00FD376A" w:rsidRDefault="00040A80" w:rsidP="006F7F0F">
            <w:pPr>
              <w:rPr>
                <w:rFonts w:ascii="Calibri" w:eastAsia="Calibri" w:hAnsi="Calibri" w:cs="Calibri"/>
              </w:rPr>
            </w:pPr>
            <w:r>
              <w:rPr>
                <w:rFonts w:ascii="Calibri" w:eastAsia="Calibri" w:hAnsi="Calibri" w:cs="Calibri"/>
              </w:rPr>
              <w:t>USGS 2023</w:t>
            </w:r>
          </w:p>
        </w:tc>
      </w:tr>
      <w:tr w:rsidR="00F06F07" w14:paraId="6C3C8394" w14:textId="77777777" w:rsidTr="008F5BA8">
        <w:tc>
          <w:tcPr>
            <w:tcW w:w="1641" w:type="dxa"/>
          </w:tcPr>
          <w:p w14:paraId="58641FAA" w14:textId="345E6252" w:rsidR="00F06F07" w:rsidRDefault="008F5BA8" w:rsidP="006F7F0F">
            <w:pPr>
              <w:rPr>
                <w:rFonts w:ascii="Calibri" w:eastAsia="Calibri" w:hAnsi="Calibri" w:cs="Calibri"/>
              </w:rPr>
            </w:pPr>
            <w:r>
              <w:rPr>
                <w:rFonts w:ascii="Calibri" w:eastAsia="Calibri" w:hAnsi="Calibri" w:cs="Calibri"/>
              </w:rPr>
              <w:t>Flow</w:t>
            </w:r>
          </w:p>
        </w:tc>
        <w:tc>
          <w:tcPr>
            <w:tcW w:w="1643" w:type="dxa"/>
          </w:tcPr>
          <w:p w14:paraId="3F9F0CA8" w14:textId="059E1799" w:rsidR="00F06F07" w:rsidRDefault="008F5BA8" w:rsidP="006F7F0F">
            <w:pPr>
              <w:rPr>
                <w:rFonts w:ascii="Calibri" w:eastAsia="Calibri" w:hAnsi="Calibri" w:cs="Calibri"/>
              </w:rPr>
            </w:pPr>
            <w:r>
              <w:rPr>
                <w:rFonts w:ascii="Calibri" w:eastAsia="Calibri" w:hAnsi="Calibri" w:cs="Calibri"/>
              </w:rPr>
              <w:t>Daily mean flow (</w:t>
            </w:r>
            <w:proofErr w:type="spellStart"/>
            <w:r>
              <w:rPr>
                <w:rFonts w:ascii="Calibri" w:eastAsia="Calibri" w:hAnsi="Calibri" w:cs="Calibri"/>
              </w:rPr>
              <w:t>cfs</w:t>
            </w:r>
            <w:proofErr w:type="spellEnd"/>
            <w:r>
              <w:rPr>
                <w:rFonts w:ascii="Calibri" w:eastAsia="Calibri" w:hAnsi="Calibri" w:cs="Calibri"/>
              </w:rPr>
              <w:t>)</w:t>
            </w:r>
          </w:p>
        </w:tc>
        <w:tc>
          <w:tcPr>
            <w:tcW w:w="1800" w:type="dxa"/>
          </w:tcPr>
          <w:p w14:paraId="141F9A0C" w14:textId="0118584A" w:rsidR="00F06F07" w:rsidRDefault="00E019D5" w:rsidP="006F7F0F">
            <w:pPr>
              <w:rPr>
                <w:rFonts w:ascii="Calibri" w:eastAsia="Calibri" w:hAnsi="Calibri" w:cs="Calibri"/>
              </w:rPr>
            </w:pPr>
            <w:r>
              <w:rPr>
                <w:rFonts w:ascii="Calibri" w:eastAsia="Calibri" w:hAnsi="Calibri" w:cs="Calibri"/>
              </w:rPr>
              <w:t>USGS flow data</w:t>
            </w:r>
          </w:p>
        </w:tc>
        <w:tc>
          <w:tcPr>
            <w:tcW w:w="2477" w:type="dxa"/>
          </w:tcPr>
          <w:p w14:paraId="19FD7C21" w14:textId="3C845B60" w:rsidR="00F06F07" w:rsidRDefault="008F5BA8" w:rsidP="009C2088">
            <w:pPr>
              <w:rPr>
                <w:rFonts w:ascii="Calibri" w:eastAsia="Calibri" w:hAnsi="Calibri" w:cs="Calibri"/>
              </w:rPr>
            </w:pPr>
            <w:r w:rsidRPr="008F5BA8">
              <w:rPr>
                <w:rFonts w:ascii="Calibri" w:eastAsia="Calibri" w:hAnsi="Calibri" w:cs="Calibri"/>
              </w:rPr>
              <w:t xml:space="preserve">Continuous </w:t>
            </w:r>
            <w:r w:rsidR="00647FB6">
              <w:rPr>
                <w:rFonts w:ascii="Calibri" w:eastAsia="Calibri" w:hAnsi="Calibri" w:cs="Calibri"/>
              </w:rPr>
              <w:t xml:space="preserve">tidally filtered </w:t>
            </w:r>
            <w:r w:rsidR="00787174">
              <w:rPr>
                <w:rFonts w:ascii="Calibri" w:eastAsia="Calibri" w:hAnsi="Calibri" w:cs="Calibri"/>
              </w:rPr>
              <w:t>discharge</w:t>
            </w:r>
            <w:r w:rsidRPr="008F5BA8">
              <w:rPr>
                <w:rFonts w:ascii="Calibri" w:eastAsia="Calibri" w:hAnsi="Calibri" w:cs="Calibri"/>
              </w:rPr>
              <w:t xml:space="preserve"> </w:t>
            </w:r>
            <w:r w:rsidR="0084787D">
              <w:rPr>
                <w:rFonts w:ascii="Calibri" w:eastAsia="Calibri" w:hAnsi="Calibri" w:cs="Calibri"/>
              </w:rPr>
              <w:t xml:space="preserve">(parameter 72137) </w:t>
            </w:r>
            <w:r w:rsidRPr="008F5BA8">
              <w:rPr>
                <w:rFonts w:ascii="Calibri" w:eastAsia="Calibri" w:hAnsi="Calibri" w:cs="Calibri"/>
              </w:rPr>
              <w:t>from USGS 11455420 (Sacramento River at Rio Vista)</w:t>
            </w:r>
          </w:p>
        </w:tc>
        <w:tc>
          <w:tcPr>
            <w:tcW w:w="2399" w:type="dxa"/>
          </w:tcPr>
          <w:p w14:paraId="1B65774F" w14:textId="458C200B" w:rsidR="00F06F07" w:rsidRDefault="00040A80" w:rsidP="006F7F0F">
            <w:pPr>
              <w:rPr>
                <w:rFonts w:ascii="Calibri" w:eastAsia="Calibri" w:hAnsi="Calibri" w:cs="Calibri"/>
              </w:rPr>
            </w:pPr>
            <w:r>
              <w:rPr>
                <w:rFonts w:ascii="Calibri" w:eastAsia="Calibri" w:hAnsi="Calibri" w:cs="Calibri"/>
              </w:rPr>
              <w:t>USGS 2023</w:t>
            </w:r>
          </w:p>
        </w:tc>
      </w:tr>
      <w:tr w:rsidR="006539C2" w14:paraId="6EB6C3AB" w14:textId="77777777" w:rsidTr="008F5BA8">
        <w:tc>
          <w:tcPr>
            <w:tcW w:w="1641" w:type="dxa"/>
          </w:tcPr>
          <w:p w14:paraId="62B37193" w14:textId="0E71299C" w:rsidR="006539C2" w:rsidRDefault="006539C2" w:rsidP="006F7F0F">
            <w:pPr>
              <w:rPr>
                <w:rFonts w:ascii="Calibri" w:eastAsia="Calibri" w:hAnsi="Calibri" w:cs="Calibri"/>
              </w:rPr>
            </w:pPr>
            <w:r>
              <w:rPr>
                <w:rFonts w:ascii="Calibri" w:eastAsia="Calibri" w:hAnsi="Calibri" w:cs="Calibri"/>
              </w:rPr>
              <w:t>Flow</w:t>
            </w:r>
          </w:p>
        </w:tc>
        <w:tc>
          <w:tcPr>
            <w:tcW w:w="1643" w:type="dxa"/>
          </w:tcPr>
          <w:p w14:paraId="19190B64" w14:textId="0AAA8813" w:rsidR="006539C2" w:rsidRDefault="00E019D5" w:rsidP="006F7F0F">
            <w:pPr>
              <w:rPr>
                <w:rFonts w:ascii="Calibri" w:eastAsia="Calibri" w:hAnsi="Calibri" w:cs="Calibri"/>
              </w:rPr>
            </w:pPr>
            <w:r>
              <w:rPr>
                <w:rFonts w:ascii="Calibri" w:eastAsia="Calibri" w:hAnsi="Calibri" w:cs="Calibri"/>
              </w:rPr>
              <w:t>Daily mean QYOLO (</w:t>
            </w:r>
            <w:proofErr w:type="spellStart"/>
            <w:r>
              <w:rPr>
                <w:rFonts w:ascii="Calibri" w:eastAsia="Calibri" w:hAnsi="Calibri" w:cs="Calibri"/>
              </w:rPr>
              <w:t>cfs</w:t>
            </w:r>
            <w:proofErr w:type="spellEnd"/>
            <w:r>
              <w:rPr>
                <w:rFonts w:ascii="Calibri" w:eastAsia="Calibri" w:hAnsi="Calibri" w:cs="Calibri"/>
              </w:rPr>
              <w:t>)</w:t>
            </w:r>
          </w:p>
        </w:tc>
        <w:tc>
          <w:tcPr>
            <w:tcW w:w="1800" w:type="dxa"/>
          </w:tcPr>
          <w:p w14:paraId="70D6BFE3" w14:textId="13824752" w:rsidR="006539C2" w:rsidRDefault="006539C2" w:rsidP="006F7F0F">
            <w:pPr>
              <w:rPr>
                <w:rFonts w:ascii="Calibri" w:eastAsia="Calibri" w:hAnsi="Calibri" w:cs="Calibri"/>
              </w:rPr>
            </w:pPr>
            <w:proofErr w:type="spellStart"/>
            <w:r>
              <w:rPr>
                <w:rFonts w:ascii="Calibri" w:eastAsia="Calibri" w:hAnsi="Calibri" w:cs="Calibri"/>
              </w:rPr>
              <w:t>Dayflow</w:t>
            </w:r>
            <w:proofErr w:type="spellEnd"/>
          </w:p>
        </w:tc>
        <w:tc>
          <w:tcPr>
            <w:tcW w:w="2477" w:type="dxa"/>
          </w:tcPr>
          <w:p w14:paraId="798C4905" w14:textId="4D0E4109" w:rsidR="006539C2" w:rsidRPr="008F5BA8" w:rsidRDefault="00E019D5" w:rsidP="008F5BA8">
            <w:pPr>
              <w:rPr>
                <w:rFonts w:ascii="Calibri" w:eastAsia="Calibri" w:hAnsi="Calibri" w:cs="Calibri"/>
              </w:rPr>
            </w:pPr>
            <w:r>
              <w:rPr>
                <w:rFonts w:ascii="Calibri" w:eastAsia="Calibri" w:hAnsi="Calibri" w:cs="Calibri"/>
              </w:rPr>
              <w:t xml:space="preserve">Modeled Yolo </w:t>
            </w:r>
            <w:r w:rsidR="00BD1A3C">
              <w:rPr>
                <w:rFonts w:ascii="Calibri" w:eastAsia="Calibri" w:hAnsi="Calibri" w:cs="Calibri"/>
              </w:rPr>
              <w:t xml:space="preserve">Bypass </w:t>
            </w:r>
            <w:r>
              <w:rPr>
                <w:rFonts w:ascii="Calibri" w:eastAsia="Calibri" w:hAnsi="Calibri" w:cs="Calibri"/>
              </w:rPr>
              <w:t>flo</w:t>
            </w:r>
            <w:r w:rsidR="006C4C8E">
              <w:rPr>
                <w:rFonts w:ascii="Calibri" w:eastAsia="Calibri" w:hAnsi="Calibri" w:cs="Calibri"/>
              </w:rPr>
              <w:t>w</w:t>
            </w:r>
          </w:p>
        </w:tc>
        <w:tc>
          <w:tcPr>
            <w:tcW w:w="2399" w:type="dxa"/>
          </w:tcPr>
          <w:p w14:paraId="15DA31D7" w14:textId="2FE92892" w:rsidR="006539C2" w:rsidRDefault="006C4C8E" w:rsidP="006F7F0F">
            <w:pPr>
              <w:rPr>
                <w:rFonts w:ascii="Calibri" w:eastAsia="Calibri" w:hAnsi="Calibri" w:cs="Calibri"/>
              </w:rPr>
            </w:pPr>
            <w:r>
              <w:rPr>
                <w:rFonts w:ascii="Calibri" w:eastAsia="Calibri" w:hAnsi="Calibri" w:cs="Calibri"/>
              </w:rPr>
              <w:t>CDWR 2022</w:t>
            </w:r>
          </w:p>
        </w:tc>
      </w:tr>
      <w:tr w:rsidR="00C50371" w14:paraId="3104EB12" w14:textId="77777777" w:rsidTr="008F5BA8">
        <w:tc>
          <w:tcPr>
            <w:tcW w:w="1641" w:type="dxa"/>
          </w:tcPr>
          <w:p w14:paraId="3E93F9A2" w14:textId="511949D6" w:rsidR="00C50371" w:rsidRDefault="00C50371" w:rsidP="006F7F0F">
            <w:pPr>
              <w:rPr>
                <w:rFonts w:ascii="Calibri" w:eastAsia="Calibri" w:hAnsi="Calibri" w:cs="Calibri"/>
              </w:rPr>
            </w:pPr>
            <w:r>
              <w:rPr>
                <w:rFonts w:ascii="Calibri" w:eastAsia="Calibri" w:hAnsi="Calibri" w:cs="Calibri"/>
              </w:rPr>
              <w:t>Solar radiation</w:t>
            </w:r>
          </w:p>
        </w:tc>
        <w:tc>
          <w:tcPr>
            <w:tcW w:w="1643" w:type="dxa"/>
          </w:tcPr>
          <w:p w14:paraId="4DDC849B" w14:textId="05431533" w:rsidR="00C50371" w:rsidRDefault="00C50371" w:rsidP="006F7F0F">
            <w:pPr>
              <w:rPr>
                <w:rFonts w:ascii="Calibri" w:eastAsia="Calibri" w:hAnsi="Calibri" w:cs="Calibri"/>
              </w:rPr>
            </w:pPr>
            <w:r>
              <w:rPr>
                <w:rFonts w:ascii="Calibri" w:eastAsia="Calibri" w:hAnsi="Calibri" w:cs="Calibri"/>
              </w:rPr>
              <w:t>Mean weekly solar radiation</w:t>
            </w:r>
          </w:p>
        </w:tc>
        <w:tc>
          <w:tcPr>
            <w:tcW w:w="1800" w:type="dxa"/>
          </w:tcPr>
          <w:p w14:paraId="1FD81676" w14:textId="5E6711AD" w:rsidR="00C50371" w:rsidRDefault="00D61F53" w:rsidP="006F7F0F">
            <w:pPr>
              <w:rPr>
                <w:rFonts w:ascii="Calibri" w:eastAsia="Calibri" w:hAnsi="Calibri" w:cs="Calibri"/>
              </w:rPr>
            </w:pPr>
            <w:proofErr w:type="spellStart"/>
            <w:r>
              <w:rPr>
                <w:rFonts w:ascii="Calibri" w:eastAsia="Calibri" w:hAnsi="Calibri" w:cs="Calibri"/>
              </w:rPr>
              <w:t>Daymet</w:t>
            </w:r>
            <w:proofErr w:type="spellEnd"/>
          </w:p>
        </w:tc>
        <w:tc>
          <w:tcPr>
            <w:tcW w:w="2477" w:type="dxa"/>
          </w:tcPr>
          <w:p w14:paraId="3FE272C7" w14:textId="1BED61B0" w:rsidR="00C50371" w:rsidRDefault="00D61F53" w:rsidP="008F5BA8">
            <w:pPr>
              <w:rPr>
                <w:rFonts w:ascii="Calibri" w:eastAsia="Calibri" w:hAnsi="Calibri" w:cs="Calibri"/>
              </w:rPr>
            </w:pPr>
            <w:r>
              <w:rPr>
                <w:rFonts w:ascii="Calibri" w:eastAsia="Calibri" w:hAnsi="Calibri" w:cs="Calibri"/>
              </w:rPr>
              <w:t>Simulated</w:t>
            </w:r>
            <w:r w:rsidR="002D5078">
              <w:rPr>
                <w:rFonts w:ascii="Calibri" w:eastAsia="Calibri" w:hAnsi="Calibri" w:cs="Calibri"/>
              </w:rPr>
              <w:t xml:space="preserve"> daily</w:t>
            </w:r>
            <w:r>
              <w:rPr>
                <w:rFonts w:ascii="Calibri" w:eastAsia="Calibri" w:hAnsi="Calibri" w:cs="Calibri"/>
              </w:rPr>
              <w:t xml:space="preserve"> solar radiation</w:t>
            </w:r>
          </w:p>
        </w:tc>
        <w:tc>
          <w:tcPr>
            <w:tcW w:w="2399" w:type="dxa"/>
          </w:tcPr>
          <w:p w14:paraId="6D5A01D3" w14:textId="529C8DB3" w:rsidR="00C50371" w:rsidRDefault="00E26FA4" w:rsidP="00E26FA4">
            <w:pPr>
              <w:rPr>
                <w:rFonts w:ascii="Calibri" w:eastAsia="Calibri" w:hAnsi="Calibri" w:cs="Calibri"/>
              </w:rPr>
            </w:pPr>
            <w:proofErr w:type="spellStart"/>
            <w:r w:rsidRPr="00E26FA4">
              <w:rPr>
                <w:rFonts w:ascii="Calibri" w:eastAsia="Calibri" w:hAnsi="Calibri" w:cs="Calibri"/>
              </w:rPr>
              <w:t>Hufkens</w:t>
            </w:r>
            <w:proofErr w:type="spellEnd"/>
            <w:r w:rsidRPr="00E26FA4">
              <w:rPr>
                <w:rFonts w:ascii="Calibri" w:eastAsia="Calibri" w:hAnsi="Calibri" w:cs="Calibri"/>
              </w:rPr>
              <w:t xml:space="preserve"> et al. 2018</w:t>
            </w:r>
          </w:p>
        </w:tc>
      </w:tr>
      <w:tr w:rsidR="006539C2" w14:paraId="42C25F26" w14:textId="77777777" w:rsidTr="008F5BA8">
        <w:tc>
          <w:tcPr>
            <w:tcW w:w="1641" w:type="dxa"/>
          </w:tcPr>
          <w:p w14:paraId="1D52254F" w14:textId="6F90A1BE" w:rsidR="006539C2" w:rsidRDefault="006539C2" w:rsidP="006F7F0F">
            <w:pPr>
              <w:rPr>
                <w:rFonts w:ascii="Calibri" w:eastAsia="Calibri" w:hAnsi="Calibri" w:cs="Calibri"/>
              </w:rPr>
            </w:pPr>
            <w:r>
              <w:rPr>
                <w:rFonts w:ascii="Calibri" w:eastAsia="Calibri" w:hAnsi="Calibri" w:cs="Calibri"/>
              </w:rPr>
              <w:t>Water temperature</w:t>
            </w:r>
          </w:p>
        </w:tc>
        <w:tc>
          <w:tcPr>
            <w:tcW w:w="1643" w:type="dxa"/>
          </w:tcPr>
          <w:p w14:paraId="736E1B3E" w14:textId="2A0DAABF" w:rsidR="006539C2" w:rsidRDefault="006539C2" w:rsidP="006F7F0F">
            <w:pPr>
              <w:rPr>
                <w:rFonts w:ascii="Calibri" w:eastAsia="Calibri" w:hAnsi="Calibri" w:cs="Calibri"/>
              </w:rPr>
            </w:pPr>
            <w:r>
              <w:rPr>
                <w:rFonts w:ascii="Calibri" w:eastAsia="Calibri" w:hAnsi="Calibri" w:cs="Calibri"/>
              </w:rPr>
              <w:t>Mean weekly water temperature</w:t>
            </w:r>
          </w:p>
        </w:tc>
        <w:tc>
          <w:tcPr>
            <w:tcW w:w="1800" w:type="dxa"/>
          </w:tcPr>
          <w:p w14:paraId="621807AB" w14:textId="4D19A423" w:rsidR="006539C2" w:rsidRDefault="006C4C8E" w:rsidP="006F7F0F">
            <w:pPr>
              <w:rPr>
                <w:rFonts w:ascii="Calibri" w:eastAsia="Calibri" w:hAnsi="Calibri" w:cs="Calibri"/>
              </w:rPr>
            </w:pPr>
            <w:r>
              <w:rPr>
                <w:rFonts w:ascii="Calibri" w:eastAsia="Calibri" w:hAnsi="Calibri" w:cs="Calibri"/>
              </w:rPr>
              <w:t>Yolo Bypass water temperature dataset</w:t>
            </w:r>
          </w:p>
        </w:tc>
        <w:tc>
          <w:tcPr>
            <w:tcW w:w="2477" w:type="dxa"/>
          </w:tcPr>
          <w:p w14:paraId="4EEB058F" w14:textId="253118EF" w:rsidR="006539C2" w:rsidRPr="008F5BA8" w:rsidRDefault="008D3FC5" w:rsidP="008F5BA8">
            <w:pPr>
              <w:rPr>
                <w:rFonts w:ascii="Calibri" w:eastAsia="Calibri" w:hAnsi="Calibri" w:cs="Calibri"/>
              </w:rPr>
            </w:pPr>
            <w:r>
              <w:rPr>
                <w:rFonts w:ascii="Calibri" w:eastAsia="Calibri" w:hAnsi="Calibri" w:cs="Calibri"/>
              </w:rPr>
              <w:t>C</w:t>
            </w:r>
            <w:r w:rsidR="006C4C8E">
              <w:rPr>
                <w:rFonts w:ascii="Calibri" w:eastAsia="Calibri" w:hAnsi="Calibri" w:cs="Calibri"/>
              </w:rPr>
              <w:t xml:space="preserve">ontinuous and discrete </w:t>
            </w:r>
            <w:r>
              <w:rPr>
                <w:rFonts w:ascii="Calibri" w:eastAsia="Calibri" w:hAnsi="Calibri" w:cs="Calibri"/>
              </w:rPr>
              <w:t>water temperature</w:t>
            </w:r>
            <w:r w:rsidR="006C4C8E">
              <w:rPr>
                <w:rFonts w:ascii="Calibri" w:eastAsia="Calibri" w:hAnsi="Calibri" w:cs="Calibri"/>
              </w:rPr>
              <w:t xml:space="preserve"> from the Yolo Bypass, Rio </w:t>
            </w:r>
            <w:proofErr w:type="gramStart"/>
            <w:r w:rsidR="006C4C8E">
              <w:rPr>
                <w:rFonts w:ascii="Calibri" w:eastAsia="Calibri" w:hAnsi="Calibri" w:cs="Calibri"/>
              </w:rPr>
              <w:t>Vista</w:t>
            </w:r>
            <w:proofErr w:type="gramEnd"/>
            <w:r w:rsidR="006C4C8E">
              <w:rPr>
                <w:rFonts w:ascii="Calibri" w:eastAsia="Calibri" w:hAnsi="Calibri" w:cs="Calibri"/>
              </w:rPr>
              <w:t xml:space="preserve"> and Sacramento River at Sherwood Harbor</w:t>
            </w:r>
          </w:p>
        </w:tc>
        <w:tc>
          <w:tcPr>
            <w:tcW w:w="2399" w:type="dxa"/>
          </w:tcPr>
          <w:p w14:paraId="29412202" w14:textId="5675953C" w:rsidR="006539C2" w:rsidRDefault="006539C2" w:rsidP="006F7F0F">
            <w:pPr>
              <w:rPr>
                <w:rFonts w:ascii="Calibri" w:eastAsia="Calibri" w:hAnsi="Calibri" w:cs="Calibri"/>
              </w:rPr>
            </w:pPr>
            <w:proofErr w:type="spellStart"/>
            <w:r>
              <w:rPr>
                <w:rFonts w:ascii="Calibri" w:eastAsia="Calibri" w:hAnsi="Calibri" w:cs="Calibri"/>
              </w:rPr>
              <w:t>Goertler</w:t>
            </w:r>
            <w:proofErr w:type="spellEnd"/>
            <w:r>
              <w:rPr>
                <w:rFonts w:ascii="Calibri" w:eastAsia="Calibri" w:hAnsi="Calibri" w:cs="Calibri"/>
              </w:rPr>
              <w:t xml:space="preserve"> &amp; Pien 2022</w:t>
            </w:r>
          </w:p>
        </w:tc>
      </w:tr>
      <w:tr w:rsidR="006539C2" w14:paraId="12545A02" w14:textId="77777777" w:rsidTr="008F5BA8">
        <w:tc>
          <w:tcPr>
            <w:tcW w:w="1641" w:type="dxa"/>
          </w:tcPr>
          <w:p w14:paraId="2EFB814D" w14:textId="46C65F7E" w:rsidR="006539C2" w:rsidRDefault="006539C2" w:rsidP="006F7F0F">
            <w:pPr>
              <w:rPr>
                <w:rFonts w:ascii="Calibri" w:eastAsia="Calibri" w:hAnsi="Calibri" w:cs="Calibri"/>
              </w:rPr>
            </w:pPr>
            <w:r>
              <w:rPr>
                <w:rFonts w:ascii="Calibri" w:eastAsia="Calibri" w:hAnsi="Calibri" w:cs="Calibri"/>
              </w:rPr>
              <w:t>Inundation</w:t>
            </w:r>
          </w:p>
        </w:tc>
        <w:tc>
          <w:tcPr>
            <w:tcW w:w="1643" w:type="dxa"/>
          </w:tcPr>
          <w:p w14:paraId="019C277D" w14:textId="4C249B74" w:rsidR="006539C2" w:rsidRDefault="006539C2" w:rsidP="006F7F0F">
            <w:pPr>
              <w:rPr>
                <w:rFonts w:ascii="Calibri" w:eastAsia="Calibri" w:hAnsi="Calibri" w:cs="Calibri"/>
              </w:rPr>
            </w:pPr>
            <w:r>
              <w:rPr>
                <w:rFonts w:ascii="Calibri" w:eastAsia="Calibri" w:hAnsi="Calibri" w:cs="Calibri"/>
              </w:rPr>
              <w:t>Inundation duration factor (no inundation, short inundation &lt;21 days, long inundation &gt;= 21 days)</w:t>
            </w:r>
          </w:p>
        </w:tc>
        <w:tc>
          <w:tcPr>
            <w:tcW w:w="1800" w:type="dxa"/>
          </w:tcPr>
          <w:p w14:paraId="5EA3A8F2" w14:textId="396E1899" w:rsidR="006539C2" w:rsidRDefault="004B58BA" w:rsidP="006F7F0F">
            <w:pPr>
              <w:rPr>
                <w:rFonts w:ascii="Calibri" w:eastAsia="Calibri" w:hAnsi="Calibri" w:cs="Calibri"/>
              </w:rPr>
            </w:pPr>
            <w:r>
              <w:rPr>
                <w:rFonts w:ascii="Calibri" w:eastAsia="Calibri" w:hAnsi="Calibri" w:cs="Calibri"/>
              </w:rPr>
              <w:t>Yolo Bypass Inundation</w:t>
            </w:r>
          </w:p>
        </w:tc>
        <w:tc>
          <w:tcPr>
            <w:tcW w:w="2477" w:type="dxa"/>
          </w:tcPr>
          <w:p w14:paraId="47953125" w14:textId="15B3BC11" w:rsidR="006539C2" w:rsidRPr="008F5BA8" w:rsidRDefault="004B58BA" w:rsidP="008F5BA8">
            <w:pPr>
              <w:rPr>
                <w:rFonts w:ascii="Calibri" w:eastAsia="Calibri" w:hAnsi="Calibri" w:cs="Calibri"/>
              </w:rPr>
            </w:pPr>
            <w:r>
              <w:rPr>
                <w:rFonts w:ascii="Calibri" w:eastAsia="Calibri" w:hAnsi="Calibri" w:cs="Calibri"/>
              </w:rPr>
              <w:t xml:space="preserve">Inundation metrics based </w:t>
            </w:r>
            <w:r w:rsidR="000E7BD9">
              <w:rPr>
                <w:rFonts w:ascii="Calibri" w:eastAsia="Calibri" w:hAnsi="Calibri" w:cs="Calibri"/>
              </w:rPr>
              <w:t xml:space="preserve">on stage height at Fremont Weir and </w:t>
            </w:r>
            <w:r w:rsidR="00654179">
              <w:rPr>
                <w:rFonts w:ascii="Calibri" w:eastAsia="Calibri" w:hAnsi="Calibri" w:cs="Calibri"/>
              </w:rPr>
              <w:t>modeled flow data</w:t>
            </w:r>
            <w:r w:rsidR="004B0AE1">
              <w:rPr>
                <w:rFonts w:ascii="Calibri" w:eastAsia="Calibri" w:hAnsi="Calibri" w:cs="Calibri"/>
              </w:rPr>
              <w:t xml:space="preserve"> </w:t>
            </w:r>
          </w:p>
        </w:tc>
        <w:tc>
          <w:tcPr>
            <w:tcW w:w="2399" w:type="dxa"/>
          </w:tcPr>
          <w:p w14:paraId="418B2698" w14:textId="3A8DE067" w:rsidR="006539C2" w:rsidRDefault="006539C2" w:rsidP="006F7F0F">
            <w:pPr>
              <w:rPr>
                <w:rFonts w:ascii="Calibri" w:eastAsia="Calibri" w:hAnsi="Calibri" w:cs="Calibri"/>
              </w:rPr>
            </w:pPr>
            <w:r>
              <w:rPr>
                <w:rFonts w:ascii="Calibri" w:eastAsia="Calibri" w:hAnsi="Calibri" w:cs="Calibri"/>
              </w:rPr>
              <w:t xml:space="preserve">Clark &amp; </w:t>
            </w:r>
            <w:proofErr w:type="spellStart"/>
            <w:r>
              <w:rPr>
                <w:rFonts w:ascii="Calibri" w:eastAsia="Calibri" w:hAnsi="Calibri" w:cs="Calibri"/>
              </w:rPr>
              <w:t>Goertler</w:t>
            </w:r>
            <w:proofErr w:type="spellEnd"/>
            <w:r>
              <w:rPr>
                <w:rFonts w:ascii="Calibri" w:eastAsia="Calibri" w:hAnsi="Calibri" w:cs="Calibri"/>
              </w:rPr>
              <w:t xml:space="preserve"> 2022</w:t>
            </w:r>
          </w:p>
        </w:tc>
      </w:tr>
    </w:tbl>
    <w:p w14:paraId="584912C4" w14:textId="5F5E33FB" w:rsidR="003A369F" w:rsidRPr="00AF3959" w:rsidRDefault="003A369F" w:rsidP="009E1DE4">
      <w:pPr>
        <w:rPr>
          <w:rFonts w:ascii="Calibri" w:eastAsia="Calibri" w:hAnsi="Calibri" w:cs="Calibri"/>
        </w:rPr>
      </w:pPr>
    </w:p>
    <w:p w14:paraId="149489EC" w14:textId="77777777" w:rsidR="003A369F" w:rsidRPr="005066BC" w:rsidRDefault="003A369F" w:rsidP="00592E6A">
      <w:pPr>
        <w:pStyle w:val="Heading3"/>
        <w:rPr>
          <w:rFonts w:asciiTheme="minorHAnsi" w:hAnsiTheme="minorHAnsi" w:cstheme="minorHAnsi"/>
          <w:color w:val="00B050"/>
        </w:rPr>
      </w:pPr>
      <w:r w:rsidRPr="005066BC">
        <w:rPr>
          <w:rFonts w:asciiTheme="minorHAnsi" w:hAnsiTheme="minorHAnsi" w:cstheme="minorHAnsi"/>
        </w:rPr>
        <w:t>Methods References</w:t>
      </w:r>
    </w:p>
    <w:p w14:paraId="386B8A8F" w14:textId="77777777" w:rsidR="00B46B31" w:rsidRDefault="00B46B31" w:rsidP="00B46B31">
      <w:pPr>
        <w:shd w:val="clear" w:color="auto" w:fill="FFFFFF"/>
        <w:spacing w:before="100" w:beforeAutospacing="1" w:after="100" w:afterAutospacing="1" w:line="300" w:lineRule="atLeast"/>
        <w:rPr>
          <w:rFonts w:eastAsia="Times New Roman"/>
          <w:color w:val="C00000"/>
        </w:rPr>
      </w:pPr>
    </w:p>
    <w:p w14:paraId="30752A5B" w14:textId="77777777" w:rsidR="00B46B31" w:rsidRDefault="00B46B31" w:rsidP="00B46B31">
      <w:pPr>
        <w:shd w:val="clear" w:color="auto" w:fill="FFFFFF"/>
        <w:spacing w:before="100" w:beforeAutospacing="1" w:after="100" w:afterAutospacing="1" w:line="300" w:lineRule="atLeast"/>
        <w:rPr>
          <w:rFonts w:eastAsia="Times New Roman"/>
          <w:color w:val="C00000"/>
        </w:rPr>
      </w:pPr>
    </w:p>
    <w:p w14:paraId="21DCE42A" w14:textId="6C28E5EB" w:rsidR="00895621" w:rsidRPr="0040191D" w:rsidRDefault="002D553D" w:rsidP="00B46B31">
      <w:pPr>
        <w:shd w:val="clear" w:color="auto" w:fill="FFFFFF"/>
        <w:spacing w:before="100" w:beforeAutospacing="1" w:after="100" w:afterAutospacing="1" w:line="300" w:lineRule="atLeast"/>
        <w:rPr>
          <w:rFonts w:eastAsia="Times New Roman" w:cstheme="minorHAnsi"/>
          <w:color w:val="333333"/>
          <w:szCs w:val="24"/>
        </w:rPr>
      </w:pPr>
      <w:r w:rsidRPr="002D553D">
        <w:rPr>
          <w:rFonts w:eastAsia="Times New Roman" w:cstheme="minorHAnsi"/>
          <w:color w:val="333333"/>
          <w:szCs w:val="24"/>
        </w:rPr>
        <w:lastRenderedPageBreak/>
        <w:t>Adams,</w:t>
      </w:r>
      <w:r w:rsidR="00895621" w:rsidRPr="0040191D">
        <w:rPr>
          <w:rFonts w:eastAsia="Times New Roman" w:cstheme="minorHAnsi"/>
          <w:color w:val="333333"/>
          <w:szCs w:val="24"/>
        </w:rPr>
        <w:t xml:space="preserve"> </w:t>
      </w:r>
      <w:proofErr w:type="gramStart"/>
      <w:r w:rsidR="00895621" w:rsidRPr="0040191D">
        <w:rPr>
          <w:rFonts w:eastAsia="Times New Roman" w:cstheme="minorHAnsi"/>
          <w:color w:val="333333"/>
          <w:szCs w:val="24"/>
        </w:rPr>
        <w:t>J.</w:t>
      </w:r>
      <w:proofErr w:type="gramEnd"/>
      <w:r w:rsidRPr="002D553D">
        <w:rPr>
          <w:rFonts w:eastAsia="Times New Roman" w:cstheme="minorHAnsi"/>
          <w:color w:val="333333"/>
          <w:szCs w:val="24"/>
        </w:rPr>
        <w:t xml:space="preserve"> and C. Pien. 2023. Interagency Ecological Program: Discrete water quality and phytoplankton data from the Sacramento River floodplain and Yolo Bypass tidal slough, collected by the Yolo Bypass Fish Monitoring Program, 1998 - 2022 </w:t>
      </w:r>
      <w:proofErr w:type="spellStart"/>
      <w:r w:rsidRPr="002D553D">
        <w:rPr>
          <w:rFonts w:eastAsia="Times New Roman" w:cstheme="minorHAnsi"/>
          <w:color w:val="333333"/>
          <w:szCs w:val="24"/>
        </w:rPr>
        <w:t>ver</w:t>
      </w:r>
      <w:proofErr w:type="spellEnd"/>
      <w:r w:rsidRPr="002D553D">
        <w:rPr>
          <w:rFonts w:eastAsia="Times New Roman" w:cstheme="minorHAnsi"/>
          <w:color w:val="333333"/>
          <w:szCs w:val="24"/>
        </w:rPr>
        <w:t xml:space="preserve"> 1.</w:t>
      </w:r>
      <w:r w:rsidRPr="0040191D">
        <w:rPr>
          <w:rFonts w:eastAsia="Times New Roman" w:cstheme="minorHAnsi"/>
          <w:color w:val="333333"/>
          <w:szCs w:val="24"/>
        </w:rPr>
        <w:t xml:space="preserve"> </w:t>
      </w:r>
      <w:r w:rsidRPr="002D553D">
        <w:rPr>
          <w:rFonts w:eastAsia="Times New Roman" w:cstheme="minorHAnsi"/>
          <w:color w:val="333333"/>
          <w:szCs w:val="24"/>
        </w:rPr>
        <w:t>Environmental Data Initiative. https://doi.org/10.6073/pasta/5791d7eaca09fb9471c5589c66f86863.</w:t>
      </w:r>
    </w:p>
    <w:p w14:paraId="64691BD7" w14:textId="731A2910" w:rsidR="007E3951" w:rsidRPr="0040191D" w:rsidRDefault="007E3951" w:rsidP="00B46B31">
      <w:pPr>
        <w:shd w:val="clear" w:color="auto" w:fill="FFFFFF"/>
        <w:spacing w:before="100" w:beforeAutospacing="1" w:after="100" w:afterAutospacing="1" w:line="300" w:lineRule="atLeast"/>
        <w:rPr>
          <w:rFonts w:eastAsia="Times New Roman" w:cstheme="minorHAnsi"/>
          <w:color w:val="333333"/>
          <w:szCs w:val="24"/>
        </w:rPr>
      </w:pPr>
      <w:proofErr w:type="spellStart"/>
      <w:r w:rsidRPr="0040191D">
        <w:rPr>
          <w:rFonts w:eastAsia="Times New Roman" w:cstheme="minorHAnsi"/>
          <w:color w:val="333333"/>
          <w:szCs w:val="24"/>
        </w:rPr>
        <w:t>Bashevkin</w:t>
      </w:r>
      <w:proofErr w:type="spellEnd"/>
      <w:r w:rsidRPr="0040191D">
        <w:rPr>
          <w:rFonts w:eastAsia="Times New Roman" w:cstheme="minorHAnsi"/>
          <w:color w:val="333333"/>
          <w:szCs w:val="24"/>
        </w:rPr>
        <w:t xml:space="preserve">, S.M., D. Bosworth, S.E. Perry, E.B. Stumpner, and R. Hartman. 2023. Six decades (1959-2022) of water quality in the upper San Francisco Estuary: an integrated database of 16 discrete monitoring surveys in the Sacramento San Joaquin Delta, Suisun Bay, Suisun Marsh, and San Francisco Bay </w:t>
      </w:r>
      <w:proofErr w:type="spellStart"/>
      <w:r w:rsidRPr="0040191D">
        <w:rPr>
          <w:rFonts w:eastAsia="Times New Roman" w:cstheme="minorHAnsi"/>
          <w:color w:val="333333"/>
          <w:szCs w:val="24"/>
        </w:rPr>
        <w:t>ver</w:t>
      </w:r>
      <w:proofErr w:type="spellEnd"/>
      <w:r w:rsidRPr="0040191D">
        <w:rPr>
          <w:rFonts w:eastAsia="Times New Roman" w:cstheme="minorHAnsi"/>
          <w:color w:val="333333"/>
          <w:szCs w:val="24"/>
        </w:rPr>
        <w:t xml:space="preserve"> 7. Environmental Data Initiative. https://doi.org/10.6073/pasta/8dbd29c8c22f3295bbc5d3819fb51d00.</w:t>
      </w:r>
    </w:p>
    <w:p w14:paraId="501BEBC5" w14:textId="77777777" w:rsidR="00CA6196" w:rsidRPr="0040191D" w:rsidRDefault="00CA6196" w:rsidP="00CA6196">
      <w:pPr>
        <w:shd w:val="clear" w:color="auto" w:fill="FFFFFF"/>
        <w:spacing w:before="100" w:beforeAutospacing="1" w:after="100" w:afterAutospacing="1" w:line="300" w:lineRule="atLeast"/>
        <w:rPr>
          <w:rFonts w:eastAsia="Times New Roman" w:cstheme="minorHAnsi"/>
          <w:color w:val="333333"/>
          <w:szCs w:val="24"/>
        </w:rPr>
      </w:pPr>
      <w:r w:rsidRPr="0040191D">
        <w:rPr>
          <w:rFonts w:eastAsia="Times New Roman" w:cstheme="minorHAnsi"/>
          <w:color w:val="333333"/>
          <w:szCs w:val="24"/>
        </w:rPr>
        <w:t xml:space="preserve">California Department of Water Resources (CDWR). 2023. </w:t>
      </w:r>
      <w:proofErr w:type="spellStart"/>
      <w:r w:rsidRPr="0040191D">
        <w:rPr>
          <w:rFonts w:eastAsia="Times New Roman" w:cstheme="minorHAnsi"/>
          <w:color w:val="333333"/>
          <w:szCs w:val="24"/>
        </w:rPr>
        <w:t>Dayflow</w:t>
      </w:r>
      <w:proofErr w:type="spellEnd"/>
      <w:r w:rsidRPr="0040191D">
        <w:rPr>
          <w:rFonts w:eastAsia="Times New Roman" w:cstheme="minorHAnsi"/>
          <w:color w:val="333333"/>
          <w:szCs w:val="24"/>
        </w:rPr>
        <w:t xml:space="preserve"> data available on the World Wide Web, accessed in 2023. https://data.cnra.ca.gov/dataset/dayflow.</w:t>
      </w:r>
    </w:p>
    <w:p w14:paraId="1E2D6233" w14:textId="32F4623A" w:rsidR="005D127B" w:rsidRPr="0040191D" w:rsidRDefault="005D127B" w:rsidP="00B46B31">
      <w:pPr>
        <w:shd w:val="clear" w:color="auto" w:fill="FFFFFF"/>
        <w:spacing w:before="100" w:beforeAutospacing="1" w:after="100" w:afterAutospacing="1" w:line="300" w:lineRule="atLeast"/>
        <w:rPr>
          <w:rFonts w:eastAsia="Times New Roman" w:cstheme="minorHAnsi"/>
          <w:color w:val="333333"/>
          <w:szCs w:val="24"/>
        </w:rPr>
      </w:pPr>
      <w:r w:rsidRPr="0040191D">
        <w:rPr>
          <w:rFonts w:eastAsia="Times New Roman" w:cstheme="minorHAnsi"/>
          <w:color w:val="333333"/>
          <w:szCs w:val="24"/>
        </w:rPr>
        <w:t xml:space="preserve">Clark J, </w:t>
      </w:r>
      <w:proofErr w:type="spellStart"/>
      <w:r w:rsidRPr="0040191D">
        <w:rPr>
          <w:rFonts w:eastAsia="Times New Roman" w:cstheme="minorHAnsi"/>
          <w:color w:val="333333"/>
          <w:szCs w:val="24"/>
        </w:rPr>
        <w:t>Goertler</w:t>
      </w:r>
      <w:proofErr w:type="spellEnd"/>
      <w:r w:rsidRPr="0040191D">
        <w:rPr>
          <w:rFonts w:eastAsia="Times New Roman" w:cstheme="minorHAnsi"/>
          <w:color w:val="333333"/>
          <w:szCs w:val="24"/>
        </w:rPr>
        <w:t xml:space="preserve"> P (2022). _inundation: Calculate Delta Inundation Metrics_. R package version 0.1.0. </w:t>
      </w:r>
      <w:hyperlink r:id="rId22" w:history="1">
        <w:r w:rsidR="008874A1" w:rsidRPr="0040191D">
          <w:rPr>
            <w:rStyle w:val="Hyperlink"/>
            <w:rFonts w:eastAsia="Times New Roman" w:cstheme="minorHAnsi"/>
            <w:szCs w:val="24"/>
          </w:rPr>
          <w:t>https://zenodo.org/records/6450272</w:t>
        </w:r>
      </w:hyperlink>
      <w:r w:rsidR="009E5FDC" w:rsidRPr="0040191D">
        <w:rPr>
          <w:rFonts w:eastAsia="Times New Roman" w:cstheme="minorHAnsi"/>
          <w:color w:val="333333"/>
          <w:szCs w:val="24"/>
        </w:rPr>
        <w:t xml:space="preserve"> </w:t>
      </w:r>
    </w:p>
    <w:p w14:paraId="0B690CCF" w14:textId="7BF736EE" w:rsidR="008874A1" w:rsidRPr="0040191D" w:rsidRDefault="008874A1" w:rsidP="008874A1">
      <w:pPr>
        <w:shd w:val="clear" w:color="auto" w:fill="FFFFFF"/>
        <w:spacing w:before="100" w:beforeAutospacing="1" w:after="100" w:afterAutospacing="1" w:line="300" w:lineRule="atLeast"/>
        <w:rPr>
          <w:rFonts w:eastAsia="Times New Roman" w:cstheme="minorHAnsi"/>
          <w:color w:val="333333"/>
          <w:szCs w:val="24"/>
        </w:rPr>
      </w:pPr>
      <w:r w:rsidRPr="0040191D">
        <w:rPr>
          <w:rFonts w:eastAsia="Times New Roman" w:cstheme="minorHAnsi"/>
          <w:color w:val="333333"/>
          <w:szCs w:val="24"/>
        </w:rPr>
        <w:t xml:space="preserve">De Cicco, L.A., Hirsch, R.M., Lorenz, D., Watkins, W.D., Johnson, M., 2022, </w:t>
      </w:r>
      <w:proofErr w:type="spellStart"/>
      <w:r w:rsidRPr="0040191D">
        <w:rPr>
          <w:rFonts w:eastAsia="Times New Roman" w:cstheme="minorHAnsi"/>
          <w:color w:val="333333"/>
          <w:szCs w:val="24"/>
        </w:rPr>
        <w:t>dataRetrieval</w:t>
      </w:r>
      <w:proofErr w:type="spellEnd"/>
      <w:r w:rsidRPr="0040191D">
        <w:rPr>
          <w:rFonts w:eastAsia="Times New Roman" w:cstheme="minorHAnsi"/>
          <w:color w:val="333333"/>
          <w:szCs w:val="24"/>
        </w:rPr>
        <w:t>: R packages for discovering and retrieving water data available from Federal hydrologic web services, v.2.7.12, doi:10.5066/</w:t>
      </w:r>
      <w:proofErr w:type="gramStart"/>
      <w:r w:rsidRPr="0040191D">
        <w:rPr>
          <w:rFonts w:eastAsia="Times New Roman" w:cstheme="minorHAnsi"/>
          <w:color w:val="333333"/>
          <w:szCs w:val="24"/>
        </w:rPr>
        <w:t>P9X4L3GE</w:t>
      </w:r>
      <w:proofErr w:type="gramEnd"/>
    </w:p>
    <w:p w14:paraId="38B3975E" w14:textId="43D19268" w:rsidR="00624441" w:rsidRPr="0040191D" w:rsidRDefault="00895621" w:rsidP="00B46B31">
      <w:pPr>
        <w:shd w:val="clear" w:color="auto" w:fill="FFFFFF"/>
        <w:spacing w:before="100" w:beforeAutospacing="1" w:after="100" w:afterAutospacing="1" w:line="300" w:lineRule="atLeast"/>
        <w:rPr>
          <w:rFonts w:eastAsia="Times New Roman" w:cstheme="minorHAnsi"/>
          <w:color w:val="333333"/>
          <w:szCs w:val="24"/>
        </w:rPr>
      </w:pPr>
      <w:proofErr w:type="spellStart"/>
      <w:r w:rsidRPr="00895621">
        <w:rPr>
          <w:rFonts w:eastAsia="Times New Roman" w:cstheme="minorHAnsi"/>
          <w:color w:val="333333"/>
          <w:szCs w:val="24"/>
        </w:rPr>
        <w:t>Goertler</w:t>
      </w:r>
      <w:proofErr w:type="spellEnd"/>
      <w:r w:rsidRPr="00895621">
        <w:rPr>
          <w:rFonts w:eastAsia="Times New Roman" w:cstheme="minorHAnsi"/>
          <w:color w:val="333333"/>
          <w:szCs w:val="24"/>
        </w:rPr>
        <w:t xml:space="preserve">, P. 2022. Modeled daily Yolo Bypass inundation </w:t>
      </w:r>
      <w:proofErr w:type="spellStart"/>
      <w:r w:rsidRPr="00895621">
        <w:rPr>
          <w:rFonts w:eastAsia="Times New Roman" w:cstheme="minorHAnsi"/>
          <w:color w:val="333333"/>
          <w:szCs w:val="24"/>
        </w:rPr>
        <w:t>ver</w:t>
      </w:r>
      <w:proofErr w:type="spellEnd"/>
      <w:r w:rsidRPr="00895621">
        <w:rPr>
          <w:rFonts w:eastAsia="Times New Roman" w:cstheme="minorHAnsi"/>
          <w:color w:val="333333"/>
          <w:szCs w:val="24"/>
        </w:rPr>
        <w:t xml:space="preserve"> 1. Environmental Data Initiative. https://doi.org/10.6073/pasta/d57a74bcff69ed673bfac1de994dd9d2.</w:t>
      </w:r>
    </w:p>
    <w:p w14:paraId="117D15D4" w14:textId="4CFA9276" w:rsidR="00C10F73" w:rsidRPr="0040191D" w:rsidRDefault="00624441" w:rsidP="00B46B31">
      <w:pPr>
        <w:shd w:val="clear" w:color="auto" w:fill="FFFFFF"/>
        <w:spacing w:before="100" w:beforeAutospacing="1" w:after="100" w:afterAutospacing="1" w:line="300" w:lineRule="atLeast"/>
        <w:rPr>
          <w:rFonts w:eastAsia="Times New Roman" w:cstheme="minorHAnsi"/>
          <w:color w:val="333333"/>
          <w:szCs w:val="24"/>
        </w:rPr>
      </w:pPr>
      <w:proofErr w:type="spellStart"/>
      <w:r w:rsidRPr="00624441">
        <w:rPr>
          <w:rFonts w:eastAsia="Times New Roman" w:cstheme="minorHAnsi"/>
          <w:color w:val="333333"/>
          <w:szCs w:val="24"/>
        </w:rPr>
        <w:t>Goertler</w:t>
      </w:r>
      <w:proofErr w:type="spellEnd"/>
      <w:r w:rsidRPr="00624441">
        <w:rPr>
          <w:rFonts w:eastAsia="Times New Roman" w:cstheme="minorHAnsi"/>
          <w:color w:val="333333"/>
          <w:szCs w:val="24"/>
        </w:rPr>
        <w:t xml:space="preserve">, P. and C. Pien. 2022. Daily water temperature (C) in the Yolo Bypass and Sacramento River, 1998-2019 </w:t>
      </w:r>
      <w:proofErr w:type="spellStart"/>
      <w:r w:rsidRPr="00624441">
        <w:rPr>
          <w:rFonts w:eastAsia="Times New Roman" w:cstheme="minorHAnsi"/>
          <w:color w:val="333333"/>
          <w:szCs w:val="24"/>
        </w:rPr>
        <w:t>ver</w:t>
      </w:r>
      <w:proofErr w:type="spellEnd"/>
      <w:r w:rsidRPr="00624441">
        <w:rPr>
          <w:rFonts w:eastAsia="Times New Roman" w:cstheme="minorHAnsi"/>
          <w:color w:val="333333"/>
          <w:szCs w:val="24"/>
        </w:rPr>
        <w:t xml:space="preserve"> 2. Environmental Data Initiative. https://doi.org/10.6073/pasta/5d84e5b8ea74dd0854d4aba1e4a6122d.</w:t>
      </w:r>
    </w:p>
    <w:p w14:paraId="257ACBD9" w14:textId="3872D819" w:rsidR="00E55276" w:rsidRPr="0040191D" w:rsidRDefault="00E55276" w:rsidP="00E55276">
      <w:pPr>
        <w:shd w:val="clear" w:color="auto" w:fill="FFFFFF"/>
        <w:spacing w:before="100" w:beforeAutospacing="1" w:after="100" w:afterAutospacing="1" w:line="300" w:lineRule="atLeast"/>
        <w:rPr>
          <w:rFonts w:eastAsia="Times New Roman" w:cstheme="minorHAnsi"/>
          <w:color w:val="333333"/>
          <w:szCs w:val="24"/>
        </w:rPr>
      </w:pPr>
      <w:proofErr w:type="spellStart"/>
      <w:r w:rsidRPr="0040191D">
        <w:rPr>
          <w:rFonts w:eastAsia="Times New Roman" w:cstheme="minorHAnsi"/>
          <w:color w:val="333333"/>
          <w:szCs w:val="24"/>
        </w:rPr>
        <w:t>Hufkens</w:t>
      </w:r>
      <w:proofErr w:type="spellEnd"/>
      <w:r w:rsidRPr="0040191D">
        <w:rPr>
          <w:rFonts w:eastAsia="Times New Roman" w:cstheme="minorHAnsi"/>
          <w:color w:val="333333"/>
          <w:szCs w:val="24"/>
        </w:rPr>
        <w:t xml:space="preserve"> et al. (2018). An integrated phenology modelling framework in R: modelling vegetation phenology with </w:t>
      </w:r>
      <w:proofErr w:type="spellStart"/>
      <w:r w:rsidRPr="0040191D">
        <w:rPr>
          <w:rFonts w:eastAsia="Times New Roman" w:cstheme="minorHAnsi"/>
          <w:color w:val="333333"/>
          <w:szCs w:val="24"/>
        </w:rPr>
        <w:t>phenor</w:t>
      </w:r>
      <w:proofErr w:type="spellEnd"/>
      <w:r w:rsidRPr="0040191D">
        <w:rPr>
          <w:rFonts w:eastAsia="Times New Roman" w:cstheme="minorHAnsi"/>
          <w:color w:val="333333"/>
          <w:szCs w:val="24"/>
        </w:rPr>
        <w:t xml:space="preserve"> Methods in Ecology &amp; Evolution, 9(2), 1-10.</w:t>
      </w:r>
    </w:p>
    <w:p w14:paraId="13FAD46B" w14:textId="59B83B90" w:rsidR="00C1118E" w:rsidRPr="0040191D" w:rsidRDefault="00C1118E" w:rsidP="00C1118E">
      <w:pPr>
        <w:shd w:val="clear" w:color="auto" w:fill="FFFFFF"/>
        <w:spacing w:before="100" w:beforeAutospacing="1" w:after="100" w:afterAutospacing="1" w:line="300" w:lineRule="atLeast"/>
        <w:rPr>
          <w:rFonts w:eastAsia="Times New Roman" w:cstheme="minorHAnsi"/>
          <w:color w:val="333333"/>
          <w:szCs w:val="24"/>
        </w:rPr>
      </w:pPr>
      <w:r w:rsidRPr="0040191D">
        <w:rPr>
          <w:rFonts w:eastAsia="Times New Roman" w:cstheme="minorHAnsi"/>
          <w:color w:val="333333"/>
          <w:szCs w:val="24"/>
        </w:rPr>
        <w:t>Moritz S, Bartz-</w:t>
      </w:r>
      <w:proofErr w:type="spellStart"/>
      <w:r w:rsidRPr="0040191D">
        <w:rPr>
          <w:rFonts w:eastAsia="Times New Roman" w:cstheme="minorHAnsi"/>
          <w:color w:val="333333"/>
          <w:szCs w:val="24"/>
        </w:rPr>
        <w:t>Beielstein</w:t>
      </w:r>
      <w:proofErr w:type="spellEnd"/>
      <w:r w:rsidRPr="0040191D">
        <w:rPr>
          <w:rFonts w:eastAsia="Times New Roman" w:cstheme="minorHAnsi"/>
          <w:color w:val="333333"/>
          <w:szCs w:val="24"/>
        </w:rPr>
        <w:t xml:space="preserve"> T (2017). “</w:t>
      </w:r>
      <w:proofErr w:type="spellStart"/>
      <w:r w:rsidRPr="0040191D">
        <w:rPr>
          <w:rFonts w:eastAsia="Times New Roman" w:cstheme="minorHAnsi"/>
          <w:color w:val="333333"/>
          <w:szCs w:val="24"/>
        </w:rPr>
        <w:t>imputeTS</w:t>
      </w:r>
      <w:proofErr w:type="spellEnd"/>
      <w:r w:rsidRPr="0040191D">
        <w:rPr>
          <w:rFonts w:eastAsia="Times New Roman" w:cstheme="minorHAnsi"/>
          <w:color w:val="333333"/>
          <w:szCs w:val="24"/>
        </w:rPr>
        <w:t>: Time Series Missing Value Imputation in R.” _The R Journal_,9(1), 207-218. doi:10.32614/RJ-2017-009 &lt;https://doi.org/10.32614/RJ-2017-009&gt;.</w:t>
      </w:r>
    </w:p>
    <w:p w14:paraId="7E635710" w14:textId="45B44886" w:rsidR="000B72DB" w:rsidRPr="0040191D" w:rsidRDefault="00677F87" w:rsidP="00153B4B">
      <w:pPr>
        <w:shd w:val="clear" w:color="auto" w:fill="FFFFFF"/>
        <w:spacing w:before="100" w:beforeAutospacing="1" w:after="100" w:afterAutospacing="1" w:line="300" w:lineRule="atLeast"/>
        <w:rPr>
          <w:rFonts w:eastAsia="Times New Roman" w:cstheme="minorHAnsi"/>
          <w:color w:val="333333"/>
          <w:szCs w:val="24"/>
        </w:rPr>
      </w:pPr>
      <w:r w:rsidRPr="0040191D">
        <w:rPr>
          <w:rFonts w:eastAsia="Times New Roman" w:cstheme="minorHAnsi"/>
          <w:color w:val="333333"/>
          <w:szCs w:val="24"/>
        </w:rPr>
        <w:t>U.S. Geological Survey</w:t>
      </w:r>
      <w:r w:rsidR="00153B4B" w:rsidRPr="0040191D">
        <w:rPr>
          <w:rFonts w:eastAsia="Times New Roman" w:cstheme="minorHAnsi"/>
          <w:color w:val="333333"/>
          <w:szCs w:val="24"/>
        </w:rPr>
        <w:t xml:space="preserve"> (USGS)</w:t>
      </w:r>
      <w:r w:rsidR="002861DD" w:rsidRPr="0040191D">
        <w:rPr>
          <w:rFonts w:eastAsia="Times New Roman" w:cstheme="minorHAnsi"/>
          <w:color w:val="333333"/>
          <w:szCs w:val="24"/>
        </w:rPr>
        <w:t>.</w:t>
      </w:r>
      <w:r w:rsidRPr="0040191D">
        <w:rPr>
          <w:rFonts w:eastAsia="Times New Roman" w:cstheme="minorHAnsi"/>
          <w:color w:val="333333"/>
          <w:szCs w:val="24"/>
        </w:rPr>
        <w:t xml:space="preserve"> 2023, National Water Information System data available on the World Wide Web (Water Data for the Nation), accessed</w:t>
      </w:r>
      <w:r w:rsidR="00C64414" w:rsidRPr="0040191D">
        <w:rPr>
          <w:rFonts w:eastAsia="Times New Roman" w:cstheme="minorHAnsi"/>
          <w:color w:val="333333"/>
          <w:szCs w:val="24"/>
        </w:rPr>
        <w:t xml:space="preserve"> in 2023</w:t>
      </w:r>
      <w:r w:rsidR="00153B4B" w:rsidRPr="0040191D">
        <w:rPr>
          <w:rFonts w:eastAsia="Times New Roman" w:cstheme="minorHAnsi"/>
          <w:color w:val="333333"/>
          <w:szCs w:val="24"/>
        </w:rPr>
        <w:t xml:space="preserve">. </w:t>
      </w:r>
      <w:r w:rsidRPr="0040191D">
        <w:rPr>
          <w:rFonts w:eastAsia="Times New Roman" w:cstheme="minorHAnsi"/>
          <w:color w:val="333333"/>
          <w:szCs w:val="24"/>
        </w:rPr>
        <w:t>http://waterdata.usgs.gov/nwis/.</w:t>
      </w:r>
      <w:r w:rsidR="00BD723D" w:rsidRPr="0040191D">
        <w:rPr>
          <w:rFonts w:eastAsia="Times New Roman" w:cstheme="minorHAnsi"/>
          <w:color w:val="333333"/>
          <w:szCs w:val="24"/>
        </w:rPr>
        <w:br/>
      </w:r>
      <w:r w:rsidR="003C11D8" w:rsidRPr="0040191D">
        <w:rPr>
          <w:rFonts w:eastAsia="Times New Roman" w:cstheme="minorHAnsi"/>
          <w:color w:val="333333"/>
          <w:szCs w:val="24"/>
        </w:rPr>
        <w:br/>
        <w:t xml:space="preserve">Wickham H, Vaughan D, </w:t>
      </w:r>
      <w:proofErr w:type="spellStart"/>
      <w:r w:rsidR="003C11D8" w:rsidRPr="0040191D">
        <w:rPr>
          <w:rFonts w:eastAsia="Times New Roman" w:cstheme="minorHAnsi"/>
          <w:color w:val="333333"/>
          <w:szCs w:val="24"/>
        </w:rPr>
        <w:t>Girlich</w:t>
      </w:r>
      <w:proofErr w:type="spellEnd"/>
      <w:r w:rsidR="003C11D8" w:rsidRPr="0040191D">
        <w:rPr>
          <w:rFonts w:eastAsia="Times New Roman" w:cstheme="minorHAnsi"/>
          <w:color w:val="333333"/>
          <w:szCs w:val="24"/>
        </w:rPr>
        <w:t xml:space="preserve"> M (2023). _</w:t>
      </w:r>
      <w:proofErr w:type="spellStart"/>
      <w:r w:rsidR="003C11D8" w:rsidRPr="0040191D">
        <w:rPr>
          <w:rFonts w:eastAsia="Times New Roman" w:cstheme="minorHAnsi"/>
          <w:color w:val="333333"/>
          <w:szCs w:val="24"/>
        </w:rPr>
        <w:t>tidyr</w:t>
      </w:r>
      <w:proofErr w:type="spellEnd"/>
      <w:r w:rsidR="003C11D8" w:rsidRPr="0040191D">
        <w:rPr>
          <w:rFonts w:eastAsia="Times New Roman" w:cstheme="minorHAnsi"/>
          <w:color w:val="333333"/>
          <w:szCs w:val="24"/>
        </w:rPr>
        <w:t>: Tidy Messy Data_. R package version 1.3.0, &lt;https://CRAN.R-project.org/package=tidyr&gt;.</w:t>
      </w:r>
    </w:p>
    <w:p w14:paraId="55A93580" w14:textId="77777777" w:rsidR="004B6751" w:rsidRPr="005066BC" w:rsidRDefault="006467BA" w:rsidP="00FE0A84">
      <w:pPr>
        <w:pStyle w:val="Heading2"/>
        <w:rPr>
          <w:rFonts w:asciiTheme="minorHAnsi" w:hAnsiTheme="minorHAnsi" w:cstheme="minorHAnsi"/>
        </w:rPr>
      </w:pPr>
      <w:r w:rsidRPr="005066BC">
        <w:rPr>
          <w:rFonts w:asciiTheme="minorHAnsi" w:hAnsiTheme="minorHAnsi" w:cstheme="minorHAnsi"/>
        </w:rPr>
        <w:t>Data Table</w:t>
      </w:r>
    </w:p>
    <w:p w14:paraId="2B26A034" w14:textId="1C2E0442" w:rsidR="00501C81" w:rsidRPr="005066BC" w:rsidRDefault="00501C81" w:rsidP="00377FA1">
      <w:pPr>
        <w:spacing w:after="0" w:line="240" w:lineRule="auto"/>
        <w:rPr>
          <w:rFonts w:cstheme="minorHAnsi"/>
        </w:rPr>
      </w:pPr>
      <w:r w:rsidRPr="005066BC">
        <w:rPr>
          <w:rFonts w:cstheme="minorHAnsi"/>
          <w:b/>
        </w:rPr>
        <w:t>Table name:</w:t>
      </w:r>
      <w:r w:rsidRPr="005066BC">
        <w:rPr>
          <w:rFonts w:cstheme="minorHAnsi"/>
        </w:rPr>
        <w:t xml:space="preserve"> </w:t>
      </w:r>
      <w:r w:rsidR="00E37F68">
        <w:rPr>
          <w:rFonts w:cstheme="minorHAnsi"/>
        </w:rPr>
        <w:t>Chlorophyll and Covariate Data</w:t>
      </w:r>
    </w:p>
    <w:p w14:paraId="2A715F85" w14:textId="05C2B44C" w:rsidR="007452FB" w:rsidRPr="005066BC" w:rsidRDefault="007452FB" w:rsidP="00377FA1">
      <w:pPr>
        <w:spacing w:after="0" w:line="240" w:lineRule="auto"/>
        <w:rPr>
          <w:rFonts w:cstheme="minorHAnsi"/>
        </w:rPr>
      </w:pPr>
      <w:r w:rsidRPr="005066BC">
        <w:rPr>
          <w:rFonts w:cstheme="minorHAnsi"/>
          <w:b/>
        </w:rPr>
        <w:lastRenderedPageBreak/>
        <w:t>Table description:</w:t>
      </w:r>
      <w:r w:rsidR="00501C81" w:rsidRPr="005066BC">
        <w:rPr>
          <w:rFonts w:cstheme="minorHAnsi"/>
        </w:rPr>
        <w:t xml:space="preserve"> </w:t>
      </w:r>
      <w:r w:rsidR="00C36631">
        <w:rPr>
          <w:rFonts w:cstheme="minorHAnsi"/>
        </w:rPr>
        <w:t xml:space="preserve">Chlorophyll, Solar Radiation, Water Temperature, </w:t>
      </w:r>
      <w:proofErr w:type="gramStart"/>
      <w:r w:rsidR="00C36631">
        <w:rPr>
          <w:rFonts w:cstheme="minorHAnsi"/>
        </w:rPr>
        <w:t>Flow</w:t>
      </w:r>
      <w:proofErr w:type="gramEnd"/>
      <w:r w:rsidR="00C36631">
        <w:rPr>
          <w:rFonts w:cstheme="minorHAnsi"/>
        </w:rPr>
        <w:t xml:space="preserve"> and Inundation Data, 1999-2019</w:t>
      </w:r>
    </w:p>
    <w:tbl>
      <w:tblPr>
        <w:tblStyle w:val="TableGrid"/>
        <w:tblW w:w="0" w:type="auto"/>
        <w:tblLook w:val="04A0" w:firstRow="1" w:lastRow="0" w:firstColumn="1" w:lastColumn="0" w:noHBand="0" w:noVBand="1"/>
      </w:tblPr>
      <w:tblGrid>
        <w:gridCol w:w="1892"/>
        <w:gridCol w:w="3273"/>
        <w:gridCol w:w="2406"/>
        <w:gridCol w:w="1779"/>
      </w:tblGrid>
      <w:tr w:rsidR="00B663DB" w:rsidRPr="00B663DB" w14:paraId="26C183D4" w14:textId="77777777" w:rsidTr="001A57FB">
        <w:trPr>
          <w:cantSplit/>
          <w:tblHeader/>
        </w:trPr>
        <w:tc>
          <w:tcPr>
            <w:tcW w:w="1892" w:type="dxa"/>
            <w:shd w:val="clear" w:color="auto" w:fill="1F497D" w:themeFill="text2"/>
          </w:tcPr>
          <w:p w14:paraId="0A335A8A" w14:textId="77777777" w:rsidR="0084322F" w:rsidRPr="00B663DB" w:rsidRDefault="0084322F">
            <w:pPr>
              <w:rPr>
                <w:rFonts w:cstheme="minorHAnsi"/>
                <w:b/>
                <w:bCs/>
                <w:color w:val="FFFFFF" w:themeColor="background1"/>
              </w:rPr>
            </w:pPr>
            <w:r w:rsidRPr="00B663DB">
              <w:rPr>
                <w:rFonts w:cstheme="minorHAnsi"/>
                <w:b/>
                <w:bCs/>
                <w:color w:val="FFFFFF" w:themeColor="background1"/>
              </w:rPr>
              <w:t>Column name</w:t>
            </w:r>
          </w:p>
        </w:tc>
        <w:tc>
          <w:tcPr>
            <w:tcW w:w="3274" w:type="dxa"/>
            <w:shd w:val="clear" w:color="auto" w:fill="1F497D" w:themeFill="text2"/>
          </w:tcPr>
          <w:p w14:paraId="6F251F25" w14:textId="77777777" w:rsidR="0084322F" w:rsidRPr="00B663DB" w:rsidRDefault="0084322F">
            <w:pPr>
              <w:rPr>
                <w:rFonts w:cstheme="minorHAnsi"/>
                <w:b/>
                <w:bCs/>
                <w:color w:val="FFFFFF" w:themeColor="background1"/>
              </w:rPr>
            </w:pPr>
            <w:r w:rsidRPr="00B663DB">
              <w:rPr>
                <w:rFonts w:cstheme="minorHAnsi"/>
                <w:b/>
                <w:bCs/>
                <w:color w:val="FFFFFF" w:themeColor="background1"/>
              </w:rPr>
              <w:t>Description</w:t>
            </w:r>
          </w:p>
        </w:tc>
        <w:tc>
          <w:tcPr>
            <w:tcW w:w="2404" w:type="dxa"/>
            <w:shd w:val="clear" w:color="auto" w:fill="1F497D" w:themeFill="text2"/>
          </w:tcPr>
          <w:p w14:paraId="7E28C56D" w14:textId="77777777" w:rsidR="0084322F" w:rsidRPr="00B663DB" w:rsidRDefault="0084322F">
            <w:pPr>
              <w:rPr>
                <w:rFonts w:cstheme="minorHAnsi"/>
                <w:b/>
                <w:bCs/>
                <w:color w:val="FFFFFF" w:themeColor="background1"/>
              </w:rPr>
            </w:pPr>
            <w:r w:rsidRPr="00B663DB">
              <w:rPr>
                <w:rFonts w:cstheme="minorHAnsi"/>
                <w:b/>
                <w:bCs/>
                <w:color w:val="FFFFFF" w:themeColor="background1"/>
              </w:rPr>
              <w:t xml:space="preserve">Unit or </w:t>
            </w:r>
          </w:p>
          <w:p w14:paraId="7D2AD184" w14:textId="77777777" w:rsidR="0084322F" w:rsidRPr="00B663DB" w:rsidRDefault="0084322F">
            <w:pPr>
              <w:rPr>
                <w:rFonts w:cstheme="minorHAnsi"/>
                <w:b/>
                <w:bCs/>
                <w:color w:val="FFFFFF" w:themeColor="background1"/>
              </w:rPr>
            </w:pPr>
            <w:r w:rsidRPr="00B663DB">
              <w:rPr>
                <w:rFonts w:cstheme="minorHAnsi"/>
                <w:b/>
                <w:bCs/>
                <w:color w:val="FFFFFF" w:themeColor="background1"/>
              </w:rPr>
              <w:t>code explanation or date format</w:t>
            </w:r>
          </w:p>
        </w:tc>
        <w:tc>
          <w:tcPr>
            <w:tcW w:w="1780" w:type="dxa"/>
            <w:shd w:val="clear" w:color="auto" w:fill="1F497D" w:themeFill="text2"/>
          </w:tcPr>
          <w:p w14:paraId="6EB4BCF2" w14:textId="54B569BF" w:rsidR="0084322F" w:rsidRPr="00B663DB" w:rsidRDefault="00501C81">
            <w:pPr>
              <w:rPr>
                <w:rFonts w:cstheme="minorHAnsi"/>
                <w:b/>
                <w:bCs/>
                <w:color w:val="FFFFFF" w:themeColor="background1"/>
              </w:rPr>
            </w:pPr>
            <w:r w:rsidRPr="00B663DB">
              <w:rPr>
                <w:rFonts w:cstheme="minorHAnsi"/>
                <w:b/>
                <w:bCs/>
                <w:color w:val="FFFFFF" w:themeColor="background1"/>
              </w:rPr>
              <w:t xml:space="preserve">Missing </w:t>
            </w:r>
            <w:r w:rsidR="0084322F" w:rsidRPr="00B663DB">
              <w:rPr>
                <w:rFonts w:cstheme="minorHAnsi"/>
                <w:b/>
                <w:bCs/>
                <w:color w:val="FFFFFF" w:themeColor="background1"/>
              </w:rPr>
              <w:t>value code</w:t>
            </w:r>
          </w:p>
        </w:tc>
      </w:tr>
      <w:tr w:rsidR="0072538F" w:rsidRPr="005066BC" w14:paraId="1BE6637E" w14:textId="77777777" w:rsidTr="0063736C">
        <w:tc>
          <w:tcPr>
            <w:tcW w:w="1892" w:type="dxa"/>
            <w:vAlign w:val="bottom"/>
          </w:tcPr>
          <w:p w14:paraId="68EB35DA" w14:textId="1D5D2BE6" w:rsidR="0072538F" w:rsidRPr="007C3148" w:rsidRDefault="0072538F" w:rsidP="0072538F">
            <w:pPr>
              <w:rPr>
                <w:rFonts w:cstheme="minorHAnsi"/>
                <w:szCs w:val="24"/>
              </w:rPr>
            </w:pPr>
            <w:r w:rsidRPr="007C3148">
              <w:rPr>
                <w:rFonts w:cstheme="minorHAnsi"/>
                <w:color w:val="000000"/>
                <w:szCs w:val="24"/>
              </w:rPr>
              <w:t>date</w:t>
            </w:r>
          </w:p>
        </w:tc>
        <w:tc>
          <w:tcPr>
            <w:tcW w:w="3274" w:type="dxa"/>
            <w:vAlign w:val="bottom"/>
          </w:tcPr>
          <w:p w14:paraId="227DE43C" w14:textId="1A69CB15" w:rsidR="0072538F" w:rsidRPr="007C3148" w:rsidRDefault="0072538F" w:rsidP="0072538F">
            <w:pPr>
              <w:rPr>
                <w:rFonts w:cstheme="minorHAnsi"/>
                <w:szCs w:val="24"/>
              </w:rPr>
            </w:pPr>
            <w:r w:rsidRPr="007C3148">
              <w:rPr>
                <w:rFonts w:cstheme="minorHAnsi"/>
                <w:color w:val="000000"/>
                <w:szCs w:val="24"/>
              </w:rPr>
              <w:t>Date</w:t>
            </w:r>
          </w:p>
        </w:tc>
        <w:tc>
          <w:tcPr>
            <w:tcW w:w="2404" w:type="dxa"/>
            <w:vAlign w:val="bottom"/>
          </w:tcPr>
          <w:p w14:paraId="52A984D2" w14:textId="7700C7B9" w:rsidR="0072538F" w:rsidRPr="007C3148" w:rsidRDefault="00AE1809" w:rsidP="0072538F">
            <w:pPr>
              <w:rPr>
                <w:rFonts w:cstheme="minorHAnsi"/>
                <w:szCs w:val="24"/>
              </w:rPr>
            </w:pPr>
            <w:r w:rsidRPr="007C3148">
              <w:rPr>
                <w:rFonts w:cstheme="minorHAnsi"/>
                <w:szCs w:val="24"/>
              </w:rPr>
              <w:t>M/D/Y</w:t>
            </w:r>
          </w:p>
        </w:tc>
        <w:tc>
          <w:tcPr>
            <w:tcW w:w="1780" w:type="dxa"/>
          </w:tcPr>
          <w:p w14:paraId="4C5960E1" w14:textId="77777777" w:rsidR="0072538F" w:rsidRPr="005066BC" w:rsidRDefault="0072538F" w:rsidP="0072538F">
            <w:pPr>
              <w:rPr>
                <w:rFonts w:cstheme="minorHAnsi"/>
              </w:rPr>
            </w:pPr>
          </w:p>
        </w:tc>
      </w:tr>
      <w:tr w:rsidR="0072538F" w:rsidRPr="005066BC" w14:paraId="76E1127F" w14:textId="77777777" w:rsidTr="0063736C">
        <w:tc>
          <w:tcPr>
            <w:tcW w:w="1892" w:type="dxa"/>
            <w:vAlign w:val="bottom"/>
          </w:tcPr>
          <w:p w14:paraId="7083A4C0" w14:textId="67A0A4C4" w:rsidR="0072538F" w:rsidRPr="007C3148" w:rsidRDefault="0072538F" w:rsidP="0072538F">
            <w:pPr>
              <w:rPr>
                <w:rFonts w:cstheme="minorHAnsi"/>
                <w:szCs w:val="24"/>
              </w:rPr>
            </w:pPr>
            <w:r w:rsidRPr="007C3148">
              <w:rPr>
                <w:rFonts w:cstheme="minorHAnsi"/>
                <w:color w:val="000000"/>
                <w:szCs w:val="24"/>
              </w:rPr>
              <w:t>doy1998</w:t>
            </w:r>
          </w:p>
        </w:tc>
        <w:tc>
          <w:tcPr>
            <w:tcW w:w="3274" w:type="dxa"/>
            <w:vAlign w:val="bottom"/>
          </w:tcPr>
          <w:p w14:paraId="05543AA3" w14:textId="18DDDFA1" w:rsidR="0072538F" w:rsidRPr="007C3148" w:rsidRDefault="0072538F" w:rsidP="0072538F">
            <w:pPr>
              <w:rPr>
                <w:rFonts w:cstheme="minorHAnsi"/>
                <w:szCs w:val="24"/>
              </w:rPr>
            </w:pPr>
            <w:r w:rsidRPr="007C3148">
              <w:rPr>
                <w:rFonts w:cstheme="minorHAnsi"/>
                <w:color w:val="000000"/>
                <w:szCs w:val="24"/>
              </w:rPr>
              <w:t>Count of days since January 1, 1998</w:t>
            </w:r>
          </w:p>
        </w:tc>
        <w:tc>
          <w:tcPr>
            <w:tcW w:w="2404" w:type="dxa"/>
            <w:vAlign w:val="bottom"/>
          </w:tcPr>
          <w:p w14:paraId="0B5A2D73" w14:textId="5944DBFF" w:rsidR="0072538F" w:rsidRPr="007C3148" w:rsidRDefault="0072538F" w:rsidP="0072538F">
            <w:pPr>
              <w:rPr>
                <w:rFonts w:cstheme="minorHAnsi"/>
                <w:szCs w:val="24"/>
              </w:rPr>
            </w:pPr>
            <w:proofErr w:type="spellStart"/>
            <w:r w:rsidRPr="007C3148">
              <w:rPr>
                <w:rFonts w:cstheme="minorHAnsi"/>
                <w:color w:val="000000"/>
                <w:szCs w:val="24"/>
              </w:rPr>
              <w:t>nominalDay</w:t>
            </w:r>
            <w:proofErr w:type="spellEnd"/>
          </w:p>
        </w:tc>
        <w:tc>
          <w:tcPr>
            <w:tcW w:w="1780" w:type="dxa"/>
          </w:tcPr>
          <w:p w14:paraId="1D8E4B07" w14:textId="77777777" w:rsidR="0072538F" w:rsidRPr="005066BC" w:rsidRDefault="0072538F" w:rsidP="0072538F">
            <w:pPr>
              <w:rPr>
                <w:rFonts w:cstheme="minorHAnsi"/>
              </w:rPr>
            </w:pPr>
          </w:p>
        </w:tc>
      </w:tr>
      <w:tr w:rsidR="0072538F" w:rsidRPr="005066BC" w14:paraId="4FCA4CB7" w14:textId="77777777" w:rsidTr="0063736C">
        <w:tc>
          <w:tcPr>
            <w:tcW w:w="1892" w:type="dxa"/>
            <w:vAlign w:val="bottom"/>
          </w:tcPr>
          <w:p w14:paraId="338F92DD" w14:textId="12D8D099" w:rsidR="0072538F" w:rsidRPr="007C3148" w:rsidRDefault="0072538F" w:rsidP="0072538F">
            <w:pPr>
              <w:rPr>
                <w:rFonts w:cstheme="minorHAnsi"/>
                <w:szCs w:val="24"/>
              </w:rPr>
            </w:pPr>
            <w:proofErr w:type="spellStart"/>
            <w:r w:rsidRPr="007C3148">
              <w:rPr>
                <w:rFonts w:cstheme="minorHAnsi"/>
                <w:color w:val="000000"/>
                <w:szCs w:val="24"/>
              </w:rPr>
              <w:t>dowy</w:t>
            </w:r>
            <w:proofErr w:type="spellEnd"/>
          </w:p>
        </w:tc>
        <w:tc>
          <w:tcPr>
            <w:tcW w:w="3274" w:type="dxa"/>
            <w:vAlign w:val="bottom"/>
          </w:tcPr>
          <w:p w14:paraId="26020486" w14:textId="22C73E66" w:rsidR="0072538F" w:rsidRPr="007C3148" w:rsidRDefault="0072538F" w:rsidP="0072538F">
            <w:pPr>
              <w:rPr>
                <w:rFonts w:cstheme="minorHAnsi"/>
                <w:szCs w:val="24"/>
              </w:rPr>
            </w:pPr>
            <w:r w:rsidRPr="007C3148">
              <w:rPr>
                <w:rFonts w:cstheme="minorHAnsi"/>
                <w:color w:val="000000"/>
                <w:szCs w:val="24"/>
              </w:rPr>
              <w:t>Day of water year</w:t>
            </w:r>
          </w:p>
        </w:tc>
        <w:tc>
          <w:tcPr>
            <w:tcW w:w="2404" w:type="dxa"/>
            <w:vAlign w:val="bottom"/>
          </w:tcPr>
          <w:p w14:paraId="36745329" w14:textId="41B8B6DB" w:rsidR="0072538F" w:rsidRPr="007C3148" w:rsidRDefault="0072538F" w:rsidP="0072538F">
            <w:pPr>
              <w:rPr>
                <w:rFonts w:cstheme="minorHAnsi"/>
                <w:szCs w:val="24"/>
              </w:rPr>
            </w:pPr>
            <w:proofErr w:type="spellStart"/>
            <w:r w:rsidRPr="007C3148">
              <w:rPr>
                <w:rFonts w:cstheme="minorHAnsi"/>
                <w:color w:val="000000"/>
                <w:szCs w:val="24"/>
              </w:rPr>
              <w:t>nominalDay</w:t>
            </w:r>
            <w:proofErr w:type="spellEnd"/>
          </w:p>
        </w:tc>
        <w:tc>
          <w:tcPr>
            <w:tcW w:w="1780" w:type="dxa"/>
          </w:tcPr>
          <w:p w14:paraId="27A71480" w14:textId="77777777" w:rsidR="0072538F" w:rsidRPr="005066BC" w:rsidRDefault="0072538F" w:rsidP="0072538F">
            <w:pPr>
              <w:rPr>
                <w:rFonts w:cstheme="minorHAnsi"/>
              </w:rPr>
            </w:pPr>
          </w:p>
        </w:tc>
      </w:tr>
      <w:tr w:rsidR="0072538F" w:rsidRPr="005066BC" w14:paraId="2FD5D415" w14:textId="77777777" w:rsidTr="0063736C">
        <w:tc>
          <w:tcPr>
            <w:tcW w:w="1892" w:type="dxa"/>
            <w:vAlign w:val="bottom"/>
          </w:tcPr>
          <w:p w14:paraId="1EEDD6A2" w14:textId="50B1871A" w:rsidR="0072538F" w:rsidRPr="007C3148" w:rsidRDefault="0072538F" w:rsidP="0072538F">
            <w:pPr>
              <w:rPr>
                <w:rFonts w:cstheme="minorHAnsi"/>
                <w:szCs w:val="24"/>
              </w:rPr>
            </w:pPr>
            <w:r w:rsidRPr="007C3148">
              <w:rPr>
                <w:rFonts w:cstheme="minorHAnsi"/>
                <w:color w:val="000000"/>
                <w:szCs w:val="24"/>
              </w:rPr>
              <w:t>month</w:t>
            </w:r>
          </w:p>
        </w:tc>
        <w:tc>
          <w:tcPr>
            <w:tcW w:w="3274" w:type="dxa"/>
            <w:vAlign w:val="bottom"/>
          </w:tcPr>
          <w:p w14:paraId="254FC9A3" w14:textId="4598C530" w:rsidR="0072538F" w:rsidRPr="007C3148" w:rsidRDefault="0072538F" w:rsidP="0072538F">
            <w:pPr>
              <w:rPr>
                <w:rFonts w:cstheme="minorHAnsi"/>
                <w:szCs w:val="24"/>
              </w:rPr>
            </w:pPr>
            <w:r w:rsidRPr="007C3148">
              <w:rPr>
                <w:rFonts w:cstheme="minorHAnsi"/>
                <w:color w:val="000000"/>
                <w:szCs w:val="24"/>
              </w:rPr>
              <w:t>Month</w:t>
            </w:r>
          </w:p>
        </w:tc>
        <w:tc>
          <w:tcPr>
            <w:tcW w:w="2404" w:type="dxa"/>
            <w:vAlign w:val="bottom"/>
          </w:tcPr>
          <w:p w14:paraId="00F74251" w14:textId="664BB4A4" w:rsidR="0072538F" w:rsidRPr="007C3148" w:rsidRDefault="0072538F" w:rsidP="0072538F">
            <w:pPr>
              <w:rPr>
                <w:rFonts w:cstheme="minorHAnsi"/>
                <w:szCs w:val="24"/>
              </w:rPr>
            </w:pPr>
            <w:r w:rsidRPr="007C3148">
              <w:rPr>
                <w:rFonts w:cstheme="minorHAnsi"/>
                <w:color w:val="000000"/>
                <w:szCs w:val="24"/>
              </w:rPr>
              <w:t>dimensionless</w:t>
            </w:r>
          </w:p>
        </w:tc>
        <w:tc>
          <w:tcPr>
            <w:tcW w:w="1780" w:type="dxa"/>
          </w:tcPr>
          <w:p w14:paraId="28B7D792" w14:textId="77777777" w:rsidR="0072538F" w:rsidRPr="005066BC" w:rsidRDefault="0072538F" w:rsidP="0072538F">
            <w:pPr>
              <w:rPr>
                <w:rFonts w:cstheme="minorHAnsi"/>
              </w:rPr>
            </w:pPr>
          </w:p>
        </w:tc>
      </w:tr>
      <w:tr w:rsidR="0072538F" w:rsidRPr="005066BC" w14:paraId="165044B7" w14:textId="77777777" w:rsidTr="0063736C">
        <w:tc>
          <w:tcPr>
            <w:tcW w:w="1892" w:type="dxa"/>
            <w:vAlign w:val="bottom"/>
          </w:tcPr>
          <w:p w14:paraId="3935F904" w14:textId="10D1ACFD" w:rsidR="0072538F" w:rsidRPr="007C3148" w:rsidRDefault="0072538F" w:rsidP="0072538F">
            <w:pPr>
              <w:rPr>
                <w:rFonts w:cstheme="minorHAnsi"/>
                <w:szCs w:val="24"/>
              </w:rPr>
            </w:pPr>
            <w:proofErr w:type="spellStart"/>
            <w:r w:rsidRPr="007C3148">
              <w:rPr>
                <w:rFonts w:cstheme="minorHAnsi"/>
                <w:color w:val="000000"/>
                <w:szCs w:val="24"/>
              </w:rPr>
              <w:t>water_year</w:t>
            </w:r>
            <w:proofErr w:type="spellEnd"/>
          </w:p>
        </w:tc>
        <w:tc>
          <w:tcPr>
            <w:tcW w:w="3274" w:type="dxa"/>
            <w:vAlign w:val="bottom"/>
          </w:tcPr>
          <w:p w14:paraId="669EE64E" w14:textId="56E624A0" w:rsidR="0072538F" w:rsidRPr="007C3148" w:rsidRDefault="0072538F" w:rsidP="0072538F">
            <w:pPr>
              <w:rPr>
                <w:rFonts w:cstheme="minorHAnsi"/>
                <w:szCs w:val="24"/>
              </w:rPr>
            </w:pPr>
            <w:r w:rsidRPr="007C3148">
              <w:rPr>
                <w:rFonts w:cstheme="minorHAnsi"/>
                <w:color w:val="000000"/>
                <w:szCs w:val="24"/>
              </w:rPr>
              <w:t>Water year</w:t>
            </w:r>
          </w:p>
        </w:tc>
        <w:tc>
          <w:tcPr>
            <w:tcW w:w="2404" w:type="dxa"/>
            <w:vAlign w:val="bottom"/>
          </w:tcPr>
          <w:p w14:paraId="78F62A61" w14:textId="015DE38E" w:rsidR="0072538F" w:rsidRPr="007C3148" w:rsidRDefault="0072538F" w:rsidP="0072538F">
            <w:pPr>
              <w:rPr>
                <w:rFonts w:cstheme="minorHAnsi"/>
                <w:szCs w:val="24"/>
              </w:rPr>
            </w:pPr>
            <w:proofErr w:type="spellStart"/>
            <w:r w:rsidRPr="007C3148">
              <w:rPr>
                <w:rFonts w:cstheme="minorHAnsi"/>
                <w:color w:val="000000"/>
                <w:szCs w:val="24"/>
              </w:rPr>
              <w:t>nominalYear</w:t>
            </w:r>
            <w:proofErr w:type="spellEnd"/>
          </w:p>
        </w:tc>
        <w:tc>
          <w:tcPr>
            <w:tcW w:w="1780" w:type="dxa"/>
          </w:tcPr>
          <w:p w14:paraId="16C4C899" w14:textId="77777777" w:rsidR="0072538F" w:rsidRPr="005066BC" w:rsidRDefault="0072538F" w:rsidP="0072538F">
            <w:pPr>
              <w:rPr>
                <w:rFonts w:cstheme="minorHAnsi"/>
              </w:rPr>
            </w:pPr>
          </w:p>
        </w:tc>
      </w:tr>
      <w:tr w:rsidR="0072538F" w:rsidRPr="005066BC" w14:paraId="0B633310" w14:textId="77777777" w:rsidTr="0063736C">
        <w:tc>
          <w:tcPr>
            <w:tcW w:w="1892" w:type="dxa"/>
            <w:vAlign w:val="bottom"/>
          </w:tcPr>
          <w:p w14:paraId="2068DDA0" w14:textId="5617E93D" w:rsidR="0072538F" w:rsidRPr="007C3148" w:rsidRDefault="0072538F" w:rsidP="0072538F">
            <w:pPr>
              <w:rPr>
                <w:rFonts w:cstheme="minorHAnsi"/>
                <w:szCs w:val="24"/>
              </w:rPr>
            </w:pPr>
            <w:r w:rsidRPr="007C3148">
              <w:rPr>
                <w:rFonts w:cstheme="minorHAnsi"/>
                <w:color w:val="000000"/>
                <w:szCs w:val="24"/>
              </w:rPr>
              <w:t>inundation</w:t>
            </w:r>
          </w:p>
        </w:tc>
        <w:tc>
          <w:tcPr>
            <w:tcW w:w="3274" w:type="dxa"/>
            <w:vAlign w:val="bottom"/>
          </w:tcPr>
          <w:p w14:paraId="720AFEFD" w14:textId="6E5B9E34" w:rsidR="0072538F" w:rsidRPr="007C3148" w:rsidRDefault="0072538F" w:rsidP="0072538F">
            <w:pPr>
              <w:rPr>
                <w:rFonts w:cstheme="minorHAnsi"/>
                <w:szCs w:val="24"/>
              </w:rPr>
            </w:pPr>
            <w:r w:rsidRPr="007C3148">
              <w:rPr>
                <w:rFonts w:cstheme="minorHAnsi"/>
                <w:color w:val="000000"/>
                <w:szCs w:val="24"/>
              </w:rPr>
              <w:t>Inundated or not inundated</w:t>
            </w:r>
          </w:p>
        </w:tc>
        <w:tc>
          <w:tcPr>
            <w:tcW w:w="2404" w:type="dxa"/>
            <w:vAlign w:val="bottom"/>
          </w:tcPr>
          <w:p w14:paraId="2AE53522" w14:textId="5FAFDEF4" w:rsidR="0072538F" w:rsidRPr="007C3148" w:rsidRDefault="001D09BD" w:rsidP="0072538F">
            <w:pPr>
              <w:rPr>
                <w:rFonts w:cstheme="minorHAnsi"/>
                <w:szCs w:val="24"/>
              </w:rPr>
            </w:pPr>
            <w:r w:rsidRPr="007C3148">
              <w:rPr>
                <w:rFonts w:cstheme="minorHAnsi"/>
                <w:szCs w:val="24"/>
              </w:rPr>
              <w:t>0 = no inundation; 1 = inundation</w:t>
            </w:r>
          </w:p>
        </w:tc>
        <w:tc>
          <w:tcPr>
            <w:tcW w:w="1780" w:type="dxa"/>
          </w:tcPr>
          <w:p w14:paraId="363431B1" w14:textId="77777777" w:rsidR="0072538F" w:rsidRPr="005066BC" w:rsidRDefault="0072538F" w:rsidP="0072538F">
            <w:pPr>
              <w:rPr>
                <w:rFonts w:cstheme="minorHAnsi"/>
              </w:rPr>
            </w:pPr>
          </w:p>
        </w:tc>
      </w:tr>
      <w:tr w:rsidR="0072538F" w:rsidRPr="005066BC" w14:paraId="6759D517" w14:textId="77777777" w:rsidTr="0063736C">
        <w:tc>
          <w:tcPr>
            <w:tcW w:w="1892" w:type="dxa"/>
            <w:vAlign w:val="bottom"/>
          </w:tcPr>
          <w:p w14:paraId="77AAA588" w14:textId="4BD110F3" w:rsidR="0072538F" w:rsidRPr="007C3148" w:rsidRDefault="0072538F" w:rsidP="0072538F">
            <w:pPr>
              <w:rPr>
                <w:rFonts w:cstheme="minorHAnsi"/>
                <w:szCs w:val="24"/>
              </w:rPr>
            </w:pPr>
            <w:proofErr w:type="spellStart"/>
            <w:r w:rsidRPr="007C3148">
              <w:rPr>
                <w:rFonts w:cstheme="minorHAnsi"/>
                <w:color w:val="000000"/>
                <w:szCs w:val="24"/>
              </w:rPr>
              <w:t>inund_days</w:t>
            </w:r>
            <w:proofErr w:type="spellEnd"/>
          </w:p>
        </w:tc>
        <w:tc>
          <w:tcPr>
            <w:tcW w:w="3274" w:type="dxa"/>
            <w:vAlign w:val="bottom"/>
          </w:tcPr>
          <w:p w14:paraId="689D3F80" w14:textId="2E840F06" w:rsidR="0072538F" w:rsidRPr="007C3148" w:rsidRDefault="0072538F" w:rsidP="0072538F">
            <w:pPr>
              <w:rPr>
                <w:rFonts w:cstheme="minorHAnsi"/>
                <w:szCs w:val="24"/>
              </w:rPr>
            </w:pPr>
            <w:r w:rsidRPr="007C3148">
              <w:rPr>
                <w:rFonts w:cstheme="minorHAnsi"/>
                <w:color w:val="000000"/>
                <w:szCs w:val="24"/>
              </w:rPr>
              <w:t>Number of days inundated during the current inundation event</w:t>
            </w:r>
          </w:p>
        </w:tc>
        <w:tc>
          <w:tcPr>
            <w:tcW w:w="2404" w:type="dxa"/>
            <w:vAlign w:val="bottom"/>
          </w:tcPr>
          <w:p w14:paraId="7399FD52" w14:textId="09EF6840" w:rsidR="0072538F" w:rsidRPr="007C3148" w:rsidRDefault="0072538F" w:rsidP="0072538F">
            <w:pPr>
              <w:rPr>
                <w:rFonts w:cstheme="minorHAnsi"/>
                <w:szCs w:val="24"/>
              </w:rPr>
            </w:pPr>
            <w:proofErr w:type="spellStart"/>
            <w:r w:rsidRPr="007C3148">
              <w:rPr>
                <w:rFonts w:cstheme="minorHAnsi"/>
                <w:color w:val="000000"/>
                <w:szCs w:val="24"/>
              </w:rPr>
              <w:t>nominalDay</w:t>
            </w:r>
            <w:proofErr w:type="spellEnd"/>
          </w:p>
        </w:tc>
        <w:tc>
          <w:tcPr>
            <w:tcW w:w="1780" w:type="dxa"/>
          </w:tcPr>
          <w:p w14:paraId="75981B3C" w14:textId="77777777" w:rsidR="0072538F" w:rsidRPr="005066BC" w:rsidRDefault="0072538F" w:rsidP="0072538F">
            <w:pPr>
              <w:rPr>
                <w:rFonts w:cstheme="minorHAnsi"/>
              </w:rPr>
            </w:pPr>
          </w:p>
        </w:tc>
      </w:tr>
      <w:tr w:rsidR="0072538F" w:rsidRPr="005066BC" w14:paraId="18E6B64A" w14:textId="77777777" w:rsidTr="0063736C">
        <w:tc>
          <w:tcPr>
            <w:tcW w:w="1892" w:type="dxa"/>
            <w:vAlign w:val="bottom"/>
          </w:tcPr>
          <w:p w14:paraId="1C7301B9" w14:textId="1B411D5E" w:rsidR="0072538F" w:rsidRPr="007C3148" w:rsidRDefault="0072538F" w:rsidP="0072538F">
            <w:pPr>
              <w:rPr>
                <w:rFonts w:cstheme="minorHAnsi"/>
                <w:szCs w:val="24"/>
              </w:rPr>
            </w:pPr>
            <w:proofErr w:type="spellStart"/>
            <w:r w:rsidRPr="007C3148">
              <w:rPr>
                <w:rFonts w:cstheme="minorHAnsi"/>
                <w:color w:val="000000"/>
                <w:szCs w:val="24"/>
              </w:rPr>
              <w:t>inund_factor</w:t>
            </w:r>
            <w:proofErr w:type="spellEnd"/>
          </w:p>
        </w:tc>
        <w:tc>
          <w:tcPr>
            <w:tcW w:w="3274" w:type="dxa"/>
            <w:vAlign w:val="bottom"/>
          </w:tcPr>
          <w:p w14:paraId="0315D9A6" w14:textId="2C105DDD" w:rsidR="0072538F" w:rsidRPr="007C3148" w:rsidRDefault="0072538F" w:rsidP="0072538F">
            <w:pPr>
              <w:rPr>
                <w:rFonts w:cstheme="minorHAnsi"/>
                <w:szCs w:val="24"/>
              </w:rPr>
            </w:pPr>
            <w:r w:rsidRPr="007C3148">
              <w:rPr>
                <w:rFonts w:cstheme="minorHAnsi"/>
                <w:color w:val="000000"/>
                <w:szCs w:val="24"/>
              </w:rPr>
              <w:t>Categorical classification of number of days inundated</w:t>
            </w:r>
          </w:p>
        </w:tc>
        <w:tc>
          <w:tcPr>
            <w:tcW w:w="2404" w:type="dxa"/>
            <w:vAlign w:val="bottom"/>
          </w:tcPr>
          <w:p w14:paraId="784B54B2" w14:textId="67B8A1C0" w:rsidR="0072538F" w:rsidRPr="007C3148" w:rsidRDefault="001D09BD" w:rsidP="0072538F">
            <w:pPr>
              <w:rPr>
                <w:rFonts w:cstheme="minorHAnsi"/>
                <w:szCs w:val="24"/>
              </w:rPr>
            </w:pPr>
            <w:r w:rsidRPr="007C3148">
              <w:rPr>
                <w:rFonts w:cstheme="minorHAnsi"/>
                <w:szCs w:val="24"/>
              </w:rPr>
              <w:t>None = no inundation; Short = less than or equal to 21 days of inundation; Long = greater than 21 days inundation</w:t>
            </w:r>
          </w:p>
        </w:tc>
        <w:tc>
          <w:tcPr>
            <w:tcW w:w="1780" w:type="dxa"/>
          </w:tcPr>
          <w:p w14:paraId="7CFD34FD" w14:textId="77777777" w:rsidR="0072538F" w:rsidRPr="005066BC" w:rsidRDefault="0072538F" w:rsidP="0072538F">
            <w:pPr>
              <w:rPr>
                <w:rFonts w:cstheme="minorHAnsi"/>
              </w:rPr>
            </w:pPr>
          </w:p>
        </w:tc>
      </w:tr>
      <w:tr w:rsidR="0072538F" w:rsidRPr="005066BC" w14:paraId="5C9B2168" w14:textId="77777777" w:rsidTr="0063736C">
        <w:tc>
          <w:tcPr>
            <w:tcW w:w="1892" w:type="dxa"/>
            <w:vAlign w:val="bottom"/>
          </w:tcPr>
          <w:p w14:paraId="1339566F" w14:textId="0AEDC267" w:rsidR="0072538F" w:rsidRPr="007C3148" w:rsidRDefault="0072538F" w:rsidP="0072538F">
            <w:pPr>
              <w:rPr>
                <w:rFonts w:cstheme="minorHAnsi"/>
                <w:szCs w:val="24"/>
              </w:rPr>
            </w:pPr>
            <w:r w:rsidRPr="007C3148">
              <w:rPr>
                <w:rFonts w:cstheme="minorHAnsi"/>
                <w:color w:val="000000"/>
                <w:szCs w:val="24"/>
              </w:rPr>
              <w:t>region</w:t>
            </w:r>
          </w:p>
        </w:tc>
        <w:tc>
          <w:tcPr>
            <w:tcW w:w="3274" w:type="dxa"/>
            <w:vAlign w:val="bottom"/>
          </w:tcPr>
          <w:p w14:paraId="19B5A988" w14:textId="5E479819" w:rsidR="0072538F" w:rsidRPr="007C3148" w:rsidRDefault="0072538F" w:rsidP="0072538F">
            <w:pPr>
              <w:rPr>
                <w:rFonts w:cstheme="minorHAnsi"/>
                <w:szCs w:val="24"/>
              </w:rPr>
            </w:pPr>
            <w:r w:rsidRPr="007C3148">
              <w:rPr>
                <w:rFonts w:cstheme="minorHAnsi"/>
                <w:color w:val="000000"/>
                <w:szCs w:val="24"/>
              </w:rPr>
              <w:t>Region</w:t>
            </w:r>
          </w:p>
        </w:tc>
        <w:tc>
          <w:tcPr>
            <w:tcW w:w="2404" w:type="dxa"/>
            <w:vAlign w:val="bottom"/>
          </w:tcPr>
          <w:p w14:paraId="69358BA3" w14:textId="55FE7BAA" w:rsidR="0072538F" w:rsidRPr="007C3148" w:rsidRDefault="007C3148" w:rsidP="0072538F">
            <w:pPr>
              <w:rPr>
                <w:rFonts w:cstheme="minorHAnsi"/>
                <w:szCs w:val="24"/>
              </w:rPr>
            </w:pPr>
            <w:r w:rsidRPr="007C3148">
              <w:rPr>
                <w:rFonts w:cstheme="minorHAnsi"/>
                <w:szCs w:val="24"/>
              </w:rPr>
              <w:t>Upstream = mainstem, yolo = floodplain, downstream = downstream</w:t>
            </w:r>
          </w:p>
        </w:tc>
        <w:tc>
          <w:tcPr>
            <w:tcW w:w="1780" w:type="dxa"/>
          </w:tcPr>
          <w:p w14:paraId="463AE620" w14:textId="77777777" w:rsidR="0072538F" w:rsidRPr="005066BC" w:rsidRDefault="0072538F" w:rsidP="0072538F">
            <w:pPr>
              <w:rPr>
                <w:rFonts w:cstheme="minorHAnsi"/>
              </w:rPr>
            </w:pPr>
          </w:p>
        </w:tc>
      </w:tr>
      <w:tr w:rsidR="0072538F" w:rsidRPr="005066BC" w14:paraId="5601B0D8" w14:textId="77777777" w:rsidTr="0063736C">
        <w:tc>
          <w:tcPr>
            <w:tcW w:w="1892" w:type="dxa"/>
            <w:vAlign w:val="bottom"/>
          </w:tcPr>
          <w:p w14:paraId="3E7F300D" w14:textId="7BA2D723" w:rsidR="0072538F" w:rsidRPr="007C3148" w:rsidRDefault="0072538F" w:rsidP="0072538F">
            <w:pPr>
              <w:rPr>
                <w:rFonts w:cstheme="minorHAnsi"/>
                <w:szCs w:val="24"/>
              </w:rPr>
            </w:pPr>
            <w:proofErr w:type="spellStart"/>
            <w:r w:rsidRPr="007C3148">
              <w:rPr>
                <w:rFonts w:cstheme="minorHAnsi"/>
                <w:color w:val="000000"/>
                <w:szCs w:val="24"/>
              </w:rPr>
              <w:t>Q_sday</w:t>
            </w:r>
            <w:proofErr w:type="spellEnd"/>
          </w:p>
        </w:tc>
        <w:tc>
          <w:tcPr>
            <w:tcW w:w="3274" w:type="dxa"/>
            <w:vAlign w:val="bottom"/>
          </w:tcPr>
          <w:p w14:paraId="30632D34" w14:textId="312454AC" w:rsidR="0072538F" w:rsidRPr="007C3148" w:rsidRDefault="0072538F" w:rsidP="0072538F">
            <w:pPr>
              <w:rPr>
                <w:rFonts w:cstheme="minorHAnsi"/>
                <w:szCs w:val="24"/>
              </w:rPr>
            </w:pPr>
            <w:r w:rsidRPr="007C3148">
              <w:rPr>
                <w:rFonts w:cstheme="minorHAnsi"/>
                <w:color w:val="000000"/>
                <w:szCs w:val="24"/>
              </w:rPr>
              <w:t>Mean daily flow</w:t>
            </w:r>
          </w:p>
        </w:tc>
        <w:tc>
          <w:tcPr>
            <w:tcW w:w="2404" w:type="dxa"/>
            <w:vAlign w:val="bottom"/>
          </w:tcPr>
          <w:p w14:paraId="67C9EC7E" w14:textId="407F126D" w:rsidR="0072538F" w:rsidRPr="007C3148" w:rsidRDefault="0072538F" w:rsidP="0072538F">
            <w:pPr>
              <w:rPr>
                <w:rFonts w:cstheme="minorHAnsi"/>
                <w:szCs w:val="24"/>
              </w:rPr>
            </w:pPr>
            <w:proofErr w:type="spellStart"/>
            <w:r w:rsidRPr="007C3148">
              <w:rPr>
                <w:rFonts w:cstheme="minorHAnsi"/>
                <w:color w:val="000000"/>
                <w:szCs w:val="24"/>
              </w:rPr>
              <w:t>cubicFeetPerSecond</w:t>
            </w:r>
            <w:proofErr w:type="spellEnd"/>
          </w:p>
        </w:tc>
        <w:tc>
          <w:tcPr>
            <w:tcW w:w="1780" w:type="dxa"/>
          </w:tcPr>
          <w:p w14:paraId="48829E5A" w14:textId="77777777" w:rsidR="0072538F" w:rsidRPr="005066BC" w:rsidRDefault="0072538F" w:rsidP="0072538F">
            <w:pPr>
              <w:rPr>
                <w:rFonts w:cstheme="minorHAnsi"/>
              </w:rPr>
            </w:pPr>
          </w:p>
        </w:tc>
      </w:tr>
      <w:tr w:rsidR="0072538F" w:rsidRPr="005066BC" w14:paraId="5DC36A48" w14:textId="77777777" w:rsidTr="0063736C">
        <w:tc>
          <w:tcPr>
            <w:tcW w:w="1892" w:type="dxa"/>
            <w:vAlign w:val="bottom"/>
          </w:tcPr>
          <w:p w14:paraId="6C9BDD5C" w14:textId="59D1272B" w:rsidR="0072538F" w:rsidRPr="007C3148" w:rsidRDefault="0072538F" w:rsidP="0072538F">
            <w:pPr>
              <w:rPr>
                <w:rFonts w:cstheme="minorHAnsi"/>
                <w:szCs w:val="24"/>
              </w:rPr>
            </w:pPr>
            <w:proofErr w:type="spellStart"/>
            <w:r w:rsidRPr="007C3148">
              <w:rPr>
                <w:rFonts w:cstheme="minorHAnsi"/>
                <w:color w:val="000000"/>
                <w:szCs w:val="24"/>
              </w:rPr>
              <w:t>log_qsdy</w:t>
            </w:r>
            <w:proofErr w:type="spellEnd"/>
          </w:p>
        </w:tc>
        <w:tc>
          <w:tcPr>
            <w:tcW w:w="3274" w:type="dxa"/>
            <w:vAlign w:val="bottom"/>
          </w:tcPr>
          <w:p w14:paraId="328809A2" w14:textId="47D890E9" w:rsidR="0072538F" w:rsidRPr="007C3148" w:rsidRDefault="0072538F" w:rsidP="0072538F">
            <w:pPr>
              <w:rPr>
                <w:rFonts w:cstheme="minorHAnsi"/>
                <w:szCs w:val="24"/>
              </w:rPr>
            </w:pPr>
            <w:r w:rsidRPr="007C3148">
              <w:rPr>
                <w:rFonts w:cstheme="minorHAnsi"/>
                <w:color w:val="000000"/>
                <w:szCs w:val="24"/>
              </w:rPr>
              <w:t>Log of mean daily flow</w:t>
            </w:r>
          </w:p>
        </w:tc>
        <w:tc>
          <w:tcPr>
            <w:tcW w:w="2404" w:type="dxa"/>
            <w:vAlign w:val="bottom"/>
          </w:tcPr>
          <w:p w14:paraId="27E66565" w14:textId="65F2C742" w:rsidR="0072538F" w:rsidRPr="007C3148" w:rsidRDefault="0072538F" w:rsidP="0072538F">
            <w:pPr>
              <w:rPr>
                <w:rFonts w:cstheme="minorHAnsi"/>
                <w:szCs w:val="24"/>
              </w:rPr>
            </w:pPr>
            <w:proofErr w:type="spellStart"/>
            <w:r w:rsidRPr="007C3148">
              <w:rPr>
                <w:rFonts w:cstheme="minorHAnsi"/>
                <w:color w:val="000000"/>
                <w:szCs w:val="24"/>
              </w:rPr>
              <w:t>cubicFeetPerSecond</w:t>
            </w:r>
            <w:proofErr w:type="spellEnd"/>
          </w:p>
        </w:tc>
        <w:tc>
          <w:tcPr>
            <w:tcW w:w="1780" w:type="dxa"/>
          </w:tcPr>
          <w:p w14:paraId="4CCC897D" w14:textId="77777777" w:rsidR="0072538F" w:rsidRPr="005066BC" w:rsidRDefault="0072538F" w:rsidP="0072538F">
            <w:pPr>
              <w:rPr>
                <w:rFonts w:cstheme="minorHAnsi"/>
              </w:rPr>
            </w:pPr>
          </w:p>
        </w:tc>
      </w:tr>
      <w:tr w:rsidR="0072538F" w:rsidRPr="005066BC" w14:paraId="773752EB" w14:textId="77777777" w:rsidTr="0063736C">
        <w:tc>
          <w:tcPr>
            <w:tcW w:w="1892" w:type="dxa"/>
            <w:vAlign w:val="bottom"/>
          </w:tcPr>
          <w:p w14:paraId="52E5481D" w14:textId="5A3C10E3" w:rsidR="0072538F" w:rsidRPr="007C3148" w:rsidRDefault="0072538F" w:rsidP="0072538F">
            <w:pPr>
              <w:rPr>
                <w:rFonts w:cstheme="minorHAnsi"/>
                <w:szCs w:val="24"/>
              </w:rPr>
            </w:pPr>
            <w:proofErr w:type="spellStart"/>
            <w:r w:rsidRPr="007C3148">
              <w:rPr>
                <w:rFonts w:cstheme="minorHAnsi"/>
                <w:color w:val="000000"/>
                <w:szCs w:val="24"/>
              </w:rPr>
              <w:t>WTmwk</w:t>
            </w:r>
            <w:proofErr w:type="spellEnd"/>
          </w:p>
        </w:tc>
        <w:tc>
          <w:tcPr>
            <w:tcW w:w="3274" w:type="dxa"/>
            <w:vAlign w:val="bottom"/>
          </w:tcPr>
          <w:p w14:paraId="410C5BA6" w14:textId="4D60B0ED" w:rsidR="0072538F" w:rsidRPr="007C3148" w:rsidRDefault="0072538F" w:rsidP="0072538F">
            <w:pPr>
              <w:rPr>
                <w:rFonts w:cstheme="minorHAnsi"/>
                <w:szCs w:val="24"/>
              </w:rPr>
            </w:pPr>
            <w:r w:rsidRPr="007C3148">
              <w:rPr>
                <w:rFonts w:cstheme="minorHAnsi"/>
                <w:color w:val="000000"/>
                <w:szCs w:val="24"/>
              </w:rPr>
              <w:t>Mean weekly water temperature</w:t>
            </w:r>
          </w:p>
        </w:tc>
        <w:tc>
          <w:tcPr>
            <w:tcW w:w="2404" w:type="dxa"/>
            <w:vAlign w:val="bottom"/>
          </w:tcPr>
          <w:p w14:paraId="1224C45A" w14:textId="2DD32776" w:rsidR="0072538F" w:rsidRPr="007C3148" w:rsidRDefault="0072538F" w:rsidP="0072538F">
            <w:pPr>
              <w:rPr>
                <w:rFonts w:cstheme="minorHAnsi"/>
                <w:szCs w:val="24"/>
              </w:rPr>
            </w:pPr>
            <w:proofErr w:type="spellStart"/>
            <w:r w:rsidRPr="007C3148">
              <w:rPr>
                <w:rFonts w:cstheme="minorHAnsi"/>
                <w:color w:val="000000"/>
                <w:szCs w:val="24"/>
              </w:rPr>
              <w:t>celsius</w:t>
            </w:r>
            <w:proofErr w:type="spellEnd"/>
          </w:p>
        </w:tc>
        <w:tc>
          <w:tcPr>
            <w:tcW w:w="1780" w:type="dxa"/>
          </w:tcPr>
          <w:p w14:paraId="278D6A64" w14:textId="77777777" w:rsidR="0072538F" w:rsidRPr="005066BC" w:rsidRDefault="0072538F" w:rsidP="0072538F">
            <w:pPr>
              <w:rPr>
                <w:rFonts w:cstheme="minorHAnsi"/>
              </w:rPr>
            </w:pPr>
          </w:p>
        </w:tc>
      </w:tr>
      <w:tr w:rsidR="0072538F" w:rsidRPr="005066BC" w14:paraId="07CBE613" w14:textId="77777777" w:rsidTr="0063736C">
        <w:tc>
          <w:tcPr>
            <w:tcW w:w="1892" w:type="dxa"/>
            <w:vAlign w:val="bottom"/>
          </w:tcPr>
          <w:p w14:paraId="795F7770" w14:textId="1170537C" w:rsidR="0072538F" w:rsidRPr="007C3148" w:rsidRDefault="0072538F" w:rsidP="0072538F">
            <w:pPr>
              <w:rPr>
                <w:rFonts w:cstheme="minorHAnsi"/>
                <w:szCs w:val="24"/>
              </w:rPr>
            </w:pPr>
            <w:proofErr w:type="spellStart"/>
            <w:r w:rsidRPr="007C3148">
              <w:rPr>
                <w:rFonts w:cstheme="minorHAnsi"/>
                <w:color w:val="000000"/>
                <w:szCs w:val="24"/>
              </w:rPr>
              <w:t>sradmwk</w:t>
            </w:r>
            <w:proofErr w:type="spellEnd"/>
          </w:p>
        </w:tc>
        <w:tc>
          <w:tcPr>
            <w:tcW w:w="3274" w:type="dxa"/>
            <w:vAlign w:val="bottom"/>
          </w:tcPr>
          <w:p w14:paraId="5E7608AF" w14:textId="1D3F784B" w:rsidR="0072538F" w:rsidRPr="007C3148" w:rsidRDefault="0072538F" w:rsidP="0072538F">
            <w:pPr>
              <w:rPr>
                <w:rFonts w:cstheme="minorHAnsi"/>
                <w:szCs w:val="24"/>
              </w:rPr>
            </w:pPr>
            <w:r w:rsidRPr="007C3148">
              <w:rPr>
                <w:rFonts w:cstheme="minorHAnsi"/>
                <w:color w:val="000000"/>
                <w:szCs w:val="24"/>
              </w:rPr>
              <w:t>Mean weekly solar radiation</w:t>
            </w:r>
          </w:p>
        </w:tc>
        <w:tc>
          <w:tcPr>
            <w:tcW w:w="2404" w:type="dxa"/>
            <w:vAlign w:val="bottom"/>
          </w:tcPr>
          <w:p w14:paraId="71380B4C" w14:textId="189DB6B5" w:rsidR="0072538F" w:rsidRPr="007C3148" w:rsidRDefault="0072538F" w:rsidP="0072538F">
            <w:pPr>
              <w:rPr>
                <w:rFonts w:cstheme="minorHAnsi"/>
                <w:szCs w:val="24"/>
              </w:rPr>
            </w:pPr>
            <w:proofErr w:type="spellStart"/>
            <w:r w:rsidRPr="007C3148">
              <w:rPr>
                <w:rFonts w:cstheme="minorHAnsi"/>
                <w:color w:val="000000"/>
                <w:szCs w:val="24"/>
              </w:rPr>
              <w:t>wattPerMeterSquared</w:t>
            </w:r>
            <w:proofErr w:type="spellEnd"/>
          </w:p>
        </w:tc>
        <w:tc>
          <w:tcPr>
            <w:tcW w:w="1780" w:type="dxa"/>
          </w:tcPr>
          <w:p w14:paraId="0E1647C4" w14:textId="77777777" w:rsidR="0072538F" w:rsidRPr="005066BC" w:rsidRDefault="0072538F" w:rsidP="0072538F">
            <w:pPr>
              <w:rPr>
                <w:rFonts w:cstheme="minorHAnsi"/>
              </w:rPr>
            </w:pPr>
          </w:p>
        </w:tc>
      </w:tr>
      <w:tr w:rsidR="0072538F" w:rsidRPr="005066BC" w14:paraId="40349240" w14:textId="77777777" w:rsidTr="0063736C">
        <w:tc>
          <w:tcPr>
            <w:tcW w:w="1892" w:type="dxa"/>
            <w:vAlign w:val="bottom"/>
          </w:tcPr>
          <w:p w14:paraId="2EC81FF9" w14:textId="26F68A39" w:rsidR="0072538F" w:rsidRPr="007C3148" w:rsidRDefault="0072538F" w:rsidP="0072538F">
            <w:pPr>
              <w:rPr>
                <w:rFonts w:cstheme="minorHAnsi"/>
                <w:szCs w:val="24"/>
              </w:rPr>
            </w:pPr>
            <w:r w:rsidRPr="007C3148">
              <w:rPr>
                <w:rFonts w:cstheme="minorHAnsi"/>
                <w:color w:val="000000"/>
                <w:szCs w:val="24"/>
              </w:rPr>
              <w:t>chlorophyll</w:t>
            </w:r>
          </w:p>
        </w:tc>
        <w:tc>
          <w:tcPr>
            <w:tcW w:w="3274" w:type="dxa"/>
            <w:vAlign w:val="bottom"/>
          </w:tcPr>
          <w:p w14:paraId="4E7F5146" w14:textId="5B21704B" w:rsidR="0072538F" w:rsidRPr="007C3148" w:rsidRDefault="0072538F" w:rsidP="0072538F">
            <w:pPr>
              <w:rPr>
                <w:rFonts w:cstheme="minorHAnsi"/>
                <w:szCs w:val="24"/>
              </w:rPr>
            </w:pPr>
            <w:r w:rsidRPr="007C3148">
              <w:rPr>
                <w:rFonts w:cstheme="minorHAnsi"/>
                <w:color w:val="000000"/>
                <w:szCs w:val="24"/>
              </w:rPr>
              <w:t>Chlorophyll-a concentration</w:t>
            </w:r>
          </w:p>
        </w:tc>
        <w:tc>
          <w:tcPr>
            <w:tcW w:w="2404" w:type="dxa"/>
            <w:vAlign w:val="bottom"/>
          </w:tcPr>
          <w:p w14:paraId="055DBEA7" w14:textId="7576F340" w:rsidR="0072538F" w:rsidRPr="007C3148" w:rsidRDefault="0072538F" w:rsidP="0072538F">
            <w:pPr>
              <w:rPr>
                <w:rFonts w:cstheme="minorHAnsi"/>
                <w:szCs w:val="24"/>
              </w:rPr>
            </w:pPr>
            <w:proofErr w:type="spellStart"/>
            <w:r w:rsidRPr="007C3148">
              <w:rPr>
                <w:rFonts w:cstheme="minorHAnsi"/>
                <w:color w:val="000000"/>
                <w:szCs w:val="24"/>
              </w:rPr>
              <w:t>microgramsPerLiter</w:t>
            </w:r>
            <w:proofErr w:type="spellEnd"/>
          </w:p>
        </w:tc>
        <w:tc>
          <w:tcPr>
            <w:tcW w:w="1780" w:type="dxa"/>
          </w:tcPr>
          <w:p w14:paraId="7867C66F" w14:textId="77777777" w:rsidR="0072538F" w:rsidRPr="005066BC" w:rsidRDefault="0072538F" w:rsidP="0072538F">
            <w:pPr>
              <w:rPr>
                <w:rFonts w:cstheme="minorHAnsi"/>
              </w:rPr>
            </w:pPr>
          </w:p>
        </w:tc>
      </w:tr>
      <w:tr w:rsidR="0072538F" w:rsidRPr="005066BC" w14:paraId="1D84BD07" w14:textId="77777777" w:rsidTr="0063736C">
        <w:tc>
          <w:tcPr>
            <w:tcW w:w="1892" w:type="dxa"/>
            <w:vAlign w:val="bottom"/>
          </w:tcPr>
          <w:p w14:paraId="1BFD2020" w14:textId="2CDDC0F1" w:rsidR="0072538F" w:rsidRPr="007C3148" w:rsidRDefault="0072538F" w:rsidP="0072538F">
            <w:pPr>
              <w:rPr>
                <w:rFonts w:cstheme="minorHAnsi"/>
                <w:szCs w:val="24"/>
              </w:rPr>
            </w:pPr>
            <w:proofErr w:type="spellStart"/>
            <w:r w:rsidRPr="007C3148">
              <w:rPr>
                <w:rFonts w:cstheme="minorHAnsi"/>
                <w:color w:val="000000"/>
                <w:szCs w:val="24"/>
              </w:rPr>
              <w:t>log_chla</w:t>
            </w:r>
            <w:proofErr w:type="spellEnd"/>
          </w:p>
        </w:tc>
        <w:tc>
          <w:tcPr>
            <w:tcW w:w="3274" w:type="dxa"/>
            <w:vAlign w:val="bottom"/>
          </w:tcPr>
          <w:p w14:paraId="58C62D1C" w14:textId="523FB345" w:rsidR="0072538F" w:rsidRPr="007C3148" w:rsidRDefault="0072538F" w:rsidP="0072538F">
            <w:pPr>
              <w:rPr>
                <w:rFonts w:cstheme="minorHAnsi"/>
                <w:szCs w:val="24"/>
              </w:rPr>
            </w:pPr>
            <w:r w:rsidRPr="007C3148">
              <w:rPr>
                <w:rFonts w:cstheme="minorHAnsi"/>
                <w:color w:val="000000"/>
                <w:szCs w:val="24"/>
              </w:rPr>
              <w:t>Log of chlorophyll-a concentration</w:t>
            </w:r>
          </w:p>
        </w:tc>
        <w:tc>
          <w:tcPr>
            <w:tcW w:w="2404" w:type="dxa"/>
            <w:vAlign w:val="bottom"/>
          </w:tcPr>
          <w:p w14:paraId="45BD81EF" w14:textId="6F5ED29C" w:rsidR="0072538F" w:rsidRPr="007C3148" w:rsidRDefault="0072538F" w:rsidP="0072538F">
            <w:pPr>
              <w:rPr>
                <w:rFonts w:cstheme="minorHAnsi"/>
                <w:szCs w:val="24"/>
              </w:rPr>
            </w:pPr>
            <w:proofErr w:type="spellStart"/>
            <w:r w:rsidRPr="007C3148">
              <w:rPr>
                <w:rFonts w:cstheme="minorHAnsi"/>
                <w:color w:val="000000"/>
                <w:szCs w:val="24"/>
              </w:rPr>
              <w:t>microgramsPerLiter</w:t>
            </w:r>
            <w:proofErr w:type="spellEnd"/>
          </w:p>
        </w:tc>
        <w:tc>
          <w:tcPr>
            <w:tcW w:w="1780" w:type="dxa"/>
          </w:tcPr>
          <w:p w14:paraId="122E83D8" w14:textId="77777777" w:rsidR="0072538F" w:rsidRPr="005066BC" w:rsidRDefault="0072538F" w:rsidP="0072538F">
            <w:pPr>
              <w:rPr>
                <w:rFonts w:cstheme="minorHAnsi"/>
              </w:rPr>
            </w:pPr>
          </w:p>
        </w:tc>
      </w:tr>
      <w:tr w:rsidR="0072538F" w:rsidRPr="005066BC" w14:paraId="2CD280D7" w14:textId="77777777" w:rsidTr="0063736C">
        <w:tc>
          <w:tcPr>
            <w:tcW w:w="1892" w:type="dxa"/>
            <w:vAlign w:val="bottom"/>
          </w:tcPr>
          <w:p w14:paraId="42977AF1" w14:textId="70CD301C" w:rsidR="0072538F" w:rsidRPr="007C3148" w:rsidRDefault="0072538F" w:rsidP="0072538F">
            <w:pPr>
              <w:rPr>
                <w:rFonts w:cstheme="minorHAnsi"/>
                <w:szCs w:val="24"/>
              </w:rPr>
            </w:pPr>
            <w:r w:rsidRPr="007C3148">
              <w:rPr>
                <w:rFonts w:cstheme="minorHAnsi"/>
                <w:color w:val="000000"/>
                <w:szCs w:val="24"/>
              </w:rPr>
              <w:t>station</w:t>
            </w:r>
          </w:p>
        </w:tc>
        <w:tc>
          <w:tcPr>
            <w:tcW w:w="3274" w:type="dxa"/>
            <w:vAlign w:val="bottom"/>
          </w:tcPr>
          <w:p w14:paraId="48544BB6" w14:textId="0ABB9E68" w:rsidR="0072538F" w:rsidRPr="007C3148" w:rsidRDefault="0072538F" w:rsidP="0072538F">
            <w:pPr>
              <w:rPr>
                <w:rFonts w:cstheme="minorHAnsi"/>
                <w:szCs w:val="24"/>
              </w:rPr>
            </w:pPr>
            <w:r w:rsidRPr="007C3148">
              <w:rPr>
                <w:rFonts w:cstheme="minorHAnsi"/>
                <w:color w:val="000000"/>
                <w:szCs w:val="24"/>
              </w:rPr>
              <w:t>Station code or number</w:t>
            </w:r>
          </w:p>
        </w:tc>
        <w:tc>
          <w:tcPr>
            <w:tcW w:w="2404" w:type="dxa"/>
            <w:vAlign w:val="bottom"/>
          </w:tcPr>
          <w:p w14:paraId="64E96EFD" w14:textId="77777777" w:rsidR="0072538F" w:rsidRPr="007C3148" w:rsidRDefault="0072538F" w:rsidP="0072538F">
            <w:pPr>
              <w:rPr>
                <w:rFonts w:cstheme="minorHAnsi"/>
                <w:szCs w:val="24"/>
              </w:rPr>
            </w:pPr>
          </w:p>
        </w:tc>
        <w:tc>
          <w:tcPr>
            <w:tcW w:w="1780" w:type="dxa"/>
          </w:tcPr>
          <w:p w14:paraId="6A53D2FF" w14:textId="77777777" w:rsidR="0072538F" w:rsidRPr="005066BC" w:rsidRDefault="0072538F" w:rsidP="0072538F">
            <w:pPr>
              <w:rPr>
                <w:rFonts w:cstheme="minorHAnsi"/>
              </w:rPr>
            </w:pPr>
          </w:p>
        </w:tc>
      </w:tr>
    </w:tbl>
    <w:p w14:paraId="7C50BCC7" w14:textId="77777777" w:rsidR="006467BA" w:rsidRDefault="006467BA">
      <w:pPr>
        <w:rPr>
          <w:rFonts w:cstheme="minorHAnsi"/>
        </w:rPr>
      </w:pPr>
    </w:p>
    <w:p w14:paraId="31413970" w14:textId="56D1E292" w:rsidR="00C41895" w:rsidRPr="005066BC" w:rsidRDefault="00C41895" w:rsidP="00C41895">
      <w:pPr>
        <w:spacing w:after="0" w:line="240" w:lineRule="auto"/>
        <w:rPr>
          <w:rFonts w:cstheme="minorHAnsi"/>
        </w:rPr>
      </w:pPr>
      <w:r w:rsidRPr="005066BC">
        <w:rPr>
          <w:rFonts w:cstheme="minorHAnsi"/>
          <w:b/>
        </w:rPr>
        <w:t>Table name:</w:t>
      </w:r>
      <w:r w:rsidRPr="005066BC">
        <w:rPr>
          <w:rFonts w:cstheme="minorHAnsi"/>
        </w:rPr>
        <w:t xml:space="preserve"> </w:t>
      </w:r>
      <w:r w:rsidR="00C36631">
        <w:rPr>
          <w:rFonts w:cstheme="minorHAnsi"/>
        </w:rPr>
        <w:t>Stations</w:t>
      </w:r>
    </w:p>
    <w:p w14:paraId="2E4551FC" w14:textId="6F5B2778" w:rsidR="00C41895" w:rsidRPr="005066BC" w:rsidRDefault="00C41895" w:rsidP="00C41895">
      <w:pPr>
        <w:spacing w:after="0" w:line="240" w:lineRule="auto"/>
        <w:rPr>
          <w:rFonts w:cstheme="minorHAnsi"/>
        </w:rPr>
      </w:pPr>
      <w:r w:rsidRPr="005066BC">
        <w:rPr>
          <w:rFonts w:cstheme="minorHAnsi"/>
          <w:b/>
        </w:rPr>
        <w:t>Table description:</w:t>
      </w:r>
      <w:r w:rsidRPr="005066BC">
        <w:rPr>
          <w:rFonts w:cstheme="minorHAnsi"/>
        </w:rPr>
        <w:t xml:space="preserve"> </w:t>
      </w:r>
      <w:r w:rsidR="00C36631">
        <w:rPr>
          <w:rFonts w:cstheme="minorHAnsi"/>
        </w:rPr>
        <w:t>Station Locations, Descriptions, Frequency of Sampling</w:t>
      </w:r>
    </w:p>
    <w:tbl>
      <w:tblPr>
        <w:tblStyle w:val="TableGrid"/>
        <w:tblW w:w="0" w:type="auto"/>
        <w:tblLook w:val="04A0" w:firstRow="1" w:lastRow="0" w:firstColumn="1" w:lastColumn="0" w:noHBand="0" w:noVBand="1"/>
      </w:tblPr>
      <w:tblGrid>
        <w:gridCol w:w="2031"/>
        <w:gridCol w:w="3202"/>
        <w:gridCol w:w="2367"/>
        <w:gridCol w:w="1750"/>
      </w:tblGrid>
      <w:tr w:rsidR="00C41895" w:rsidRPr="00B663DB" w14:paraId="5D696CA6" w14:textId="77777777" w:rsidTr="00326E2B">
        <w:trPr>
          <w:cantSplit/>
          <w:tblHeader/>
        </w:trPr>
        <w:tc>
          <w:tcPr>
            <w:tcW w:w="2031" w:type="dxa"/>
            <w:shd w:val="clear" w:color="auto" w:fill="1F497D" w:themeFill="text2"/>
          </w:tcPr>
          <w:p w14:paraId="3466F149" w14:textId="77777777" w:rsidR="00C41895" w:rsidRPr="00B663DB" w:rsidRDefault="00C41895" w:rsidP="0035306D">
            <w:pPr>
              <w:rPr>
                <w:rFonts w:cstheme="minorHAnsi"/>
                <w:b/>
                <w:bCs/>
                <w:color w:val="FFFFFF" w:themeColor="background1"/>
              </w:rPr>
            </w:pPr>
            <w:r w:rsidRPr="00B663DB">
              <w:rPr>
                <w:rFonts w:cstheme="minorHAnsi"/>
                <w:b/>
                <w:bCs/>
                <w:color w:val="FFFFFF" w:themeColor="background1"/>
              </w:rPr>
              <w:lastRenderedPageBreak/>
              <w:t>Column name</w:t>
            </w:r>
          </w:p>
        </w:tc>
        <w:tc>
          <w:tcPr>
            <w:tcW w:w="3202" w:type="dxa"/>
            <w:shd w:val="clear" w:color="auto" w:fill="1F497D" w:themeFill="text2"/>
          </w:tcPr>
          <w:p w14:paraId="6C4354F5" w14:textId="77777777" w:rsidR="00C41895" w:rsidRPr="00B663DB" w:rsidRDefault="00C41895" w:rsidP="0035306D">
            <w:pPr>
              <w:rPr>
                <w:rFonts w:cstheme="minorHAnsi"/>
                <w:b/>
                <w:bCs/>
                <w:color w:val="FFFFFF" w:themeColor="background1"/>
              </w:rPr>
            </w:pPr>
            <w:r w:rsidRPr="00B663DB">
              <w:rPr>
                <w:rFonts w:cstheme="minorHAnsi"/>
                <w:b/>
                <w:bCs/>
                <w:color w:val="FFFFFF" w:themeColor="background1"/>
              </w:rPr>
              <w:t>Description</w:t>
            </w:r>
          </w:p>
        </w:tc>
        <w:tc>
          <w:tcPr>
            <w:tcW w:w="2367" w:type="dxa"/>
            <w:shd w:val="clear" w:color="auto" w:fill="1F497D" w:themeFill="text2"/>
          </w:tcPr>
          <w:p w14:paraId="6E1F3A3B" w14:textId="77777777" w:rsidR="00C41895" w:rsidRPr="00B663DB" w:rsidRDefault="00C41895" w:rsidP="0035306D">
            <w:pPr>
              <w:rPr>
                <w:rFonts w:cstheme="minorHAnsi"/>
                <w:b/>
                <w:bCs/>
                <w:color w:val="FFFFFF" w:themeColor="background1"/>
              </w:rPr>
            </w:pPr>
            <w:r w:rsidRPr="00B663DB">
              <w:rPr>
                <w:rFonts w:cstheme="minorHAnsi"/>
                <w:b/>
                <w:bCs/>
                <w:color w:val="FFFFFF" w:themeColor="background1"/>
              </w:rPr>
              <w:t xml:space="preserve">Unit or </w:t>
            </w:r>
          </w:p>
          <w:p w14:paraId="3F09D3C2" w14:textId="77777777" w:rsidR="00C41895" w:rsidRPr="00B663DB" w:rsidRDefault="00C41895" w:rsidP="0035306D">
            <w:pPr>
              <w:rPr>
                <w:rFonts w:cstheme="minorHAnsi"/>
                <w:b/>
                <w:bCs/>
                <w:color w:val="FFFFFF" w:themeColor="background1"/>
              </w:rPr>
            </w:pPr>
            <w:r w:rsidRPr="00B663DB">
              <w:rPr>
                <w:rFonts w:cstheme="minorHAnsi"/>
                <w:b/>
                <w:bCs/>
                <w:color w:val="FFFFFF" w:themeColor="background1"/>
              </w:rPr>
              <w:t>code explanation or date format</w:t>
            </w:r>
          </w:p>
        </w:tc>
        <w:tc>
          <w:tcPr>
            <w:tcW w:w="1750" w:type="dxa"/>
            <w:shd w:val="clear" w:color="auto" w:fill="1F497D" w:themeFill="text2"/>
          </w:tcPr>
          <w:p w14:paraId="770D89B9" w14:textId="77777777" w:rsidR="00C41895" w:rsidRPr="00B663DB" w:rsidRDefault="00C41895" w:rsidP="0035306D">
            <w:pPr>
              <w:rPr>
                <w:rFonts w:cstheme="minorHAnsi"/>
                <w:b/>
                <w:bCs/>
                <w:color w:val="FFFFFF" w:themeColor="background1"/>
              </w:rPr>
            </w:pPr>
            <w:r w:rsidRPr="00B663DB">
              <w:rPr>
                <w:rFonts w:cstheme="minorHAnsi"/>
                <w:b/>
                <w:bCs/>
                <w:color w:val="FFFFFF" w:themeColor="background1"/>
              </w:rPr>
              <w:t>Missing value code</w:t>
            </w:r>
          </w:p>
        </w:tc>
      </w:tr>
      <w:tr w:rsidR="00326E2B" w:rsidRPr="005066BC" w14:paraId="6BCED61F" w14:textId="77777777" w:rsidTr="00326E2B">
        <w:tc>
          <w:tcPr>
            <w:tcW w:w="2031" w:type="dxa"/>
            <w:vAlign w:val="bottom"/>
          </w:tcPr>
          <w:p w14:paraId="307A129E" w14:textId="612BCA79" w:rsidR="00326E2B" w:rsidRPr="005066BC" w:rsidRDefault="00326E2B" w:rsidP="00326E2B">
            <w:pPr>
              <w:rPr>
                <w:rFonts w:cstheme="minorHAnsi"/>
              </w:rPr>
            </w:pPr>
            <w:r>
              <w:rPr>
                <w:rFonts w:ascii="Calibri" w:hAnsi="Calibri" w:cs="Calibri"/>
                <w:color w:val="000000"/>
                <w:sz w:val="22"/>
              </w:rPr>
              <w:t>latitude</w:t>
            </w:r>
          </w:p>
        </w:tc>
        <w:tc>
          <w:tcPr>
            <w:tcW w:w="3202" w:type="dxa"/>
            <w:vAlign w:val="bottom"/>
          </w:tcPr>
          <w:p w14:paraId="562909F8" w14:textId="68036E94" w:rsidR="00326E2B" w:rsidRPr="005066BC" w:rsidRDefault="00326E2B" w:rsidP="00326E2B">
            <w:pPr>
              <w:rPr>
                <w:rFonts w:cstheme="minorHAnsi"/>
              </w:rPr>
            </w:pPr>
            <w:r>
              <w:rPr>
                <w:rFonts w:ascii="Calibri" w:hAnsi="Calibri" w:cs="Calibri"/>
                <w:color w:val="000000"/>
                <w:sz w:val="22"/>
              </w:rPr>
              <w:t>Latitude</w:t>
            </w:r>
          </w:p>
        </w:tc>
        <w:tc>
          <w:tcPr>
            <w:tcW w:w="2367" w:type="dxa"/>
            <w:vAlign w:val="bottom"/>
          </w:tcPr>
          <w:p w14:paraId="7F704F60" w14:textId="010B8AE5" w:rsidR="00326E2B" w:rsidRPr="005066BC" w:rsidRDefault="00326E2B" w:rsidP="00326E2B">
            <w:pPr>
              <w:rPr>
                <w:rFonts w:cstheme="minorHAnsi"/>
              </w:rPr>
            </w:pPr>
            <w:proofErr w:type="spellStart"/>
            <w:r>
              <w:rPr>
                <w:rFonts w:ascii="Calibri" w:hAnsi="Calibri" w:cs="Calibri"/>
                <w:color w:val="000000"/>
                <w:sz w:val="22"/>
              </w:rPr>
              <w:t>decimalDegree</w:t>
            </w:r>
            <w:proofErr w:type="spellEnd"/>
          </w:p>
        </w:tc>
        <w:tc>
          <w:tcPr>
            <w:tcW w:w="1750" w:type="dxa"/>
          </w:tcPr>
          <w:p w14:paraId="12A1FF61" w14:textId="77777777" w:rsidR="00326E2B" w:rsidRPr="005066BC" w:rsidRDefault="00326E2B" w:rsidP="00326E2B">
            <w:pPr>
              <w:rPr>
                <w:rFonts w:cstheme="minorHAnsi"/>
              </w:rPr>
            </w:pPr>
          </w:p>
        </w:tc>
      </w:tr>
      <w:tr w:rsidR="00326E2B" w:rsidRPr="005066BC" w14:paraId="5F4B0BB1" w14:textId="77777777" w:rsidTr="00326E2B">
        <w:tc>
          <w:tcPr>
            <w:tcW w:w="2031" w:type="dxa"/>
            <w:vAlign w:val="bottom"/>
          </w:tcPr>
          <w:p w14:paraId="78F951B4" w14:textId="66B60FCF" w:rsidR="00326E2B" w:rsidRPr="005066BC" w:rsidRDefault="00326E2B" w:rsidP="00326E2B">
            <w:pPr>
              <w:rPr>
                <w:rFonts w:cstheme="minorHAnsi"/>
              </w:rPr>
            </w:pPr>
            <w:r>
              <w:rPr>
                <w:rFonts w:ascii="Calibri" w:hAnsi="Calibri" w:cs="Calibri"/>
                <w:color w:val="000000"/>
                <w:sz w:val="22"/>
              </w:rPr>
              <w:t>longitude</w:t>
            </w:r>
          </w:p>
        </w:tc>
        <w:tc>
          <w:tcPr>
            <w:tcW w:w="3202" w:type="dxa"/>
            <w:vAlign w:val="bottom"/>
          </w:tcPr>
          <w:p w14:paraId="0FC05CB5" w14:textId="7189758D" w:rsidR="00326E2B" w:rsidRPr="005066BC" w:rsidRDefault="00326E2B" w:rsidP="00326E2B">
            <w:pPr>
              <w:rPr>
                <w:rFonts w:cstheme="minorHAnsi"/>
              </w:rPr>
            </w:pPr>
            <w:r>
              <w:rPr>
                <w:rFonts w:ascii="Calibri" w:hAnsi="Calibri" w:cs="Calibri"/>
                <w:color w:val="000000"/>
                <w:sz w:val="22"/>
              </w:rPr>
              <w:t>Longitude</w:t>
            </w:r>
          </w:p>
        </w:tc>
        <w:tc>
          <w:tcPr>
            <w:tcW w:w="2367" w:type="dxa"/>
            <w:vAlign w:val="bottom"/>
          </w:tcPr>
          <w:p w14:paraId="61B13809" w14:textId="32DC2FA9" w:rsidR="00326E2B" w:rsidRPr="005066BC" w:rsidRDefault="00326E2B" w:rsidP="00326E2B">
            <w:pPr>
              <w:rPr>
                <w:rFonts w:cstheme="minorHAnsi"/>
              </w:rPr>
            </w:pPr>
            <w:proofErr w:type="spellStart"/>
            <w:r>
              <w:rPr>
                <w:rFonts w:ascii="Calibri" w:hAnsi="Calibri" w:cs="Calibri"/>
                <w:color w:val="000000"/>
                <w:sz w:val="22"/>
              </w:rPr>
              <w:t>decimalDegree</w:t>
            </w:r>
            <w:proofErr w:type="spellEnd"/>
          </w:p>
        </w:tc>
        <w:tc>
          <w:tcPr>
            <w:tcW w:w="1750" w:type="dxa"/>
          </w:tcPr>
          <w:p w14:paraId="66BF9885" w14:textId="77777777" w:rsidR="00326E2B" w:rsidRPr="005066BC" w:rsidRDefault="00326E2B" w:rsidP="00326E2B">
            <w:pPr>
              <w:rPr>
                <w:rFonts w:cstheme="minorHAnsi"/>
              </w:rPr>
            </w:pPr>
          </w:p>
        </w:tc>
      </w:tr>
      <w:tr w:rsidR="00326E2B" w:rsidRPr="005066BC" w14:paraId="7A9CB9A0" w14:textId="77777777" w:rsidTr="00326E2B">
        <w:tc>
          <w:tcPr>
            <w:tcW w:w="2031" w:type="dxa"/>
            <w:vAlign w:val="bottom"/>
          </w:tcPr>
          <w:p w14:paraId="5D0C7C49" w14:textId="416F9E01" w:rsidR="00326E2B" w:rsidRPr="005066BC" w:rsidRDefault="00326E2B" w:rsidP="00326E2B">
            <w:pPr>
              <w:rPr>
                <w:rFonts w:cstheme="minorHAnsi"/>
              </w:rPr>
            </w:pPr>
            <w:r>
              <w:rPr>
                <w:rFonts w:ascii="Calibri" w:hAnsi="Calibri" w:cs="Calibri"/>
                <w:color w:val="000000"/>
                <w:sz w:val="22"/>
              </w:rPr>
              <w:t>station</w:t>
            </w:r>
          </w:p>
        </w:tc>
        <w:tc>
          <w:tcPr>
            <w:tcW w:w="3202" w:type="dxa"/>
            <w:vAlign w:val="bottom"/>
          </w:tcPr>
          <w:p w14:paraId="4308E771" w14:textId="720D68E6" w:rsidR="00326E2B" w:rsidRPr="005066BC" w:rsidRDefault="00326E2B" w:rsidP="00326E2B">
            <w:pPr>
              <w:rPr>
                <w:rFonts w:cstheme="minorHAnsi"/>
              </w:rPr>
            </w:pPr>
            <w:r>
              <w:rPr>
                <w:rFonts w:ascii="Calibri" w:hAnsi="Calibri" w:cs="Calibri"/>
                <w:color w:val="000000"/>
                <w:sz w:val="22"/>
              </w:rPr>
              <w:t>Station code or number</w:t>
            </w:r>
          </w:p>
        </w:tc>
        <w:tc>
          <w:tcPr>
            <w:tcW w:w="2367" w:type="dxa"/>
          </w:tcPr>
          <w:p w14:paraId="47A3BB9B" w14:textId="77777777" w:rsidR="00326E2B" w:rsidRPr="005066BC" w:rsidRDefault="00326E2B" w:rsidP="00326E2B">
            <w:pPr>
              <w:rPr>
                <w:rFonts w:cstheme="minorHAnsi"/>
              </w:rPr>
            </w:pPr>
          </w:p>
        </w:tc>
        <w:tc>
          <w:tcPr>
            <w:tcW w:w="1750" w:type="dxa"/>
          </w:tcPr>
          <w:p w14:paraId="6F61162D" w14:textId="77777777" w:rsidR="00326E2B" w:rsidRPr="005066BC" w:rsidRDefault="00326E2B" w:rsidP="00326E2B">
            <w:pPr>
              <w:rPr>
                <w:rFonts w:cstheme="minorHAnsi"/>
              </w:rPr>
            </w:pPr>
          </w:p>
        </w:tc>
      </w:tr>
      <w:tr w:rsidR="00326E2B" w:rsidRPr="005066BC" w14:paraId="6B81EE21" w14:textId="77777777" w:rsidTr="00326E2B">
        <w:tc>
          <w:tcPr>
            <w:tcW w:w="2031" w:type="dxa"/>
            <w:vAlign w:val="bottom"/>
          </w:tcPr>
          <w:p w14:paraId="698A23F0" w14:textId="077E25E9" w:rsidR="00326E2B" w:rsidRPr="005066BC" w:rsidRDefault="00326E2B" w:rsidP="00326E2B">
            <w:pPr>
              <w:rPr>
                <w:rFonts w:cstheme="minorHAnsi"/>
              </w:rPr>
            </w:pPr>
            <w:r>
              <w:rPr>
                <w:rFonts w:ascii="Calibri" w:hAnsi="Calibri" w:cs="Calibri"/>
                <w:color w:val="000000"/>
                <w:sz w:val="22"/>
              </w:rPr>
              <w:t>region</w:t>
            </w:r>
          </w:p>
        </w:tc>
        <w:tc>
          <w:tcPr>
            <w:tcW w:w="3202" w:type="dxa"/>
            <w:vAlign w:val="bottom"/>
          </w:tcPr>
          <w:p w14:paraId="73918EEB" w14:textId="0D8113EB" w:rsidR="00326E2B" w:rsidRPr="005066BC" w:rsidRDefault="00326E2B" w:rsidP="00326E2B">
            <w:pPr>
              <w:rPr>
                <w:rFonts w:cstheme="minorHAnsi"/>
              </w:rPr>
            </w:pPr>
            <w:r>
              <w:rPr>
                <w:rFonts w:ascii="Calibri" w:hAnsi="Calibri" w:cs="Calibri"/>
                <w:color w:val="000000"/>
                <w:sz w:val="22"/>
              </w:rPr>
              <w:t>Region name</w:t>
            </w:r>
          </w:p>
        </w:tc>
        <w:tc>
          <w:tcPr>
            <w:tcW w:w="2367" w:type="dxa"/>
          </w:tcPr>
          <w:p w14:paraId="3224BA51" w14:textId="77777777" w:rsidR="00326E2B" w:rsidRPr="005066BC" w:rsidRDefault="00326E2B" w:rsidP="00326E2B">
            <w:pPr>
              <w:rPr>
                <w:rFonts w:cstheme="minorHAnsi"/>
              </w:rPr>
            </w:pPr>
          </w:p>
        </w:tc>
        <w:tc>
          <w:tcPr>
            <w:tcW w:w="1750" w:type="dxa"/>
          </w:tcPr>
          <w:p w14:paraId="460C9376" w14:textId="77777777" w:rsidR="00326E2B" w:rsidRPr="005066BC" w:rsidRDefault="00326E2B" w:rsidP="00326E2B">
            <w:pPr>
              <w:rPr>
                <w:rFonts w:cstheme="minorHAnsi"/>
              </w:rPr>
            </w:pPr>
          </w:p>
        </w:tc>
      </w:tr>
      <w:tr w:rsidR="00326E2B" w:rsidRPr="005066BC" w14:paraId="6711E194" w14:textId="77777777" w:rsidTr="00326E2B">
        <w:tc>
          <w:tcPr>
            <w:tcW w:w="2031" w:type="dxa"/>
            <w:vAlign w:val="bottom"/>
          </w:tcPr>
          <w:p w14:paraId="40BC8EF6" w14:textId="2BE5E1A9" w:rsidR="00326E2B" w:rsidRPr="005066BC" w:rsidRDefault="00326E2B" w:rsidP="00326E2B">
            <w:pPr>
              <w:rPr>
                <w:rFonts w:cstheme="minorHAnsi"/>
              </w:rPr>
            </w:pPr>
            <w:proofErr w:type="spellStart"/>
            <w:r>
              <w:rPr>
                <w:rFonts w:ascii="Calibri" w:hAnsi="Calibri" w:cs="Calibri"/>
                <w:color w:val="000000"/>
                <w:sz w:val="22"/>
              </w:rPr>
              <w:t>data_type</w:t>
            </w:r>
            <w:proofErr w:type="spellEnd"/>
          </w:p>
        </w:tc>
        <w:tc>
          <w:tcPr>
            <w:tcW w:w="3202" w:type="dxa"/>
            <w:vAlign w:val="bottom"/>
          </w:tcPr>
          <w:p w14:paraId="1CC54BB6" w14:textId="2D0EC838" w:rsidR="00326E2B" w:rsidRPr="005066BC" w:rsidRDefault="00326E2B" w:rsidP="00326E2B">
            <w:pPr>
              <w:rPr>
                <w:rFonts w:cstheme="minorHAnsi"/>
              </w:rPr>
            </w:pPr>
            <w:r>
              <w:rPr>
                <w:rFonts w:ascii="Calibri" w:hAnsi="Calibri" w:cs="Calibri"/>
                <w:color w:val="000000"/>
                <w:sz w:val="22"/>
              </w:rPr>
              <w:t>Metric</w:t>
            </w:r>
          </w:p>
        </w:tc>
        <w:tc>
          <w:tcPr>
            <w:tcW w:w="2367" w:type="dxa"/>
          </w:tcPr>
          <w:p w14:paraId="57F63E83" w14:textId="77777777" w:rsidR="00326E2B" w:rsidRPr="005066BC" w:rsidRDefault="00326E2B" w:rsidP="00326E2B">
            <w:pPr>
              <w:rPr>
                <w:rFonts w:cstheme="minorHAnsi"/>
              </w:rPr>
            </w:pPr>
          </w:p>
        </w:tc>
        <w:tc>
          <w:tcPr>
            <w:tcW w:w="1750" w:type="dxa"/>
          </w:tcPr>
          <w:p w14:paraId="1CC906AD" w14:textId="77777777" w:rsidR="00326E2B" w:rsidRPr="005066BC" w:rsidRDefault="00326E2B" w:rsidP="00326E2B">
            <w:pPr>
              <w:rPr>
                <w:rFonts w:cstheme="minorHAnsi"/>
              </w:rPr>
            </w:pPr>
          </w:p>
        </w:tc>
      </w:tr>
      <w:tr w:rsidR="00326E2B" w:rsidRPr="005066BC" w14:paraId="33E51FA2" w14:textId="77777777" w:rsidTr="00326E2B">
        <w:tc>
          <w:tcPr>
            <w:tcW w:w="2031" w:type="dxa"/>
            <w:vAlign w:val="bottom"/>
          </w:tcPr>
          <w:p w14:paraId="72996724" w14:textId="2B23CC2F" w:rsidR="00326E2B" w:rsidRPr="005066BC" w:rsidRDefault="00326E2B" w:rsidP="00326E2B">
            <w:pPr>
              <w:rPr>
                <w:rFonts w:cstheme="minorHAnsi"/>
              </w:rPr>
            </w:pPr>
            <w:proofErr w:type="spellStart"/>
            <w:r>
              <w:rPr>
                <w:rFonts w:ascii="Calibri" w:hAnsi="Calibri" w:cs="Calibri"/>
                <w:color w:val="000000"/>
                <w:sz w:val="22"/>
              </w:rPr>
              <w:t>station_name</w:t>
            </w:r>
            <w:proofErr w:type="spellEnd"/>
          </w:p>
        </w:tc>
        <w:tc>
          <w:tcPr>
            <w:tcW w:w="3202" w:type="dxa"/>
            <w:vAlign w:val="bottom"/>
          </w:tcPr>
          <w:p w14:paraId="0216B35D" w14:textId="175CF7A0" w:rsidR="00326E2B" w:rsidRPr="005066BC" w:rsidRDefault="00326E2B" w:rsidP="00326E2B">
            <w:pPr>
              <w:rPr>
                <w:rFonts w:cstheme="minorHAnsi"/>
              </w:rPr>
            </w:pPr>
            <w:r>
              <w:rPr>
                <w:rFonts w:ascii="Calibri" w:hAnsi="Calibri" w:cs="Calibri"/>
                <w:color w:val="000000"/>
                <w:sz w:val="22"/>
              </w:rPr>
              <w:t>Station name</w:t>
            </w:r>
          </w:p>
        </w:tc>
        <w:tc>
          <w:tcPr>
            <w:tcW w:w="2367" w:type="dxa"/>
          </w:tcPr>
          <w:p w14:paraId="3BEB9DD3" w14:textId="77777777" w:rsidR="00326E2B" w:rsidRPr="005066BC" w:rsidRDefault="00326E2B" w:rsidP="00326E2B">
            <w:pPr>
              <w:rPr>
                <w:rFonts w:cstheme="minorHAnsi"/>
              </w:rPr>
            </w:pPr>
          </w:p>
        </w:tc>
        <w:tc>
          <w:tcPr>
            <w:tcW w:w="1750" w:type="dxa"/>
          </w:tcPr>
          <w:p w14:paraId="5912737B" w14:textId="77777777" w:rsidR="00326E2B" w:rsidRPr="005066BC" w:rsidRDefault="00326E2B" w:rsidP="00326E2B">
            <w:pPr>
              <w:rPr>
                <w:rFonts w:cstheme="minorHAnsi"/>
              </w:rPr>
            </w:pPr>
          </w:p>
        </w:tc>
      </w:tr>
      <w:tr w:rsidR="00326E2B" w:rsidRPr="005066BC" w14:paraId="00C7F873" w14:textId="77777777" w:rsidTr="00326E2B">
        <w:tc>
          <w:tcPr>
            <w:tcW w:w="2031" w:type="dxa"/>
            <w:vAlign w:val="bottom"/>
          </w:tcPr>
          <w:p w14:paraId="77FB5D8B" w14:textId="649472B7" w:rsidR="00326E2B" w:rsidRPr="005066BC" w:rsidRDefault="00326E2B" w:rsidP="00326E2B">
            <w:pPr>
              <w:rPr>
                <w:rFonts w:cstheme="minorHAnsi"/>
              </w:rPr>
            </w:pPr>
            <w:proofErr w:type="spellStart"/>
            <w:r>
              <w:rPr>
                <w:rFonts w:ascii="Calibri" w:hAnsi="Calibri" w:cs="Calibri"/>
                <w:color w:val="000000"/>
                <w:sz w:val="22"/>
              </w:rPr>
              <w:t>agency_program</w:t>
            </w:r>
            <w:proofErr w:type="spellEnd"/>
          </w:p>
        </w:tc>
        <w:tc>
          <w:tcPr>
            <w:tcW w:w="3202" w:type="dxa"/>
            <w:vAlign w:val="bottom"/>
          </w:tcPr>
          <w:p w14:paraId="01409995" w14:textId="2E01BC29" w:rsidR="00326E2B" w:rsidRPr="005066BC" w:rsidRDefault="00326E2B" w:rsidP="00326E2B">
            <w:pPr>
              <w:rPr>
                <w:rFonts w:cstheme="minorHAnsi"/>
              </w:rPr>
            </w:pPr>
            <w:r>
              <w:rPr>
                <w:rFonts w:ascii="Calibri" w:hAnsi="Calibri" w:cs="Calibri"/>
                <w:color w:val="000000"/>
                <w:sz w:val="22"/>
              </w:rPr>
              <w:t>Agency and/or Program name</w:t>
            </w:r>
          </w:p>
        </w:tc>
        <w:tc>
          <w:tcPr>
            <w:tcW w:w="2367" w:type="dxa"/>
          </w:tcPr>
          <w:p w14:paraId="265094D0" w14:textId="77777777" w:rsidR="00326E2B" w:rsidRPr="005066BC" w:rsidRDefault="00326E2B" w:rsidP="00326E2B">
            <w:pPr>
              <w:rPr>
                <w:rFonts w:cstheme="minorHAnsi"/>
              </w:rPr>
            </w:pPr>
          </w:p>
        </w:tc>
        <w:tc>
          <w:tcPr>
            <w:tcW w:w="1750" w:type="dxa"/>
          </w:tcPr>
          <w:p w14:paraId="7C69C56E" w14:textId="77777777" w:rsidR="00326E2B" w:rsidRPr="005066BC" w:rsidRDefault="00326E2B" w:rsidP="00326E2B">
            <w:pPr>
              <w:rPr>
                <w:rFonts w:cstheme="minorHAnsi"/>
              </w:rPr>
            </w:pPr>
          </w:p>
        </w:tc>
      </w:tr>
      <w:tr w:rsidR="00326E2B" w:rsidRPr="005066BC" w14:paraId="137D7A7E" w14:textId="77777777" w:rsidTr="00326E2B">
        <w:tc>
          <w:tcPr>
            <w:tcW w:w="2031" w:type="dxa"/>
            <w:vAlign w:val="bottom"/>
          </w:tcPr>
          <w:p w14:paraId="129309CE" w14:textId="139C3708" w:rsidR="00326E2B" w:rsidRPr="005066BC" w:rsidRDefault="00326E2B" w:rsidP="00326E2B">
            <w:pPr>
              <w:rPr>
                <w:rFonts w:cstheme="minorHAnsi"/>
              </w:rPr>
            </w:pPr>
            <w:proofErr w:type="spellStart"/>
            <w:r>
              <w:rPr>
                <w:rFonts w:ascii="Calibri" w:hAnsi="Calibri" w:cs="Calibri"/>
                <w:color w:val="000000"/>
                <w:sz w:val="22"/>
              </w:rPr>
              <w:t>sampling_frequency</w:t>
            </w:r>
            <w:proofErr w:type="spellEnd"/>
          </w:p>
        </w:tc>
        <w:tc>
          <w:tcPr>
            <w:tcW w:w="3202" w:type="dxa"/>
            <w:vAlign w:val="bottom"/>
          </w:tcPr>
          <w:p w14:paraId="2DEBD5E4" w14:textId="6AF7E1FB" w:rsidR="00326E2B" w:rsidRPr="005066BC" w:rsidRDefault="00326E2B" w:rsidP="00326E2B">
            <w:pPr>
              <w:rPr>
                <w:rFonts w:cstheme="minorHAnsi"/>
              </w:rPr>
            </w:pPr>
            <w:r>
              <w:rPr>
                <w:rFonts w:ascii="Calibri" w:hAnsi="Calibri" w:cs="Calibri"/>
                <w:color w:val="000000"/>
                <w:sz w:val="22"/>
              </w:rPr>
              <w:t>Sampling frequency</w:t>
            </w:r>
          </w:p>
        </w:tc>
        <w:tc>
          <w:tcPr>
            <w:tcW w:w="2367" w:type="dxa"/>
          </w:tcPr>
          <w:p w14:paraId="4B7957B1" w14:textId="77777777" w:rsidR="00326E2B" w:rsidRPr="005066BC" w:rsidRDefault="00326E2B" w:rsidP="00326E2B">
            <w:pPr>
              <w:rPr>
                <w:rFonts w:cstheme="minorHAnsi"/>
              </w:rPr>
            </w:pPr>
          </w:p>
        </w:tc>
        <w:tc>
          <w:tcPr>
            <w:tcW w:w="1750" w:type="dxa"/>
          </w:tcPr>
          <w:p w14:paraId="09260AEA" w14:textId="77777777" w:rsidR="00326E2B" w:rsidRPr="005066BC" w:rsidRDefault="00326E2B" w:rsidP="00326E2B">
            <w:pPr>
              <w:rPr>
                <w:rFonts w:cstheme="minorHAnsi"/>
              </w:rPr>
            </w:pPr>
          </w:p>
        </w:tc>
      </w:tr>
    </w:tbl>
    <w:p w14:paraId="65DB8319" w14:textId="77777777" w:rsidR="00C41895" w:rsidRPr="005066BC" w:rsidRDefault="00C41895">
      <w:pPr>
        <w:rPr>
          <w:rFonts w:cstheme="minorHAnsi"/>
        </w:rPr>
      </w:pPr>
    </w:p>
    <w:p w14:paraId="756D53CD" w14:textId="0E72907E" w:rsidR="00096337" w:rsidRPr="005174AC" w:rsidRDefault="00096337" w:rsidP="005174AC">
      <w:pPr>
        <w:pStyle w:val="Heading2"/>
        <w:rPr>
          <w:rFonts w:asciiTheme="minorHAnsi" w:hAnsiTheme="minorHAnsi" w:cstheme="minorHAnsi"/>
        </w:rPr>
      </w:pPr>
      <w:r w:rsidRPr="005066BC">
        <w:rPr>
          <w:rFonts w:asciiTheme="minorHAnsi" w:hAnsiTheme="minorHAnsi" w:cstheme="minorHAnsi"/>
        </w:rPr>
        <w:t>Data provenance</w:t>
      </w:r>
    </w:p>
    <w:tbl>
      <w:tblPr>
        <w:tblStyle w:val="TableGrid"/>
        <w:tblW w:w="5126" w:type="pct"/>
        <w:tblLayout w:type="fixed"/>
        <w:tblLook w:val="04A0" w:firstRow="1" w:lastRow="0" w:firstColumn="1" w:lastColumn="0" w:noHBand="0" w:noVBand="1"/>
      </w:tblPr>
      <w:tblGrid>
        <w:gridCol w:w="2968"/>
        <w:gridCol w:w="3027"/>
        <w:gridCol w:w="1831"/>
        <w:gridCol w:w="1760"/>
      </w:tblGrid>
      <w:tr w:rsidR="0091526D" w:rsidRPr="00892D17" w14:paraId="184B0541" w14:textId="77777777" w:rsidTr="00892D17">
        <w:trPr>
          <w:cantSplit/>
          <w:tblHeader/>
        </w:trPr>
        <w:tc>
          <w:tcPr>
            <w:tcW w:w="1548" w:type="pct"/>
            <w:shd w:val="clear" w:color="auto" w:fill="1F497D" w:themeFill="text2"/>
          </w:tcPr>
          <w:p w14:paraId="7E34DD46" w14:textId="596D6DAC" w:rsidR="00096337" w:rsidRPr="00892D17" w:rsidRDefault="00096337" w:rsidP="00096337">
            <w:pPr>
              <w:rPr>
                <w:rFonts w:cstheme="minorHAnsi"/>
                <w:b/>
                <w:bCs/>
                <w:color w:val="FFFFFF" w:themeColor="background1"/>
                <w:szCs w:val="24"/>
              </w:rPr>
            </w:pPr>
            <w:bookmarkStart w:id="0" w:name="_Hlk151548517"/>
            <w:r w:rsidRPr="00892D17">
              <w:rPr>
                <w:rFonts w:cstheme="minorHAnsi"/>
                <w:b/>
                <w:bCs/>
                <w:color w:val="FFFFFF" w:themeColor="background1"/>
                <w:szCs w:val="24"/>
              </w:rPr>
              <w:t xml:space="preserve">Dataset </w:t>
            </w:r>
            <w:r w:rsidR="000972B6" w:rsidRPr="00892D17">
              <w:rPr>
                <w:rFonts w:cstheme="minorHAnsi"/>
                <w:b/>
                <w:bCs/>
                <w:color w:val="FFFFFF" w:themeColor="background1"/>
                <w:szCs w:val="24"/>
              </w:rPr>
              <w:t>title</w:t>
            </w:r>
          </w:p>
        </w:tc>
        <w:tc>
          <w:tcPr>
            <w:tcW w:w="1579" w:type="pct"/>
            <w:shd w:val="clear" w:color="auto" w:fill="1F497D" w:themeFill="text2"/>
          </w:tcPr>
          <w:p w14:paraId="4D19C5BB" w14:textId="34513600" w:rsidR="00096337" w:rsidRPr="00892D17" w:rsidRDefault="000972B6" w:rsidP="00096337">
            <w:pPr>
              <w:rPr>
                <w:rFonts w:cstheme="minorHAnsi"/>
                <w:b/>
                <w:bCs/>
                <w:color w:val="FFFFFF" w:themeColor="background1"/>
                <w:szCs w:val="24"/>
              </w:rPr>
            </w:pPr>
            <w:r w:rsidRPr="00892D17">
              <w:rPr>
                <w:rFonts w:cstheme="minorHAnsi"/>
                <w:b/>
                <w:bCs/>
                <w:color w:val="FFFFFF" w:themeColor="background1"/>
                <w:szCs w:val="24"/>
              </w:rPr>
              <w:t>Dataset DOI or URL</w:t>
            </w:r>
          </w:p>
        </w:tc>
        <w:tc>
          <w:tcPr>
            <w:tcW w:w="955" w:type="pct"/>
            <w:shd w:val="clear" w:color="auto" w:fill="1F497D" w:themeFill="text2"/>
          </w:tcPr>
          <w:p w14:paraId="42CC79AF" w14:textId="712BB898" w:rsidR="00096337" w:rsidRPr="00892D17" w:rsidRDefault="00096337" w:rsidP="00096337">
            <w:pPr>
              <w:rPr>
                <w:rFonts w:cstheme="minorHAnsi"/>
                <w:b/>
                <w:bCs/>
                <w:color w:val="FFFFFF" w:themeColor="background1"/>
                <w:szCs w:val="24"/>
              </w:rPr>
            </w:pPr>
            <w:r w:rsidRPr="00892D17">
              <w:rPr>
                <w:rFonts w:cstheme="minorHAnsi"/>
                <w:b/>
                <w:bCs/>
                <w:color w:val="FFFFFF" w:themeColor="background1"/>
                <w:szCs w:val="24"/>
              </w:rPr>
              <w:t>Creator (name &amp; email)</w:t>
            </w:r>
          </w:p>
        </w:tc>
        <w:tc>
          <w:tcPr>
            <w:tcW w:w="918" w:type="pct"/>
            <w:shd w:val="clear" w:color="auto" w:fill="1F497D" w:themeFill="text2"/>
          </w:tcPr>
          <w:p w14:paraId="70C38826" w14:textId="6541AFD9" w:rsidR="00096337" w:rsidRPr="00892D17" w:rsidRDefault="00096337" w:rsidP="00096337">
            <w:pPr>
              <w:rPr>
                <w:rFonts w:cstheme="minorHAnsi"/>
                <w:b/>
                <w:bCs/>
                <w:color w:val="FFFFFF" w:themeColor="background1"/>
                <w:szCs w:val="24"/>
              </w:rPr>
            </w:pPr>
            <w:r w:rsidRPr="00892D17">
              <w:rPr>
                <w:rFonts w:cstheme="minorHAnsi"/>
                <w:b/>
                <w:bCs/>
                <w:color w:val="FFFFFF" w:themeColor="background1"/>
                <w:szCs w:val="24"/>
              </w:rPr>
              <w:t>Contact (name &amp; email)</w:t>
            </w:r>
          </w:p>
        </w:tc>
      </w:tr>
      <w:tr w:rsidR="00892D17" w:rsidRPr="00892D17" w14:paraId="78EAEF99" w14:textId="77777777" w:rsidTr="00892D17">
        <w:tc>
          <w:tcPr>
            <w:tcW w:w="1548" w:type="pct"/>
          </w:tcPr>
          <w:p w14:paraId="6C0A2CC1" w14:textId="77777777" w:rsidR="0091526D" w:rsidRPr="0091526D" w:rsidRDefault="0091526D" w:rsidP="0091526D">
            <w:pPr>
              <w:shd w:val="clear" w:color="auto" w:fill="FFFFFF"/>
              <w:spacing w:before="100" w:beforeAutospacing="1" w:after="100" w:afterAutospacing="1" w:line="300" w:lineRule="atLeast"/>
              <w:rPr>
                <w:rFonts w:eastAsia="Times New Roman" w:cstheme="minorHAnsi"/>
                <w:color w:val="333333"/>
                <w:szCs w:val="24"/>
              </w:rPr>
            </w:pPr>
            <w:r w:rsidRPr="0091526D">
              <w:rPr>
                <w:rFonts w:eastAsia="Times New Roman" w:cstheme="minorHAnsi"/>
                <w:color w:val="333333"/>
                <w:szCs w:val="24"/>
              </w:rPr>
              <w:t>Six decades (1959-2022) of water quality in the upper San Francisco Estuary: an integrated database of 16 discrete monitoring surveys in the Sacramento San Joaquin Delta, Suisun Bay, Suisun Marsh, and San Francisco Bay</w:t>
            </w:r>
          </w:p>
          <w:p w14:paraId="11155460" w14:textId="77777777" w:rsidR="006F46C6" w:rsidRPr="00892D17" w:rsidRDefault="006F46C6" w:rsidP="006F46C6">
            <w:pPr>
              <w:rPr>
                <w:rFonts w:cstheme="minorHAnsi"/>
                <w:szCs w:val="24"/>
              </w:rPr>
            </w:pPr>
          </w:p>
        </w:tc>
        <w:tc>
          <w:tcPr>
            <w:tcW w:w="1579" w:type="pct"/>
          </w:tcPr>
          <w:p w14:paraId="7A529E78" w14:textId="5DC86516" w:rsidR="006F46C6" w:rsidRPr="00892D17" w:rsidRDefault="00000000" w:rsidP="006F46C6">
            <w:pPr>
              <w:rPr>
                <w:rFonts w:cstheme="minorHAnsi"/>
                <w:szCs w:val="24"/>
              </w:rPr>
            </w:pPr>
            <w:hyperlink r:id="rId23" w:history="1">
              <w:r w:rsidR="006F46C6" w:rsidRPr="00892D17">
                <w:rPr>
                  <w:rStyle w:val="Hyperlink"/>
                  <w:rFonts w:eastAsia="Calibri" w:cstheme="minorHAnsi"/>
                  <w:szCs w:val="24"/>
                </w:rPr>
                <w:t>https://doi.org/10.6073/pasta/8dbd29c8c22f3295bbc5d3819fb51d00</w:t>
              </w:r>
            </w:hyperlink>
          </w:p>
        </w:tc>
        <w:tc>
          <w:tcPr>
            <w:tcW w:w="955" w:type="pct"/>
          </w:tcPr>
          <w:p w14:paraId="74EF3171" w14:textId="3F23B235" w:rsidR="006F46C6" w:rsidRPr="00892D17" w:rsidRDefault="0091526D" w:rsidP="006F46C6">
            <w:pPr>
              <w:rPr>
                <w:rFonts w:cstheme="minorHAnsi"/>
                <w:szCs w:val="24"/>
              </w:rPr>
            </w:pPr>
            <w:r w:rsidRPr="00892D17">
              <w:rPr>
                <w:rFonts w:cstheme="minorHAnsi"/>
                <w:szCs w:val="24"/>
              </w:rPr>
              <w:t xml:space="preserve">Sam </w:t>
            </w:r>
            <w:proofErr w:type="spellStart"/>
            <w:r w:rsidRPr="00892D17">
              <w:rPr>
                <w:rFonts w:cstheme="minorHAnsi"/>
                <w:szCs w:val="24"/>
              </w:rPr>
              <w:t>Bashevkin</w:t>
            </w:r>
            <w:proofErr w:type="spellEnd"/>
            <w:r w:rsidR="003779F6" w:rsidRPr="00892D17">
              <w:rPr>
                <w:rFonts w:cstheme="minorHAnsi"/>
                <w:szCs w:val="24"/>
              </w:rPr>
              <w:t xml:space="preserve"> (Sam</w:t>
            </w:r>
            <w:r w:rsidR="00A513A4" w:rsidRPr="00892D17">
              <w:rPr>
                <w:rFonts w:cstheme="minorHAnsi"/>
                <w:szCs w:val="24"/>
              </w:rPr>
              <w:t>.Bashevkin@waterboards</w:t>
            </w:r>
            <w:r w:rsidR="00B82B48" w:rsidRPr="00892D17">
              <w:rPr>
                <w:rFonts w:cstheme="minorHAnsi"/>
                <w:szCs w:val="24"/>
              </w:rPr>
              <w:t>.ca.gov)</w:t>
            </w:r>
          </w:p>
        </w:tc>
        <w:tc>
          <w:tcPr>
            <w:tcW w:w="918" w:type="pct"/>
          </w:tcPr>
          <w:p w14:paraId="4E965941" w14:textId="413AD572" w:rsidR="006F46C6" w:rsidRPr="00892D17" w:rsidRDefault="001C264A" w:rsidP="006F46C6">
            <w:pPr>
              <w:rPr>
                <w:rFonts w:cstheme="minorHAnsi"/>
                <w:szCs w:val="24"/>
              </w:rPr>
            </w:pPr>
            <w:r w:rsidRPr="00892D17">
              <w:rPr>
                <w:rFonts w:cstheme="minorHAnsi"/>
                <w:szCs w:val="24"/>
              </w:rPr>
              <w:t xml:space="preserve">Sam </w:t>
            </w:r>
            <w:proofErr w:type="spellStart"/>
            <w:r w:rsidRPr="00892D17">
              <w:rPr>
                <w:rFonts w:cstheme="minorHAnsi"/>
                <w:szCs w:val="24"/>
              </w:rPr>
              <w:t>Bashevkin</w:t>
            </w:r>
            <w:proofErr w:type="spellEnd"/>
            <w:r w:rsidRPr="00892D17">
              <w:rPr>
                <w:rFonts w:cstheme="minorHAnsi"/>
                <w:szCs w:val="24"/>
              </w:rPr>
              <w:t xml:space="preserve"> (Sam.Bashevkin@waterboards.ca.gov)</w:t>
            </w:r>
          </w:p>
        </w:tc>
      </w:tr>
      <w:tr w:rsidR="00892D17" w:rsidRPr="00892D17" w14:paraId="1C255B0D" w14:textId="77777777" w:rsidTr="00892D17">
        <w:tc>
          <w:tcPr>
            <w:tcW w:w="1548" w:type="pct"/>
          </w:tcPr>
          <w:p w14:paraId="30F2AF28" w14:textId="77777777" w:rsidR="00A7301C" w:rsidRPr="00A7301C" w:rsidRDefault="00A7301C" w:rsidP="00A7301C">
            <w:pPr>
              <w:shd w:val="clear" w:color="auto" w:fill="FFFFFF"/>
              <w:spacing w:before="100" w:beforeAutospacing="1" w:after="100" w:afterAutospacing="1" w:line="300" w:lineRule="atLeast"/>
              <w:rPr>
                <w:rFonts w:eastAsia="Times New Roman" w:cstheme="minorHAnsi"/>
                <w:color w:val="333333"/>
                <w:szCs w:val="24"/>
              </w:rPr>
            </w:pPr>
            <w:r w:rsidRPr="00A7301C">
              <w:rPr>
                <w:rFonts w:eastAsia="Times New Roman" w:cstheme="minorHAnsi"/>
                <w:color w:val="333333"/>
                <w:szCs w:val="24"/>
              </w:rPr>
              <w:t>Interagency Ecological Program: Discrete water quality and phytoplankton data from the Sacramento River floodplain and Yolo Bypass tidal slough, collected by the Yolo Bypass Fish Monitoring Program, 1998 - 2022</w:t>
            </w:r>
          </w:p>
          <w:p w14:paraId="67F6AA61" w14:textId="77777777" w:rsidR="006F46C6" w:rsidRPr="00892D17" w:rsidRDefault="006F46C6" w:rsidP="006F46C6">
            <w:pPr>
              <w:rPr>
                <w:rFonts w:cstheme="minorHAnsi"/>
                <w:szCs w:val="24"/>
              </w:rPr>
            </w:pPr>
          </w:p>
        </w:tc>
        <w:tc>
          <w:tcPr>
            <w:tcW w:w="1579" w:type="pct"/>
          </w:tcPr>
          <w:p w14:paraId="7CF3375B" w14:textId="78194593" w:rsidR="006F46C6" w:rsidRPr="00892D17" w:rsidRDefault="00000000" w:rsidP="006F46C6">
            <w:pPr>
              <w:rPr>
                <w:rFonts w:cstheme="minorHAnsi"/>
                <w:szCs w:val="24"/>
              </w:rPr>
            </w:pPr>
            <w:hyperlink r:id="rId24" w:history="1">
              <w:r w:rsidR="006F46C6" w:rsidRPr="00892D17">
                <w:rPr>
                  <w:rStyle w:val="Hyperlink"/>
                  <w:rFonts w:eastAsia="Calibri" w:cstheme="minorHAnsi"/>
                  <w:szCs w:val="24"/>
                </w:rPr>
                <w:t>https://doi.org/10.6073/pasta/5791d7eaca09fb9471c5589c66f86863</w:t>
              </w:r>
            </w:hyperlink>
          </w:p>
        </w:tc>
        <w:tc>
          <w:tcPr>
            <w:tcW w:w="955" w:type="pct"/>
          </w:tcPr>
          <w:p w14:paraId="5CD53680" w14:textId="75D378AF" w:rsidR="006F46C6" w:rsidRPr="00892D17" w:rsidRDefault="0091526D" w:rsidP="006F46C6">
            <w:pPr>
              <w:rPr>
                <w:rFonts w:cstheme="minorHAnsi"/>
                <w:szCs w:val="24"/>
              </w:rPr>
            </w:pPr>
            <w:r w:rsidRPr="00892D17">
              <w:rPr>
                <w:rFonts w:cstheme="minorHAnsi"/>
                <w:szCs w:val="24"/>
              </w:rPr>
              <w:t>Jesse Adams</w:t>
            </w:r>
            <w:r w:rsidR="003779F6" w:rsidRPr="00892D17">
              <w:rPr>
                <w:rFonts w:cstheme="minorHAnsi"/>
                <w:szCs w:val="24"/>
              </w:rPr>
              <w:t xml:space="preserve"> (Jesse.Adams@water.ca.gov)</w:t>
            </w:r>
          </w:p>
        </w:tc>
        <w:tc>
          <w:tcPr>
            <w:tcW w:w="918" w:type="pct"/>
          </w:tcPr>
          <w:p w14:paraId="199FA262" w14:textId="381656B5" w:rsidR="006F46C6" w:rsidRPr="00892D17" w:rsidRDefault="001C264A" w:rsidP="006F46C6">
            <w:pPr>
              <w:rPr>
                <w:rFonts w:cstheme="minorHAnsi"/>
                <w:szCs w:val="24"/>
              </w:rPr>
            </w:pPr>
            <w:r w:rsidRPr="00892D17">
              <w:rPr>
                <w:rFonts w:cstheme="minorHAnsi"/>
                <w:szCs w:val="24"/>
              </w:rPr>
              <w:t>Jesse Adams (Jesse.Adams@water.ca.gov)</w:t>
            </w:r>
          </w:p>
        </w:tc>
      </w:tr>
      <w:tr w:rsidR="00BE1458" w:rsidRPr="00892D17" w14:paraId="7E1EBB9F" w14:textId="77777777" w:rsidTr="00892D17">
        <w:tc>
          <w:tcPr>
            <w:tcW w:w="1548" w:type="pct"/>
          </w:tcPr>
          <w:p w14:paraId="6022C635" w14:textId="35710C38" w:rsidR="00BE1458" w:rsidRPr="00892D17" w:rsidRDefault="00BE1458" w:rsidP="00BE1458">
            <w:pPr>
              <w:rPr>
                <w:rFonts w:cstheme="minorHAnsi"/>
                <w:szCs w:val="24"/>
              </w:rPr>
            </w:pPr>
            <w:r w:rsidRPr="00892D17">
              <w:rPr>
                <w:rFonts w:cstheme="minorHAnsi"/>
                <w:szCs w:val="24"/>
              </w:rPr>
              <w:t xml:space="preserve">USGS </w:t>
            </w:r>
            <w:r>
              <w:rPr>
                <w:rFonts w:cstheme="minorHAnsi"/>
                <w:szCs w:val="24"/>
              </w:rPr>
              <w:t>Flow Data</w:t>
            </w:r>
          </w:p>
        </w:tc>
        <w:tc>
          <w:tcPr>
            <w:tcW w:w="1579" w:type="pct"/>
          </w:tcPr>
          <w:p w14:paraId="311AB9D8" w14:textId="0FBF81A5" w:rsidR="00BE1458" w:rsidRPr="00892D17" w:rsidRDefault="00000000" w:rsidP="00BE1458">
            <w:pPr>
              <w:rPr>
                <w:rFonts w:cstheme="minorHAnsi"/>
                <w:szCs w:val="24"/>
              </w:rPr>
            </w:pPr>
            <w:hyperlink r:id="rId25" w:history="1">
              <w:r w:rsidR="00BE1458" w:rsidRPr="00892D17">
                <w:rPr>
                  <w:rStyle w:val="Hyperlink"/>
                  <w:rFonts w:cstheme="minorHAnsi"/>
                  <w:szCs w:val="24"/>
                </w:rPr>
                <w:t>https://waterservices.usgs.gov/</w:t>
              </w:r>
            </w:hyperlink>
            <w:r w:rsidR="00BE1458" w:rsidRPr="00892D17">
              <w:rPr>
                <w:rFonts w:cstheme="minorHAnsi"/>
                <w:szCs w:val="24"/>
              </w:rPr>
              <w:t xml:space="preserve"> </w:t>
            </w:r>
          </w:p>
        </w:tc>
        <w:tc>
          <w:tcPr>
            <w:tcW w:w="955" w:type="pct"/>
          </w:tcPr>
          <w:p w14:paraId="4D46485F" w14:textId="0B72644A" w:rsidR="00BE1458" w:rsidRPr="00892D17" w:rsidRDefault="00BE1458" w:rsidP="00BE1458">
            <w:pPr>
              <w:rPr>
                <w:rFonts w:cstheme="minorHAnsi"/>
                <w:szCs w:val="24"/>
              </w:rPr>
            </w:pPr>
            <w:r>
              <w:rPr>
                <w:rFonts w:cstheme="minorHAnsi"/>
                <w:szCs w:val="24"/>
              </w:rPr>
              <w:t>Elizabeth Stumpner (</w:t>
            </w:r>
            <w:hyperlink r:id="rId26" w:history="1">
              <w:r w:rsidRPr="00B54C3A">
                <w:rPr>
                  <w:rStyle w:val="Hyperlink"/>
                  <w:rFonts w:cstheme="minorHAnsi"/>
                  <w:szCs w:val="24"/>
                </w:rPr>
                <w:t>Elizabeth.Stumpner@water.ca.gov</w:t>
              </w:r>
            </w:hyperlink>
            <w:r>
              <w:rPr>
                <w:rFonts w:cstheme="minorHAnsi"/>
                <w:szCs w:val="24"/>
              </w:rPr>
              <w:t xml:space="preserve">), Cathy Ruhl </w:t>
            </w:r>
            <w:r>
              <w:rPr>
                <w:rFonts w:cstheme="minorHAnsi"/>
                <w:szCs w:val="24"/>
              </w:rPr>
              <w:lastRenderedPageBreak/>
              <w:t>(</w:t>
            </w:r>
            <w:hyperlink r:id="rId27" w:history="1">
              <w:r w:rsidRPr="00B54C3A">
                <w:rPr>
                  <w:rStyle w:val="Hyperlink"/>
                  <w:rFonts w:cstheme="minorHAnsi"/>
                  <w:szCs w:val="24"/>
                </w:rPr>
                <w:t>cruhl@usgs.gov)</w:t>
              </w:r>
            </w:hyperlink>
          </w:p>
        </w:tc>
        <w:tc>
          <w:tcPr>
            <w:tcW w:w="918" w:type="pct"/>
          </w:tcPr>
          <w:p w14:paraId="69585E18" w14:textId="2D57AFC4" w:rsidR="00BE1458" w:rsidRPr="00892D17" w:rsidRDefault="00BE1458" w:rsidP="00BE1458">
            <w:pPr>
              <w:rPr>
                <w:rFonts w:cstheme="minorHAnsi"/>
                <w:szCs w:val="24"/>
              </w:rPr>
            </w:pPr>
            <w:r>
              <w:rPr>
                <w:rFonts w:cstheme="minorHAnsi"/>
                <w:szCs w:val="24"/>
              </w:rPr>
              <w:lastRenderedPageBreak/>
              <w:t>Elizabeth Stumpner (</w:t>
            </w:r>
            <w:hyperlink r:id="rId28" w:history="1">
              <w:r w:rsidRPr="00B54C3A">
                <w:rPr>
                  <w:rStyle w:val="Hyperlink"/>
                  <w:rFonts w:cstheme="minorHAnsi"/>
                  <w:szCs w:val="24"/>
                </w:rPr>
                <w:t>Elizabeth.Stumpner@water.ca.gov</w:t>
              </w:r>
            </w:hyperlink>
            <w:r>
              <w:rPr>
                <w:rFonts w:cstheme="minorHAnsi"/>
                <w:szCs w:val="24"/>
              </w:rPr>
              <w:t xml:space="preserve">), Cathy </w:t>
            </w:r>
            <w:r>
              <w:rPr>
                <w:rFonts w:cstheme="minorHAnsi"/>
                <w:szCs w:val="24"/>
              </w:rPr>
              <w:lastRenderedPageBreak/>
              <w:t>Ruhl (</w:t>
            </w:r>
            <w:hyperlink r:id="rId29" w:history="1">
              <w:r w:rsidRPr="00B54C3A">
                <w:rPr>
                  <w:rStyle w:val="Hyperlink"/>
                  <w:rFonts w:cstheme="minorHAnsi"/>
                  <w:szCs w:val="24"/>
                </w:rPr>
                <w:t>cruhl@usgs.gov)</w:t>
              </w:r>
            </w:hyperlink>
          </w:p>
        </w:tc>
      </w:tr>
      <w:tr w:rsidR="00BE1458" w:rsidRPr="00892D17" w14:paraId="22A9D0CA" w14:textId="77777777" w:rsidTr="00892D17">
        <w:tc>
          <w:tcPr>
            <w:tcW w:w="1548" w:type="pct"/>
          </w:tcPr>
          <w:p w14:paraId="7C10BB18" w14:textId="7A8416C0" w:rsidR="00BE1458" w:rsidRPr="00892D17" w:rsidRDefault="00BE1458" w:rsidP="00BE1458">
            <w:pPr>
              <w:rPr>
                <w:rFonts w:cstheme="minorHAnsi"/>
                <w:szCs w:val="24"/>
              </w:rPr>
            </w:pPr>
            <w:proofErr w:type="spellStart"/>
            <w:r w:rsidRPr="00892D17">
              <w:rPr>
                <w:rFonts w:cstheme="minorHAnsi"/>
                <w:szCs w:val="24"/>
              </w:rPr>
              <w:lastRenderedPageBreak/>
              <w:t>Dayflow</w:t>
            </w:r>
            <w:proofErr w:type="spellEnd"/>
          </w:p>
        </w:tc>
        <w:tc>
          <w:tcPr>
            <w:tcW w:w="1579" w:type="pct"/>
          </w:tcPr>
          <w:p w14:paraId="28E67D22" w14:textId="73B7A8F1" w:rsidR="00BE1458" w:rsidRPr="00892D17" w:rsidRDefault="00000000" w:rsidP="00BE1458">
            <w:pPr>
              <w:rPr>
                <w:rFonts w:cstheme="minorHAnsi"/>
                <w:szCs w:val="24"/>
              </w:rPr>
            </w:pPr>
            <w:hyperlink r:id="rId30" w:history="1">
              <w:r w:rsidR="00BE1458" w:rsidRPr="00892D17">
                <w:rPr>
                  <w:rStyle w:val="Hyperlink"/>
                  <w:rFonts w:eastAsia="Calibri" w:cstheme="minorHAnsi"/>
                  <w:szCs w:val="24"/>
                </w:rPr>
                <w:t>https://data.cnra.ca.gov/dataset/dayflow</w:t>
              </w:r>
            </w:hyperlink>
          </w:p>
        </w:tc>
        <w:tc>
          <w:tcPr>
            <w:tcW w:w="955" w:type="pct"/>
          </w:tcPr>
          <w:p w14:paraId="41EA8497" w14:textId="672794BD" w:rsidR="00BE1458" w:rsidRPr="00A27520" w:rsidRDefault="00BE1458" w:rsidP="00BE1458">
            <w:pPr>
              <w:rPr>
                <w:rFonts w:cstheme="minorHAnsi"/>
                <w:szCs w:val="24"/>
              </w:rPr>
            </w:pPr>
            <w:r w:rsidRPr="00A27520">
              <w:rPr>
                <w:rFonts w:cstheme="minorHAnsi"/>
                <w:szCs w:val="24"/>
              </w:rPr>
              <w:t>Robin Cheng (</w:t>
            </w:r>
            <w:r w:rsidRPr="00A27520">
              <w:rPr>
                <w:rFonts w:cstheme="minorHAnsi"/>
                <w:szCs w:val="24"/>
                <w:shd w:val="clear" w:color="auto" w:fill="F9F9F9"/>
              </w:rPr>
              <w:t>robin.cheng@water.ca.gov)</w:t>
            </w:r>
          </w:p>
        </w:tc>
        <w:tc>
          <w:tcPr>
            <w:tcW w:w="918" w:type="pct"/>
          </w:tcPr>
          <w:p w14:paraId="2D5B4D1B" w14:textId="3A29CE9D" w:rsidR="00BE1458" w:rsidRPr="00A27520" w:rsidRDefault="00BE1458" w:rsidP="00BE1458">
            <w:pPr>
              <w:rPr>
                <w:rFonts w:cstheme="minorHAnsi"/>
                <w:szCs w:val="24"/>
              </w:rPr>
            </w:pPr>
            <w:r w:rsidRPr="00A27520">
              <w:rPr>
                <w:rFonts w:cstheme="minorHAnsi"/>
                <w:szCs w:val="24"/>
              </w:rPr>
              <w:t>Robin Cheng (</w:t>
            </w:r>
            <w:r w:rsidRPr="00A27520">
              <w:rPr>
                <w:rFonts w:cstheme="minorHAnsi"/>
                <w:szCs w:val="24"/>
                <w:shd w:val="clear" w:color="auto" w:fill="F9F9F9"/>
              </w:rPr>
              <w:t>robin.cheng@water.ca.gov)</w:t>
            </w:r>
          </w:p>
        </w:tc>
      </w:tr>
      <w:tr w:rsidR="00BE1458" w:rsidRPr="00892D17" w14:paraId="331C3AF5" w14:textId="77777777" w:rsidTr="00892D17">
        <w:tc>
          <w:tcPr>
            <w:tcW w:w="1548" w:type="pct"/>
          </w:tcPr>
          <w:p w14:paraId="664036E6" w14:textId="77777777" w:rsidR="00BE1458" w:rsidRPr="007E30D9" w:rsidRDefault="00BE1458" w:rsidP="00BE1458">
            <w:pPr>
              <w:shd w:val="clear" w:color="auto" w:fill="FFFFFF"/>
              <w:spacing w:before="100" w:beforeAutospacing="1" w:after="100" w:afterAutospacing="1" w:line="300" w:lineRule="atLeast"/>
              <w:rPr>
                <w:rFonts w:eastAsia="Times New Roman" w:cstheme="minorHAnsi"/>
                <w:color w:val="333333"/>
                <w:szCs w:val="24"/>
              </w:rPr>
            </w:pPr>
            <w:r w:rsidRPr="007E30D9">
              <w:rPr>
                <w:rFonts w:eastAsia="Times New Roman" w:cstheme="minorHAnsi"/>
                <w:color w:val="333333"/>
                <w:szCs w:val="24"/>
              </w:rPr>
              <w:t>Daily water temperature (C) in the Yolo Bypass and Sacramento River, 1998-2019</w:t>
            </w:r>
          </w:p>
          <w:p w14:paraId="67BB8FE6" w14:textId="77777777" w:rsidR="00BE1458" w:rsidRPr="00892D17" w:rsidRDefault="00BE1458" w:rsidP="00BE1458">
            <w:pPr>
              <w:rPr>
                <w:rFonts w:cstheme="minorHAnsi"/>
                <w:szCs w:val="24"/>
              </w:rPr>
            </w:pPr>
          </w:p>
        </w:tc>
        <w:tc>
          <w:tcPr>
            <w:tcW w:w="1579" w:type="pct"/>
          </w:tcPr>
          <w:p w14:paraId="218C6570" w14:textId="52DF7E76" w:rsidR="00BE1458" w:rsidRPr="00892D17" w:rsidRDefault="00000000" w:rsidP="00BE1458">
            <w:pPr>
              <w:rPr>
                <w:rFonts w:cstheme="minorHAnsi"/>
                <w:szCs w:val="24"/>
              </w:rPr>
            </w:pPr>
            <w:hyperlink r:id="rId31" w:history="1">
              <w:r w:rsidR="00BE1458" w:rsidRPr="00892D17">
                <w:rPr>
                  <w:rStyle w:val="Hyperlink"/>
                  <w:rFonts w:eastAsia="Calibri" w:cstheme="minorHAnsi"/>
                  <w:szCs w:val="24"/>
                </w:rPr>
                <w:t>https://doi.org/10.6073/pasta/5d84e5b8ea74dd0854d4aba1e4a6122d</w:t>
              </w:r>
            </w:hyperlink>
          </w:p>
        </w:tc>
        <w:tc>
          <w:tcPr>
            <w:tcW w:w="955" w:type="pct"/>
          </w:tcPr>
          <w:p w14:paraId="1B0FFC19" w14:textId="763F23F8" w:rsidR="00BE1458" w:rsidRPr="00892D17" w:rsidRDefault="00BE1458" w:rsidP="00BE1458">
            <w:pPr>
              <w:rPr>
                <w:rFonts w:cstheme="minorHAnsi"/>
                <w:szCs w:val="24"/>
              </w:rPr>
            </w:pPr>
            <w:r w:rsidRPr="00892D17">
              <w:rPr>
                <w:rFonts w:cstheme="minorHAnsi"/>
                <w:szCs w:val="24"/>
              </w:rPr>
              <w:t xml:space="preserve">Pascale </w:t>
            </w:r>
            <w:proofErr w:type="spellStart"/>
            <w:r w:rsidRPr="00892D17">
              <w:rPr>
                <w:rFonts w:cstheme="minorHAnsi"/>
                <w:szCs w:val="24"/>
              </w:rPr>
              <w:t>Goertler</w:t>
            </w:r>
            <w:proofErr w:type="spellEnd"/>
            <w:r w:rsidRPr="00892D17">
              <w:rPr>
                <w:rFonts w:cstheme="minorHAnsi"/>
                <w:szCs w:val="24"/>
              </w:rPr>
              <w:t xml:space="preserve"> (Pascale.Goertler@water.ca.gov)</w:t>
            </w:r>
          </w:p>
        </w:tc>
        <w:tc>
          <w:tcPr>
            <w:tcW w:w="918" w:type="pct"/>
          </w:tcPr>
          <w:p w14:paraId="221C4F55" w14:textId="7B5377AD" w:rsidR="00BE1458" w:rsidRPr="00892D17" w:rsidRDefault="00BE1458" w:rsidP="00BE1458">
            <w:pPr>
              <w:rPr>
                <w:rFonts w:cstheme="minorHAnsi"/>
                <w:szCs w:val="24"/>
              </w:rPr>
            </w:pPr>
            <w:r w:rsidRPr="00892D17">
              <w:rPr>
                <w:rFonts w:cstheme="minorHAnsi"/>
                <w:szCs w:val="24"/>
              </w:rPr>
              <w:t xml:space="preserve">Pascale </w:t>
            </w:r>
            <w:proofErr w:type="spellStart"/>
            <w:r w:rsidRPr="00892D17">
              <w:rPr>
                <w:rFonts w:cstheme="minorHAnsi"/>
                <w:szCs w:val="24"/>
              </w:rPr>
              <w:t>Goertler</w:t>
            </w:r>
            <w:proofErr w:type="spellEnd"/>
            <w:r w:rsidRPr="00892D17">
              <w:rPr>
                <w:rFonts w:cstheme="minorHAnsi"/>
                <w:szCs w:val="24"/>
              </w:rPr>
              <w:t xml:space="preserve"> (Pascale.Goertler@water.ca.gov)</w:t>
            </w:r>
          </w:p>
        </w:tc>
      </w:tr>
    </w:tbl>
    <w:bookmarkEnd w:id="0"/>
    <w:p w14:paraId="1A1A3ADA" w14:textId="53C3F644" w:rsidR="00401084" w:rsidRPr="001C264A" w:rsidRDefault="00EF109A" w:rsidP="001C264A">
      <w:pPr>
        <w:pStyle w:val="Heading3"/>
        <w:rPr>
          <w:rFonts w:asciiTheme="minorHAnsi" w:hAnsiTheme="minorHAnsi" w:cstheme="minorHAnsi"/>
        </w:rPr>
      </w:pPr>
      <w:r w:rsidRPr="005066BC">
        <w:rPr>
          <w:rFonts w:asciiTheme="minorHAnsi" w:hAnsiTheme="minorHAnsi" w:cstheme="minorHAnsi"/>
        </w:rPr>
        <w:t>Versioning</w:t>
      </w:r>
      <w:r w:rsidR="00726A81">
        <w:rPr>
          <w:rFonts w:asciiTheme="minorHAnsi" w:hAnsiTheme="minorHAnsi" w:cstheme="minorHAnsi"/>
        </w:rPr>
        <w:t xml:space="preserve"> History</w:t>
      </w:r>
    </w:p>
    <w:tbl>
      <w:tblPr>
        <w:tblStyle w:val="TableGrid"/>
        <w:tblW w:w="5291" w:type="pct"/>
        <w:tblLook w:val="04A0" w:firstRow="1" w:lastRow="0" w:firstColumn="1" w:lastColumn="0" w:noHBand="0" w:noVBand="1"/>
      </w:tblPr>
      <w:tblGrid>
        <w:gridCol w:w="1004"/>
        <w:gridCol w:w="1375"/>
        <w:gridCol w:w="1358"/>
        <w:gridCol w:w="1416"/>
        <w:gridCol w:w="1239"/>
        <w:gridCol w:w="3502"/>
      </w:tblGrid>
      <w:tr w:rsidR="00B663DB" w:rsidRPr="00B663DB" w14:paraId="565C7A52" w14:textId="692A159E" w:rsidTr="006A7568">
        <w:trPr>
          <w:cantSplit/>
          <w:tblHeader/>
        </w:trPr>
        <w:tc>
          <w:tcPr>
            <w:tcW w:w="507" w:type="pct"/>
            <w:shd w:val="clear" w:color="auto" w:fill="1F497D" w:themeFill="text2"/>
          </w:tcPr>
          <w:p w14:paraId="6CC49D05" w14:textId="0A62CC98" w:rsidR="00EF109A" w:rsidRPr="00B663DB" w:rsidRDefault="00EF109A" w:rsidP="003F0F1C">
            <w:pPr>
              <w:rPr>
                <w:rFonts w:cstheme="minorHAnsi"/>
                <w:b/>
                <w:bCs/>
                <w:color w:val="FFFFFF" w:themeColor="background1"/>
              </w:rPr>
            </w:pPr>
            <w:r w:rsidRPr="00B663DB">
              <w:rPr>
                <w:rFonts w:cstheme="minorHAnsi"/>
                <w:b/>
                <w:bCs/>
                <w:color w:val="FFFFFF" w:themeColor="background1"/>
              </w:rPr>
              <w:t>Version number</w:t>
            </w:r>
          </w:p>
        </w:tc>
        <w:tc>
          <w:tcPr>
            <w:tcW w:w="634" w:type="pct"/>
            <w:shd w:val="clear" w:color="auto" w:fill="1F497D" w:themeFill="text2"/>
          </w:tcPr>
          <w:p w14:paraId="4DC8BF5A" w14:textId="3EEBE60B" w:rsidR="00EF109A" w:rsidRPr="00B663DB" w:rsidRDefault="00EF109A" w:rsidP="003F0F1C">
            <w:pPr>
              <w:rPr>
                <w:rFonts w:cstheme="minorHAnsi"/>
                <w:b/>
                <w:bCs/>
                <w:color w:val="FFFFFF" w:themeColor="background1"/>
              </w:rPr>
            </w:pPr>
            <w:r w:rsidRPr="00B663DB">
              <w:rPr>
                <w:rFonts w:cstheme="minorHAnsi"/>
                <w:b/>
                <w:bCs/>
                <w:color w:val="FFFFFF" w:themeColor="background1"/>
              </w:rPr>
              <w:t>Date created</w:t>
            </w:r>
          </w:p>
        </w:tc>
        <w:tc>
          <w:tcPr>
            <w:tcW w:w="686" w:type="pct"/>
            <w:shd w:val="clear" w:color="auto" w:fill="1F497D" w:themeFill="text2"/>
          </w:tcPr>
          <w:p w14:paraId="2961C753" w14:textId="6B679938" w:rsidR="00EF109A" w:rsidRPr="00B663DB" w:rsidRDefault="00EF109A" w:rsidP="003F0F1C">
            <w:pPr>
              <w:rPr>
                <w:rFonts w:cstheme="minorHAnsi"/>
                <w:b/>
                <w:bCs/>
                <w:color w:val="FFFFFF" w:themeColor="background1"/>
              </w:rPr>
            </w:pPr>
            <w:r w:rsidRPr="00B663DB">
              <w:rPr>
                <w:rFonts w:cstheme="minorHAnsi"/>
                <w:b/>
                <w:bCs/>
                <w:color w:val="FFFFFF" w:themeColor="background1"/>
              </w:rPr>
              <w:t>Description of changes</w:t>
            </w:r>
          </w:p>
        </w:tc>
        <w:tc>
          <w:tcPr>
            <w:tcW w:w="716" w:type="pct"/>
            <w:shd w:val="clear" w:color="auto" w:fill="1F497D" w:themeFill="text2"/>
          </w:tcPr>
          <w:p w14:paraId="272876A6" w14:textId="6B427A83" w:rsidR="00EF109A" w:rsidRPr="00B663DB" w:rsidRDefault="00EF109A" w:rsidP="003F0F1C">
            <w:pPr>
              <w:rPr>
                <w:rFonts w:cstheme="minorHAnsi"/>
                <w:b/>
                <w:bCs/>
                <w:color w:val="FFFFFF" w:themeColor="background1"/>
              </w:rPr>
            </w:pPr>
            <w:r w:rsidRPr="00B663DB">
              <w:rPr>
                <w:rFonts w:cstheme="minorHAnsi"/>
                <w:b/>
                <w:bCs/>
                <w:color w:val="FFFFFF" w:themeColor="background1"/>
              </w:rPr>
              <w:t>Justification for change</w:t>
            </w:r>
          </w:p>
        </w:tc>
        <w:tc>
          <w:tcPr>
            <w:tcW w:w="667" w:type="pct"/>
            <w:shd w:val="clear" w:color="auto" w:fill="1F497D" w:themeFill="text2"/>
          </w:tcPr>
          <w:p w14:paraId="1F50F6CE" w14:textId="0612E545" w:rsidR="00EF109A" w:rsidRPr="00B663DB" w:rsidRDefault="00EF109A" w:rsidP="003F0F1C">
            <w:pPr>
              <w:rPr>
                <w:rFonts w:cstheme="minorHAnsi"/>
                <w:b/>
                <w:bCs/>
                <w:color w:val="FFFFFF" w:themeColor="background1"/>
              </w:rPr>
            </w:pPr>
            <w:r w:rsidRPr="00B663DB">
              <w:rPr>
                <w:rFonts w:cstheme="minorHAnsi"/>
                <w:b/>
                <w:bCs/>
                <w:color w:val="FFFFFF" w:themeColor="background1"/>
              </w:rPr>
              <w:t>Version editor</w:t>
            </w:r>
            <w:r w:rsidR="004402AE" w:rsidRPr="00B663DB">
              <w:rPr>
                <w:rFonts w:cstheme="minorHAnsi"/>
                <w:b/>
                <w:bCs/>
                <w:color w:val="FFFFFF" w:themeColor="background1"/>
              </w:rPr>
              <w:t>(s)</w:t>
            </w:r>
          </w:p>
        </w:tc>
        <w:tc>
          <w:tcPr>
            <w:tcW w:w="1790" w:type="pct"/>
            <w:shd w:val="clear" w:color="auto" w:fill="1F497D" w:themeFill="text2"/>
          </w:tcPr>
          <w:p w14:paraId="0E8C38A6" w14:textId="10682CF2" w:rsidR="00EF109A" w:rsidRPr="00B663DB" w:rsidRDefault="00EF109A" w:rsidP="003F0F1C">
            <w:pPr>
              <w:rPr>
                <w:rFonts w:cstheme="minorHAnsi"/>
                <w:b/>
                <w:bCs/>
                <w:color w:val="FFFFFF" w:themeColor="background1"/>
              </w:rPr>
            </w:pPr>
            <w:r w:rsidRPr="00B663DB">
              <w:rPr>
                <w:rFonts w:cstheme="minorHAnsi"/>
                <w:b/>
                <w:bCs/>
                <w:color w:val="FFFFFF" w:themeColor="background1"/>
              </w:rPr>
              <w:t>Contact info</w:t>
            </w:r>
          </w:p>
        </w:tc>
      </w:tr>
      <w:tr w:rsidR="00EF109A" w:rsidRPr="005066BC" w14:paraId="0FF9F680" w14:textId="76E94932" w:rsidTr="006A7568">
        <w:tc>
          <w:tcPr>
            <w:tcW w:w="507" w:type="pct"/>
          </w:tcPr>
          <w:p w14:paraId="34CD8896" w14:textId="0A68288B" w:rsidR="00EF109A" w:rsidRPr="007E30D9" w:rsidRDefault="007E30D9" w:rsidP="003F0F1C">
            <w:pPr>
              <w:rPr>
                <w:rFonts w:cstheme="minorHAnsi"/>
              </w:rPr>
            </w:pPr>
            <w:r>
              <w:rPr>
                <w:rFonts w:cstheme="minorHAnsi"/>
              </w:rPr>
              <w:t>v1.0</w:t>
            </w:r>
          </w:p>
        </w:tc>
        <w:tc>
          <w:tcPr>
            <w:tcW w:w="634" w:type="pct"/>
          </w:tcPr>
          <w:p w14:paraId="4BFDB271" w14:textId="5CC24048" w:rsidR="00EF109A" w:rsidRPr="007E30D9" w:rsidRDefault="001C264A" w:rsidP="003F0F1C">
            <w:pPr>
              <w:rPr>
                <w:rFonts w:cstheme="minorHAnsi"/>
              </w:rPr>
            </w:pPr>
            <w:r>
              <w:rPr>
                <w:rFonts w:cstheme="minorHAnsi"/>
              </w:rPr>
              <w:t>12/</w:t>
            </w:r>
            <w:r w:rsidR="004264B0">
              <w:rPr>
                <w:rFonts w:cstheme="minorHAnsi"/>
              </w:rPr>
              <w:t>4</w:t>
            </w:r>
            <w:r>
              <w:rPr>
                <w:rFonts w:cstheme="minorHAnsi"/>
              </w:rPr>
              <w:t>/2023</w:t>
            </w:r>
          </w:p>
        </w:tc>
        <w:tc>
          <w:tcPr>
            <w:tcW w:w="686" w:type="pct"/>
          </w:tcPr>
          <w:p w14:paraId="5EB36B9F" w14:textId="2605579E" w:rsidR="00EF109A" w:rsidRPr="001C264A" w:rsidRDefault="001C264A" w:rsidP="003F0F1C">
            <w:pPr>
              <w:rPr>
                <w:rFonts w:cstheme="minorHAnsi"/>
              </w:rPr>
            </w:pPr>
            <w:r>
              <w:rPr>
                <w:rFonts w:cstheme="minorHAnsi"/>
              </w:rPr>
              <w:t>Initial document</w:t>
            </w:r>
          </w:p>
        </w:tc>
        <w:tc>
          <w:tcPr>
            <w:tcW w:w="716" w:type="pct"/>
          </w:tcPr>
          <w:p w14:paraId="2434930C" w14:textId="7F886E43" w:rsidR="00EF109A" w:rsidRPr="001C264A" w:rsidRDefault="001C264A" w:rsidP="003F0F1C">
            <w:pPr>
              <w:rPr>
                <w:rFonts w:cstheme="minorHAnsi"/>
              </w:rPr>
            </w:pPr>
            <w:r>
              <w:rPr>
                <w:rFonts w:cstheme="minorHAnsi"/>
              </w:rPr>
              <w:t>Initial document</w:t>
            </w:r>
          </w:p>
        </w:tc>
        <w:tc>
          <w:tcPr>
            <w:tcW w:w="667" w:type="pct"/>
          </w:tcPr>
          <w:p w14:paraId="347F9A7D" w14:textId="25A07987" w:rsidR="00EF109A" w:rsidRPr="001C264A" w:rsidRDefault="001C264A" w:rsidP="003F0F1C">
            <w:pPr>
              <w:rPr>
                <w:rFonts w:cstheme="minorHAnsi"/>
              </w:rPr>
            </w:pPr>
            <w:r>
              <w:rPr>
                <w:rFonts w:cstheme="minorHAnsi"/>
              </w:rPr>
              <w:t>Catarina Pien</w:t>
            </w:r>
          </w:p>
        </w:tc>
        <w:tc>
          <w:tcPr>
            <w:tcW w:w="1790" w:type="pct"/>
          </w:tcPr>
          <w:p w14:paraId="6EA9F14E" w14:textId="0E2022A8" w:rsidR="00EF109A" w:rsidRPr="001C264A" w:rsidRDefault="001C264A" w:rsidP="003F0F1C">
            <w:pPr>
              <w:rPr>
                <w:rFonts w:cstheme="minorHAnsi"/>
              </w:rPr>
            </w:pPr>
            <w:r>
              <w:rPr>
                <w:rFonts w:cstheme="minorHAnsi"/>
              </w:rPr>
              <w:t>cpien@usbr.gov</w:t>
            </w:r>
          </w:p>
        </w:tc>
      </w:tr>
      <w:tr w:rsidR="000545C3" w:rsidRPr="005066BC" w14:paraId="29814CCB" w14:textId="77777777" w:rsidTr="006A7568">
        <w:tc>
          <w:tcPr>
            <w:tcW w:w="507" w:type="pct"/>
          </w:tcPr>
          <w:p w14:paraId="1A681FF7" w14:textId="1D023374" w:rsidR="000545C3" w:rsidRDefault="000545C3" w:rsidP="003F0F1C">
            <w:pPr>
              <w:rPr>
                <w:rFonts w:cstheme="minorHAnsi"/>
              </w:rPr>
            </w:pPr>
            <w:r>
              <w:rPr>
                <w:rFonts w:cstheme="minorHAnsi"/>
              </w:rPr>
              <w:t>v1.1</w:t>
            </w:r>
          </w:p>
        </w:tc>
        <w:tc>
          <w:tcPr>
            <w:tcW w:w="634" w:type="pct"/>
          </w:tcPr>
          <w:p w14:paraId="279EFA6F" w14:textId="6F516D69" w:rsidR="000545C3" w:rsidRDefault="000545C3" w:rsidP="003F0F1C">
            <w:pPr>
              <w:rPr>
                <w:rFonts w:cstheme="minorHAnsi"/>
              </w:rPr>
            </w:pPr>
            <w:r>
              <w:rPr>
                <w:rFonts w:cstheme="minorHAnsi"/>
              </w:rPr>
              <w:t>12/12/2023</w:t>
            </w:r>
          </w:p>
        </w:tc>
        <w:tc>
          <w:tcPr>
            <w:tcW w:w="686" w:type="pct"/>
          </w:tcPr>
          <w:p w14:paraId="18FA348A" w14:textId="47DC00AA" w:rsidR="000545C3" w:rsidRDefault="000545C3" w:rsidP="003F0F1C">
            <w:pPr>
              <w:rPr>
                <w:rFonts w:cstheme="minorHAnsi"/>
              </w:rPr>
            </w:pPr>
            <w:r>
              <w:rPr>
                <w:rFonts w:cstheme="minorHAnsi"/>
              </w:rPr>
              <w:t xml:space="preserve">Edited methods </w:t>
            </w:r>
            <w:proofErr w:type="gramStart"/>
            <w:r>
              <w:rPr>
                <w:rFonts w:cstheme="minorHAnsi"/>
              </w:rPr>
              <w:t>references</w:t>
            </w:r>
            <w:proofErr w:type="gramEnd"/>
            <w:r>
              <w:rPr>
                <w:rFonts w:cstheme="minorHAnsi"/>
              </w:rPr>
              <w:t xml:space="preserve"> to be citation instead of table</w:t>
            </w:r>
            <w:r w:rsidR="0021533A">
              <w:rPr>
                <w:rFonts w:cstheme="minorHAnsi"/>
              </w:rPr>
              <w:t>; Added an ORCID</w:t>
            </w:r>
          </w:p>
        </w:tc>
        <w:tc>
          <w:tcPr>
            <w:tcW w:w="716" w:type="pct"/>
          </w:tcPr>
          <w:p w14:paraId="51BE5F29" w14:textId="6C758DF3" w:rsidR="000545C3" w:rsidRDefault="0021533A" w:rsidP="003F0F1C">
            <w:pPr>
              <w:rPr>
                <w:rFonts w:cstheme="minorHAnsi"/>
              </w:rPr>
            </w:pPr>
            <w:r>
              <w:rPr>
                <w:rFonts w:cstheme="minorHAnsi"/>
              </w:rPr>
              <w:t>More traditional way to cite resources</w:t>
            </w:r>
          </w:p>
        </w:tc>
        <w:tc>
          <w:tcPr>
            <w:tcW w:w="667" w:type="pct"/>
          </w:tcPr>
          <w:p w14:paraId="0F55773F" w14:textId="24127C9D" w:rsidR="000545C3" w:rsidRDefault="0021533A" w:rsidP="003F0F1C">
            <w:pPr>
              <w:rPr>
                <w:rFonts w:cstheme="minorHAnsi"/>
              </w:rPr>
            </w:pPr>
            <w:r>
              <w:rPr>
                <w:rFonts w:cstheme="minorHAnsi"/>
              </w:rPr>
              <w:t>Catarina Pien</w:t>
            </w:r>
          </w:p>
        </w:tc>
        <w:tc>
          <w:tcPr>
            <w:tcW w:w="1790" w:type="pct"/>
          </w:tcPr>
          <w:p w14:paraId="5CCC6D13" w14:textId="46EF5515" w:rsidR="000545C3" w:rsidRDefault="0021533A" w:rsidP="003F0F1C">
            <w:pPr>
              <w:rPr>
                <w:rFonts w:cstheme="minorHAnsi"/>
              </w:rPr>
            </w:pPr>
            <w:r>
              <w:rPr>
                <w:rFonts w:cstheme="minorHAnsi"/>
              </w:rPr>
              <w:t>cpien@usbr.gov</w:t>
            </w:r>
          </w:p>
        </w:tc>
      </w:tr>
    </w:tbl>
    <w:p w14:paraId="4E466D3F" w14:textId="77777777" w:rsidR="00EF109A" w:rsidRPr="005066BC" w:rsidRDefault="00EF109A" w:rsidP="00EF109A">
      <w:pPr>
        <w:rPr>
          <w:rFonts w:cstheme="minorHAnsi"/>
        </w:rPr>
      </w:pPr>
    </w:p>
    <w:p w14:paraId="114C977F" w14:textId="038DD5A2" w:rsidR="00902312" w:rsidRPr="005066BC" w:rsidRDefault="006A7568" w:rsidP="006A7568">
      <w:pPr>
        <w:jc w:val="center"/>
        <w:rPr>
          <w:rFonts w:cstheme="minorHAnsi"/>
        </w:rPr>
      </w:pPr>
      <w:r>
        <w:rPr>
          <w:rFonts w:cstheme="minorHAnsi"/>
        </w:rPr>
        <w:t>-END OF DOCUMENT-</w:t>
      </w:r>
    </w:p>
    <w:p w14:paraId="0F8B4FD9" w14:textId="655C0EF5" w:rsidR="006A7568" w:rsidRPr="007E30D9" w:rsidRDefault="006A7568" w:rsidP="006A7568">
      <w:pPr>
        <w:rPr>
          <w:rFonts w:eastAsiaTheme="majorEastAsia" w:cstheme="minorHAnsi"/>
          <w:b/>
          <w:bCs/>
          <w:color w:val="4F81BD" w:themeColor="accent1"/>
          <w:sz w:val="26"/>
          <w:szCs w:val="26"/>
        </w:rPr>
      </w:pPr>
    </w:p>
    <w:p w14:paraId="425CA30D" w14:textId="77777777" w:rsidR="00902312" w:rsidRPr="005066BC" w:rsidRDefault="00902312">
      <w:pPr>
        <w:rPr>
          <w:rFonts w:cstheme="minorHAnsi"/>
        </w:rPr>
      </w:pPr>
    </w:p>
    <w:sectPr w:rsidR="00902312" w:rsidRPr="005066B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E126" w14:textId="77777777" w:rsidR="00E555BA" w:rsidRDefault="00E555BA" w:rsidP="007D556B">
      <w:pPr>
        <w:spacing w:after="0" w:line="240" w:lineRule="auto"/>
      </w:pPr>
      <w:r>
        <w:separator/>
      </w:r>
    </w:p>
  </w:endnote>
  <w:endnote w:type="continuationSeparator" w:id="0">
    <w:p w14:paraId="1E2AE344" w14:textId="77777777" w:rsidR="00E555BA" w:rsidRDefault="00E555BA" w:rsidP="007D556B">
      <w:pPr>
        <w:spacing w:after="0" w:line="240" w:lineRule="auto"/>
      </w:pPr>
      <w:r>
        <w:continuationSeparator/>
      </w:r>
    </w:p>
  </w:endnote>
  <w:endnote w:type="continuationNotice" w:id="1">
    <w:p w14:paraId="0E6BA64B" w14:textId="77777777" w:rsidR="00E555BA" w:rsidRDefault="00E55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179D" w14:textId="34700AF7" w:rsidR="00384B58" w:rsidRDefault="00384B58" w:rsidP="00384B58">
    <w:pPr>
      <w:pStyle w:val="Footer"/>
      <w:tabs>
        <w:tab w:val="clear" w:pos="4680"/>
        <w:tab w:val="clear" w:pos="9360"/>
        <w:tab w:val="left" w:pos="3920"/>
      </w:tabs>
      <w:jc w:val="center"/>
    </w:pP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EA4F" w14:textId="77777777" w:rsidR="00E555BA" w:rsidRDefault="00E555BA" w:rsidP="007D556B">
      <w:pPr>
        <w:spacing w:after="0" w:line="240" w:lineRule="auto"/>
      </w:pPr>
      <w:r>
        <w:separator/>
      </w:r>
    </w:p>
  </w:footnote>
  <w:footnote w:type="continuationSeparator" w:id="0">
    <w:p w14:paraId="65789364" w14:textId="77777777" w:rsidR="00E555BA" w:rsidRDefault="00E555BA" w:rsidP="007D556B">
      <w:pPr>
        <w:spacing w:after="0" w:line="240" w:lineRule="auto"/>
      </w:pPr>
      <w:r>
        <w:continuationSeparator/>
      </w:r>
    </w:p>
  </w:footnote>
  <w:footnote w:type="continuationNotice" w:id="1">
    <w:p w14:paraId="73CA44EB" w14:textId="77777777" w:rsidR="00E555BA" w:rsidRDefault="00E555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486"/>
    <w:multiLevelType w:val="multilevel"/>
    <w:tmpl w:val="268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5642"/>
    <w:multiLevelType w:val="hybridMultilevel"/>
    <w:tmpl w:val="CDCA3EEE"/>
    <w:lvl w:ilvl="0" w:tplc="371ED44C">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5136CC9"/>
    <w:multiLevelType w:val="hybridMultilevel"/>
    <w:tmpl w:val="07C42D8C"/>
    <w:lvl w:ilvl="0" w:tplc="78F60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C02AA"/>
    <w:multiLevelType w:val="multilevel"/>
    <w:tmpl w:val="A9B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F14F1"/>
    <w:multiLevelType w:val="hybridMultilevel"/>
    <w:tmpl w:val="3E60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F0197"/>
    <w:multiLevelType w:val="hybridMultilevel"/>
    <w:tmpl w:val="6E30C606"/>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52A6B"/>
    <w:multiLevelType w:val="multilevel"/>
    <w:tmpl w:val="141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A5568"/>
    <w:multiLevelType w:val="hybridMultilevel"/>
    <w:tmpl w:val="80AA6E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7699E"/>
    <w:multiLevelType w:val="hybridMultilevel"/>
    <w:tmpl w:val="5366DDB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A637BF"/>
    <w:multiLevelType w:val="hybridMultilevel"/>
    <w:tmpl w:val="1432F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428D3"/>
    <w:multiLevelType w:val="multilevel"/>
    <w:tmpl w:val="E45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5590"/>
    <w:multiLevelType w:val="multilevel"/>
    <w:tmpl w:val="6798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42030"/>
    <w:multiLevelType w:val="hybridMultilevel"/>
    <w:tmpl w:val="2D5686A4"/>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94BA2E6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246B5"/>
    <w:multiLevelType w:val="multilevel"/>
    <w:tmpl w:val="9DE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15C91"/>
    <w:multiLevelType w:val="hybridMultilevel"/>
    <w:tmpl w:val="B45822B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B1958"/>
    <w:multiLevelType w:val="hybridMultilevel"/>
    <w:tmpl w:val="0378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E17EC"/>
    <w:multiLevelType w:val="hybridMultilevel"/>
    <w:tmpl w:val="FC8C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64545"/>
    <w:multiLevelType w:val="hybridMultilevel"/>
    <w:tmpl w:val="5E1004FA"/>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BD4580"/>
    <w:multiLevelType w:val="hybridMultilevel"/>
    <w:tmpl w:val="7332BD20"/>
    <w:lvl w:ilvl="0" w:tplc="29108E58">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C4DAB"/>
    <w:multiLevelType w:val="multilevel"/>
    <w:tmpl w:val="E2E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F00F5"/>
    <w:multiLevelType w:val="hybridMultilevel"/>
    <w:tmpl w:val="E5A21432"/>
    <w:lvl w:ilvl="0" w:tplc="371ED4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C55BA"/>
    <w:multiLevelType w:val="hybridMultilevel"/>
    <w:tmpl w:val="2BF6D3BA"/>
    <w:lvl w:ilvl="0" w:tplc="04090005">
      <w:start w:val="1"/>
      <w:numFmt w:val="bullet"/>
      <w:lvlText w:val=""/>
      <w:lvlJc w:val="left"/>
      <w:pPr>
        <w:ind w:left="360" w:hanging="360"/>
      </w:pPr>
      <w:rPr>
        <w:rFonts w:ascii="Wingdings" w:hAnsi="Wingding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94BA2E6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A143DF"/>
    <w:multiLevelType w:val="multilevel"/>
    <w:tmpl w:val="FCF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780710">
    <w:abstractNumId w:val="15"/>
  </w:num>
  <w:num w:numId="2" w16cid:durableId="13388884">
    <w:abstractNumId w:val="6"/>
  </w:num>
  <w:num w:numId="3" w16cid:durableId="1741127618">
    <w:abstractNumId w:val="2"/>
  </w:num>
  <w:num w:numId="4" w16cid:durableId="2050182763">
    <w:abstractNumId w:val="14"/>
  </w:num>
  <w:num w:numId="5" w16cid:durableId="21320622">
    <w:abstractNumId w:val="10"/>
  </w:num>
  <w:num w:numId="6" w16cid:durableId="963926181">
    <w:abstractNumId w:val="21"/>
  </w:num>
  <w:num w:numId="7" w16cid:durableId="1844971409">
    <w:abstractNumId w:val="24"/>
  </w:num>
  <w:num w:numId="8" w16cid:durableId="568881289">
    <w:abstractNumId w:val="13"/>
  </w:num>
  <w:num w:numId="9" w16cid:durableId="1327398644">
    <w:abstractNumId w:val="20"/>
  </w:num>
  <w:num w:numId="10" w16cid:durableId="1931231499">
    <w:abstractNumId w:val="9"/>
  </w:num>
  <w:num w:numId="11" w16cid:durableId="1328633094">
    <w:abstractNumId w:val="5"/>
  </w:num>
  <w:num w:numId="12" w16cid:durableId="672221814">
    <w:abstractNumId w:val="4"/>
  </w:num>
  <w:num w:numId="13" w16cid:durableId="478692596">
    <w:abstractNumId w:val="18"/>
  </w:num>
  <w:num w:numId="14" w16cid:durableId="2038921350">
    <w:abstractNumId w:val="23"/>
  </w:num>
  <w:num w:numId="15" w16cid:durableId="191235526">
    <w:abstractNumId w:val="1"/>
  </w:num>
  <w:num w:numId="16" w16cid:durableId="982781995">
    <w:abstractNumId w:val="17"/>
  </w:num>
  <w:num w:numId="17" w16cid:durableId="556009263">
    <w:abstractNumId w:val="19"/>
  </w:num>
  <w:num w:numId="18" w16cid:durableId="1713383890">
    <w:abstractNumId w:val="8"/>
  </w:num>
  <w:num w:numId="19" w16cid:durableId="227225773">
    <w:abstractNumId w:val="22"/>
  </w:num>
  <w:num w:numId="20" w16cid:durableId="252276972">
    <w:abstractNumId w:val="3"/>
  </w:num>
  <w:num w:numId="21" w16cid:durableId="923957821">
    <w:abstractNumId w:val="7"/>
  </w:num>
  <w:num w:numId="22" w16cid:durableId="283270437">
    <w:abstractNumId w:val="12"/>
  </w:num>
  <w:num w:numId="23" w16cid:durableId="1809324672">
    <w:abstractNumId w:val="0"/>
  </w:num>
  <w:num w:numId="24" w16cid:durableId="814294396">
    <w:abstractNumId w:val="16"/>
  </w:num>
  <w:num w:numId="25" w16cid:durableId="1242641190">
    <w:abstractNumId w:val="25"/>
  </w:num>
  <w:num w:numId="26" w16cid:durableId="1435393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0AF2"/>
    <w:rsid w:val="0000439C"/>
    <w:rsid w:val="00017654"/>
    <w:rsid w:val="00025B3B"/>
    <w:rsid w:val="000345E4"/>
    <w:rsid w:val="000347B8"/>
    <w:rsid w:val="00040A80"/>
    <w:rsid w:val="00045486"/>
    <w:rsid w:val="00045579"/>
    <w:rsid w:val="000500F5"/>
    <w:rsid w:val="00052CBF"/>
    <w:rsid w:val="000545C3"/>
    <w:rsid w:val="00054748"/>
    <w:rsid w:val="0006465A"/>
    <w:rsid w:val="000646C0"/>
    <w:rsid w:val="00065D59"/>
    <w:rsid w:val="00075131"/>
    <w:rsid w:val="00075713"/>
    <w:rsid w:val="0007621B"/>
    <w:rsid w:val="00080FC6"/>
    <w:rsid w:val="00081799"/>
    <w:rsid w:val="00086AC5"/>
    <w:rsid w:val="00090075"/>
    <w:rsid w:val="00096337"/>
    <w:rsid w:val="000972B6"/>
    <w:rsid w:val="000A0AE9"/>
    <w:rsid w:val="000A19EA"/>
    <w:rsid w:val="000A75BE"/>
    <w:rsid w:val="000B72DB"/>
    <w:rsid w:val="000C2FD3"/>
    <w:rsid w:val="000D06A7"/>
    <w:rsid w:val="000E6EA5"/>
    <w:rsid w:val="000E7BD9"/>
    <w:rsid w:val="000F06E9"/>
    <w:rsid w:val="000F1346"/>
    <w:rsid w:val="00100002"/>
    <w:rsid w:val="001001AB"/>
    <w:rsid w:val="00100E5C"/>
    <w:rsid w:val="001100A9"/>
    <w:rsid w:val="00113391"/>
    <w:rsid w:val="0012262C"/>
    <w:rsid w:val="0012431D"/>
    <w:rsid w:val="00130113"/>
    <w:rsid w:val="001322AF"/>
    <w:rsid w:val="001341D8"/>
    <w:rsid w:val="00135DB8"/>
    <w:rsid w:val="001503B8"/>
    <w:rsid w:val="00153B4B"/>
    <w:rsid w:val="00154873"/>
    <w:rsid w:val="0016672A"/>
    <w:rsid w:val="001A539A"/>
    <w:rsid w:val="001A57FB"/>
    <w:rsid w:val="001B0D38"/>
    <w:rsid w:val="001B3118"/>
    <w:rsid w:val="001C264A"/>
    <w:rsid w:val="001C49CD"/>
    <w:rsid w:val="001C6B6C"/>
    <w:rsid w:val="001D09BD"/>
    <w:rsid w:val="001D122E"/>
    <w:rsid w:val="001D2439"/>
    <w:rsid w:val="001E5690"/>
    <w:rsid w:val="001F1869"/>
    <w:rsid w:val="002050C8"/>
    <w:rsid w:val="00205D3C"/>
    <w:rsid w:val="0021533A"/>
    <w:rsid w:val="0021606B"/>
    <w:rsid w:val="00216126"/>
    <w:rsid w:val="00225BD6"/>
    <w:rsid w:val="00227A01"/>
    <w:rsid w:val="00235150"/>
    <w:rsid w:val="00247EFC"/>
    <w:rsid w:val="00254FCC"/>
    <w:rsid w:val="00271502"/>
    <w:rsid w:val="002771D4"/>
    <w:rsid w:val="00282CD2"/>
    <w:rsid w:val="0028430B"/>
    <w:rsid w:val="00284C94"/>
    <w:rsid w:val="002861DD"/>
    <w:rsid w:val="00295386"/>
    <w:rsid w:val="002A54F9"/>
    <w:rsid w:val="002A712F"/>
    <w:rsid w:val="002C1715"/>
    <w:rsid w:val="002C5C2D"/>
    <w:rsid w:val="002D49F1"/>
    <w:rsid w:val="002D5078"/>
    <w:rsid w:val="002D51FA"/>
    <w:rsid w:val="002D553D"/>
    <w:rsid w:val="002D5E53"/>
    <w:rsid w:val="002D6131"/>
    <w:rsid w:val="002E3374"/>
    <w:rsid w:val="002E3738"/>
    <w:rsid w:val="002E56E0"/>
    <w:rsid w:val="002E5EC7"/>
    <w:rsid w:val="003025A5"/>
    <w:rsid w:val="0030264E"/>
    <w:rsid w:val="00302DF9"/>
    <w:rsid w:val="0031009E"/>
    <w:rsid w:val="00313223"/>
    <w:rsid w:val="00315F1B"/>
    <w:rsid w:val="00317F51"/>
    <w:rsid w:val="00326E2B"/>
    <w:rsid w:val="003332D8"/>
    <w:rsid w:val="00337237"/>
    <w:rsid w:val="00340D28"/>
    <w:rsid w:val="00343CFC"/>
    <w:rsid w:val="003447B2"/>
    <w:rsid w:val="00350C38"/>
    <w:rsid w:val="003529B9"/>
    <w:rsid w:val="00354163"/>
    <w:rsid w:val="0036368F"/>
    <w:rsid w:val="00363A55"/>
    <w:rsid w:val="0036713E"/>
    <w:rsid w:val="003779F6"/>
    <w:rsid w:val="00377FA1"/>
    <w:rsid w:val="003827D6"/>
    <w:rsid w:val="00382EAC"/>
    <w:rsid w:val="00383993"/>
    <w:rsid w:val="00383D2A"/>
    <w:rsid w:val="00384B58"/>
    <w:rsid w:val="00385946"/>
    <w:rsid w:val="0039103E"/>
    <w:rsid w:val="00392DD2"/>
    <w:rsid w:val="003A0AED"/>
    <w:rsid w:val="003A369F"/>
    <w:rsid w:val="003A3EBB"/>
    <w:rsid w:val="003A65AD"/>
    <w:rsid w:val="003B259A"/>
    <w:rsid w:val="003C11D8"/>
    <w:rsid w:val="003C4989"/>
    <w:rsid w:val="003C6075"/>
    <w:rsid w:val="003F46FB"/>
    <w:rsid w:val="003F63A4"/>
    <w:rsid w:val="00401084"/>
    <w:rsid w:val="0040191D"/>
    <w:rsid w:val="00401E7F"/>
    <w:rsid w:val="0042095F"/>
    <w:rsid w:val="00422B40"/>
    <w:rsid w:val="00425268"/>
    <w:rsid w:val="004264B0"/>
    <w:rsid w:val="00431382"/>
    <w:rsid w:val="004402AE"/>
    <w:rsid w:val="0044251E"/>
    <w:rsid w:val="0044408C"/>
    <w:rsid w:val="004447D7"/>
    <w:rsid w:val="00451FAE"/>
    <w:rsid w:val="00454A28"/>
    <w:rsid w:val="00455B12"/>
    <w:rsid w:val="00457FF2"/>
    <w:rsid w:val="00460523"/>
    <w:rsid w:val="004761D8"/>
    <w:rsid w:val="00480705"/>
    <w:rsid w:val="0049059B"/>
    <w:rsid w:val="00495ABD"/>
    <w:rsid w:val="004A7698"/>
    <w:rsid w:val="004B0AE1"/>
    <w:rsid w:val="004B1FFB"/>
    <w:rsid w:val="004B300A"/>
    <w:rsid w:val="004B530F"/>
    <w:rsid w:val="004B58BA"/>
    <w:rsid w:val="004B6751"/>
    <w:rsid w:val="004D1B17"/>
    <w:rsid w:val="004D2C1F"/>
    <w:rsid w:val="004D35AE"/>
    <w:rsid w:val="004F5E53"/>
    <w:rsid w:val="00501C81"/>
    <w:rsid w:val="005045A0"/>
    <w:rsid w:val="005066BC"/>
    <w:rsid w:val="00514890"/>
    <w:rsid w:val="005174AC"/>
    <w:rsid w:val="00517EC5"/>
    <w:rsid w:val="00521384"/>
    <w:rsid w:val="00526C91"/>
    <w:rsid w:val="00532EBC"/>
    <w:rsid w:val="005442BB"/>
    <w:rsid w:val="00545FF8"/>
    <w:rsid w:val="00551120"/>
    <w:rsid w:val="00557B8F"/>
    <w:rsid w:val="005604FE"/>
    <w:rsid w:val="0056458A"/>
    <w:rsid w:val="005668DD"/>
    <w:rsid w:val="00567249"/>
    <w:rsid w:val="00572F20"/>
    <w:rsid w:val="005757BF"/>
    <w:rsid w:val="00575F2B"/>
    <w:rsid w:val="005768DE"/>
    <w:rsid w:val="00583FBA"/>
    <w:rsid w:val="00584075"/>
    <w:rsid w:val="005853E8"/>
    <w:rsid w:val="00591281"/>
    <w:rsid w:val="00592E6A"/>
    <w:rsid w:val="00594CE1"/>
    <w:rsid w:val="005A440F"/>
    <w:rsid w:val="005A49B7"/>
    <w:rsid w:val="005B2C42"/>
    <w:rsid w:val="005B530B"/>
    <w:rsid w:val="005C38D1"/>
    <w:rsid w:val="005C6C5F"/>
    <w:rsid w:val="005D127B"/>
    <w:rsid w:val="005D24DD"/>
    <w:rsid w:val="005E322C"/>
    <w:rsid w:val="005F335B"/>
    <w:rsid w:val="005F36D9"/>
    <w:rsid w:val="00606D8E"/>
    <w:rsid w:val="00613764"/>
    <w:rsid w:val="0061538C"/>
    <w:rsid w:val="00615F46"/>
    <w:rsid w:val="00616918"/>
    <w:rsid w:val="006201A3"/>
    <w:rsid w:val="00621740"/>
    <w:rsid w:val="00624441"/>
    <w:rsid w:val="00626FFA"/>
    <w:rsid w:val="00630AD6"/>
    <w:rsid w:val="006333C6"/>
    <w:rsid w:val="00644F1A"/>
    <w:rsid w:val="006467BA"/>
    <w:rsid w:val="006468AF"/>
    <w:rsid w:val="00647FA3"/>
    <w:rsid w:val="00647FB6"/>
    <w:rsid w:val="00651F28"/>
    <w:rsid w:val="00653408"/>
    <w:rsid w:val="006539C2"/>
    <w:rsid w:val="00654179"/>
    <w:rsid w:val="0065496B"/>
    <w:rsid w:val="006674A1"/>
    <w:rsid w:val="00677F87"/>
    <w:rsid w:val="006831A3"/>
    <w:rsid w:val="006842BA"/>
    <w:rsid w:val="00690E52"/>
    <w:rsid w:val="006943E8"/>
    <w:rsid w:val="00694852"/>
    <w:rsid w:val="0069588E"/>
    <w:rsid w:val="006A7568"/>
    <w:rsid w:val="006B4EAA"/>
    <w:rsid w:val="006B53AA"/>
    <w:rsid w:val="006C4C8E"/>
    <w:rsid w:val="006E5A7A"/>
    <w:rsid w:val="006F3557"/>
    <w:rsid w:val="006F46C6"/>
    <w:rsid w:val="006F7F0F"/>
    <w:rsid w:val="007025DA"/>
    <w:rsid w:val="007027E0"/>
    <w:rsid w:val="0070697A"/>
    <w:rsid w:val="00711E27"/>
    <w:rsid w:val="00723606"/>
    <w:rsid w:val="00723B8F"/>
    <w:rsid w:val="0072538F"/>
    <w:rsid w:val="00726A81"/>
    <w:rsid w:val="007304AC"/>
    <w:rsid w:val="00730582"/>
    <w:rsid w:val="00733CAC"/>
    <w:rsid w:val="007452FB"/>
    <w:rsid w:val="00745EC4"/>
    <w:rsid w:val="0074706F"/>
    <w:rsid w:val="007506B8"/>
    <w:rsid w:val="007541CB"/>
    <w:rsid w:val="00754B81"/>
    <w:rsid w:val="00756381"/>
    <w:rsid w:val="00765516"/>
    <w:rsid w:val="0076701D"/>
    <w:rsid w:val="00767CD3"/>
    <w:rsid w:val="00772906"/>
    <w:rsid w:val="0077472C"/>
    <w:rsid w:val="00787174"/>
    <w:rsid w:val="0078779C"/>
    <w:rsid w:val="00797E2A"/>
    <w:rsid w:val="007B3D78"/>
    <w:rsid w:val="007B7941"/>
    <w:rsid w:val="007C02D8"/>
    <w:rsid w:val="007C3148"/>
    <w:rsid w:val="007D1658"/>
    <w:rsid w:val="007D3A15"/>
    <w:rsid w:val="007D556B"/>
    <w:rsid w:val="007D5CBA"/>
    <w:rsid w:val="007E2C92"/>
    <w:rsid w:val="007E30D9"/>
    <w:rsid w:val="007E3951"/>
    <w:rsid w:val="007E4E07"/>
    <w:rsid w:val="007E737B"/>
    <w:rsid w:val="007F0929"/>
    <w:rsid w:val="007F384A"/>
    <w:rsid w:val="007F4FF2"/>
    <w:rsid w:val="00806DF1"/>
    <w:rsid w:val="0082320A"/>
    <w:rsid w:val="00830D76"/>
    <w:rsid w:val="00843069"/>
    <w:rsid w:val="0084322F"/>
    <w:rsid w:val="0084330C"/>
    <w:rsid w:val="00845C20"/>
    <w:rsid w:val="0084787D"/>
    <w:rsid w:val="00851CE5"/>
    <w:rsid w:val="00861AAF"/>
    <w:rsid w:val="0088122F"/>
    <w:rsid w:val="00884B55"/>
    <w:rsid w:val="00887192"/>
    <w:rsid w:val="008874A1"/>
    <w:rsid w:val="00892D17"/>
    <w:rsid w:val="00895621"/>
    <w:rsid w:val="008A731D"/>
    <w:rsid w:val="008C7F52"/>
    <w:rsid w:val="008D207C"/>
    <w:rsid w:val="008D3FC5"/>
    <w:rsid w:val="008E2051"/>
    <w:rsid w:val="008E3A89"/>
    <w:rsid w:val="008F413E"/>
    <w:rsid w:val="008F5BA8"/>
    <w:rsid w:val="00902312"/>
    <w:rsid w:val="00904964"/>
    <w:rsid w:val="00904FFA"/>
    <w:rsid w:val="0091526D"/>
    <w:rsid w:val="00917AED"/>
    <w:rsid w:val="00920634"/>
    <w:rsid w:val="009463C4"/>
    <w:rsid w:val="0095096E"/>
    <w:rsid w:val="00967E1C"/>
    <w:rsid w:val="00982009"/>
    <w:rsid w:val="009864BD"/>
    <w:rsid w:val="00996226"/>
    <w:rsid w:val="009A4956"/>
    <w:rsid w:val="009B45B1"/>
    <w:rsid w:val="009C2088"/>
    <w:rsid w:val="009D1397"/>
    <w:rsid w:val="009D5B33"/>
    <w:rsid w:val="009E1DE4"/>
    <w:rsid w:val="009E37A8"/>
    <w:rsid w:val="009E5FDC"/>
    <w:rsid w:val="00A011E6"/>
    <w:rsid w:val="00A013A7"/>
    <w:rsid w:val="00A01D20"/>
    <w:rsid w:val="00A037E7"/>
    <w:rsid w:val="00A154C0"/>
    <w:rsid w:val="00A27520"/>
    <w:rsid w:val="00A322EC"/>
    <w:rsid w:val="00A513A4"/>
    <w:rsid w:val="00A66799"/>
    <w:rsid w:val="00A7301C"/>
    <w:rsid w:val="00A93F9A"/>
    <w:rsid w:val="00AA039F"/>
    <w:rsid w:val="00AA0A3A"/>
    <w:rsid w:val="00AA119D"/>
    <w:rsid w:val="00AB4C7D"/>
    <w:rsid w:val="00AB4F95"/>
    <w:rsid w:val="00AD21D6"/>
    <w:rsid w:val="00AE1809"/>
    <w:rsid w:val="00AE3766"/>
    <w:rsid w:val="00AF28A3"/>
    <w:rsid w:val="00AF35B3"/>
    <w:rsid w:val="00AF3959"/>
    <w:rsid w:val="00B017DD"/>
    <w:rsid w:val="00B021B9"/>
    <w:rsid w:val="00B04D6A"/>
    <w:rsid w:val="00B16807"/>
    <w:rsid w:val="00B2215B"/>
    <w:rsid w:val="00B26328"/>
    <w:rsid w:val="00B32074"/>
    <w:rsid w:val="00B360E2"/>
    <w:rsid w:val="00B36760"/>
    <w:rsid w:val="00B3739D"/>
    <w:rsid w:val="00B41F54"/>
    <w:rsid w:val="00B45082"/>
    <w:rsid w:val="00B46B31"/>
    <w:rsid w:val="00B56267"/>
    <w:rsid w:val="00B6535C"/>
    <w:rsid w:val="00B65CC2"/>
    <w:rsid w:val="00B65DEB"/>
    <w:rsid w:val="00B663DB"/>
    <w:rsid w:val="00B82B48"/>
    <w:rsid w:val="00B82CAF"/>
    <w:rsid w:val="00B84BDA"/>
    <w:rsid w:val="00B920C5"/>
    <w:rsid w:val="00B922BD"/>
    <w:rsid w:val="00BA1BDE"/>
    <w:rsid w:val="00BA38C3"/>
    <w:rsid w:val="00BA4FB4"/>
    <w:rsid w:val="00BA678B"/>
    <w:rsid w:val="00BB08A8"/>
    <w:rsid w:val="00BB4A3F"/>
    <w:rsid w:val="00BB7798"/>
    <w:rsid w:val="00BC1BCB"/>
    <w:rsid w:val="00BC2CAB"/>
    <w:rsid w:val="00BC5BE1"/>
    <w:rsid w:val="00BD00DF"/>
    <w:rsid w:val="00BD14A7"/>
    <w:rsid w:val="00BD1A3C"/>
    <w:rsid w:val="00BD4DB8"/>
    <w:rsid w:val="00BD723D"/>
    <w:rsid w:val="00BD72B6"/>
    <w:rsid w:val="00BE1458"/>
    <w:rsid w:val="00BE1FFC"/>
    <w:rsid w:val="00BE72AA"/>
    <w:rsid w:val="00BF0036"/>
    <w:rsid w:val="00C00899"/>
    <w:rsid w:val="00C10F73"/>
    <w:rsid w:val="00C1118E"/>
    <w:rsid w:val="00C13A5E"/>
    <w:rsid w:val="00C17523"/>
    <w:rsid w:val="00C17A0E"/>
    <w:rsid w:val="00C22519"/>
    <w:rsid w:val="00C25B89"/>
    <w:rsid w:val="00C36631"/>
    <w:rsid w:val="00C41895"/>
    <w:rsid w:val="00C50371"/>
    <w:rsid w:val="00C5467D"/>
    <w:rsid w:val="00C571B4"/>
    <w:rsid w:val="00C63B21"/>
    <w:rsid w:val="00C64414"/>
    <w:rsid w:val="00C66A3E"/>
    <w:rsid w:val="00C718D8"/>
    <w:rsid w:val="00C7269B"/>
    <w:rsid w:val="00C73E5B"/>
    <w:rsid w:val="00C821C3"/>
    <w:rsid w:val="00C91AF7"/>
    <w:rsid w:val="00CA4065"/>
    <w:rsid w:val="00CA6196"/>
    <w:rsid w:val="00CA72CF"/>
    <w:rsid w:val="00CB0E3C"/>
    <w:rsid w:val="00CB24EE"/>
    <w:rsid w:val="00CB4264"/>
    <w:rsid w:val="00CC0CB8"/>
    <w:rsid w:val="00CC4CAC"/>
    <w:rsid w:val="00CE038D"/>
    <w:rsid w:val="00CE0D50"/>
    <w:rsid w:val="00CE1401"/>
    <w:rsid w:val="00CE7170"/>
    <w:rsid w:val="00CF268C"/>
    <w:rsid w:val="00CF2A91"/>
    <w:rsid w:val="00D07642"/>
    <w:rsid w:val="00D1094F"/>
    <w:rsid w:val="00D1360C"/>
    <w:rsid w:val="00D13B7A"/>
    <w:rsid w:val="00D23E3A"/>
    <w:rsid w:val="00D41655"/>
    <w:rsid w:val="00D54028"/>
    <w:rsid w:val="00D604A6"/>
    <w:rsid w:val="00D61F53"/>
    <w:rsid w:val="00D63E7A"/>
    <w:rsid w:val="00D651AE"/>
    <w:rsid w:val="00D8156A"/>
    <w:rsid w:val="00D82BAE"/>
    <w:rsid w:val="00D92329"/>
    <w:rsid w:val="00D93834"/>
    <w:rsid w:val="00DA294E"/>
    <w:rsid w:val="00DC49EA"/>
    <w:rsid w:val="00DD5C0C"/>
    <w:rsid w:val="00DD60CD"/>
    <w:rsid w:val="00DE141F"/>
    <w:rsid w:val="00DE4AFE"/>
    <w:rsid w:val="00DF01BD"/>
    <w:rsid w:val="00E019D5"/>
    <w:rsid w:val="00E0348E"/>
    <w:rsid w:val="00E13F96"/>
    <w:rsid w:val="00E14685"/>
    <w:rsid w:val="00E22377"/>
    <w:rsid w:val="00E256AD"/>
    <w:rsid w:val="00E261F1"/>
    <w:rsid w:val="00E26FA4"/>
    <w:rsid w:val="00E361A5"/>
    <w:rsid w:val="00E362E1"/>
    <w:rsid w:val="00E37F68"/>
    <w:rsid w:val="00E44800"/>
    <w:rsid w:val="00E55276"/>
    <w:rsid w:val="00E555BA"/>
    <w:rsid w:val="00E645C3"/>
    <w:rsid w:val="00E72F4B"/>
    <w:rsid w:val="00E76BA8"/>
    <w:rsid w:val="00E807D6"/>
    <w:rsid w:val="00E839F3"/>
    <w:rsid w:val="00E84347"/>
    <w:rsid w:val="00E935C8"/>
    <w:rsid w:val="00EA044A"/>
    <w:rsid w:val="00EA1342"/>
    <w:rsid w:val="00EA1BE6"/>
    <w:rsid w:val="00EA4123"/>
    <w:rsid w:val="00EA5B7D"/>
    <w:rsid w:val="00EB07A8"/>
    <w:rsid w:val="00EB3680"/>
    <w:rsid w:val="00EC3988"/>
    <w:rsid w:val="00ED7452"/>
    <w:rsid w:val="00EE1E6A"/>
    <w:rsid w:val="00EE3A07"/>
    <w:rsid w:val="00EE4D50"/>
    <w:rsid w:val="00EF109A"/>
    <w:rsid w:val="00F033DE"/>
    <w:rsid w:val="00F0587C"/>
    <w:rsid w:val="00F06F07"/>
    <w:rsid w:val="00F218CD"/>
    <w:rsid w:val="00F21E4F"/>
    <w:rsid w:val="00F2463E"/>
    <w:rsid w:val="00F259A2"/>
    <w:rsid w:val="00F3217E"/>
    <w:rsid w:val="00F63028"/>
    <w:rsid w:val="00F83AA9"/>
    <w:rsid w:val="00F978DA"/>
    <w:rsid w:val="00FB0699"/>
    <w:rsid w:val="00FB1E07"/>
    <w:rsid w:val="00FC6D85"/>
    <w:rsid w:val="00FD2404"/>
    <w:rsid w:val="00FD376A"/>
    <w:rsid w:val="00FE0A84"/>
    <w:rsid w:val="00FE1BE5"/>
    <w:rsid w:val="00FE3BA4"/>
    <w:rsid w:val="00FE708D"/>
    <w:rsid w:val="00FF31B6"/>
    <w:rsid w:val="00FF40B6"/>
    <w:rsid w:val="00FF6939"/>
    <w:rsid w:val="152D7356"/>
    <w:rsid w:val="259B5665"/>
    <w:rsid w:val="2DBF4A2E"/>
    <w:rsid w:val="31A6E5E4"/>
    <w:rsid w:val="367A5707"/>
    <w:rsid w:val="4C3E868A"/>
    <w:rsid w:val="62BFB1ED"/>
    <w:rsid w:val="70BEE306"/>
    <w:rsid w:val="77361B8B"/>
    <w:rsid w:val="7B6AB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0C"/>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1D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3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77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2C"/>
    <w:rPr>
      <w:rFonts w:ascii="Segoe UI" w:hAnsi="Segoe UI" w:cs="Segoe UI"/>
      <w:sz w:val="18"/>
      <w:szCs w:val="18"/>
    </w:rPr>
  </w:style>
  <w:style w:type="character" w:styleId="CommentReference">
    <w:name w:val="annotation reference"/>
    <w:basedOn w:val="DefaultParagraphFont"/>
    <w:uiPriority w:val="99"/>
    <w:semiHidden/>
    <w:unhideWhenUsed/>
    <w:rsid w:val="003A369F"/>
    <w:rPr>
      <w:sz w:val="16"/>
      <w:szCs w:val="16"/>
    </w:rPr>
  </w:style>
  <w:style w:type="paragraph" w:styleId="CommentText">
    <w:name w:val="annotation text"/>
    <w:basedOn w:val="Normal"/>
    <w:link w:val="CommentTextChar"/>
    <w:uiPriority w:val="99"/>
    <w:unhideWhenUsed/>
    <w:rsid w:val="003A369F"/>
    <w:pPr>
      <w:spacing w:line="240" w:lineRule="auto"/>
    </w:pPr>
    <w:rPr>
      <w:sz w:val="20"/>
      <w:szCs w:val="20"/>
    </w:rPr>
  </w:style>
  <w:style w:type="character" w:customStyle="1" w:styleId="CommentTextChar">
    <w:name w:val="Comment Text Char"/>
    <w:basedOn w:val="DefaultParagraphFont"/>
    <w:link w:val="CommentText"/>
    <w:uiPriority w:val="99"/>
    <w:rsid w:val="003A369F"/>
    <w:rPr>
      <w:sz w:val="20"/>
      <w:szCs w:val="20"/>
    </w:rPr>
  </w:style>
  <w:style w:type="character" w:customStyle="1" w:styleId="Heading4Char">
    <w:name w:val="Heading 4 Char"/>
    <w:basedOn w:val="DefaultParagraphFont"/>
    <w:link w:val="Heading4"/>
    <w:uiPriority w:val="9"/>
    <w:rsid w:val="009E1DE4"/>
    <w:rPr>
      <w:rFonts w:asciiTheme="majorHAnsi" w:eastAsiaTheme="majorEastAsia" w:hAnsiTheme="majorHAnsi" w:cstheme="majorBidi"/>
      <w:i/>
      <w:iCs/>
      <w:color w:val="365F91" w:themeColor="accent1" w:themeShade="BF"/>
    </w:rPr>
  </w:style>
  <w:style w:type="paragraph" w:styleId="CommentSubject">
    <w:name w:val="annotation subject"/>
    <w:basedOn w:val="CommentText"/>
    <w:next w:val="CommentText"/>
    <w:link w:val="CommentSubjectChar"/>
    <w:uiPriority w:val="99"/>
    <w:semiHidden/>
    <w:unhideWhenUsed/>
    <w:rsid w:val="00C66A3E"/>
    <w:rPr>
      <w:b/>
      <w:bCs/>
    </w:rPr>
  </w:style>
  <w:style w:type="character" w:customStyle="1" w:styleId="CommentSubjectChar">
    <w:name w:val="Comment Subject Char"/>
    <w:basedOn w:val="CommentTextChar"/>
    <w:link w:val="CommentSubject"/>
    <w:uiPriority w:val="99"/>
    <w:semiHidden/>
    <w:rsid w:val="00C66A3E"/>
    <w:rPr>
      <w:b/>
      <w:bCs/>
      <w:sz w:val="20"/>
      <w:szCs w:val="20"/>
    </w:rPr>
  </w:style>
  <w:style w:type="character" w:styleId="FollowedHyperlink">
    <w:name w:val="FollowedHyperlink"/>
    <w:basedOn w:val="DefaultParagraphFont"/>
    <w:uiPriority w:val="99"/>
    <w:semiHidden/>
    <w:unhideWhenUsed/>
    <w:rsid w:val="00733CAC"/>
    <w:rPr>
      <w:color w:val="800080" w:themeColor="followedHyperlink"/>
      <w:u w:val="single"/>
    </w:rPr>
  </w:style>
  <w:style w:type="paragraph" w:styleId="Header">
    <w:name w:val="header"/>
    <w:basedOn w:val="Normal"/>
    <w:link w:val="HeaderChar"/>
    <w:uiPriority w:val="99"/>
    <w:unhideWhenUsed/>
    <w:rsid w:val="00A66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99"/>
  </w:style>
  <w:style w:type="paragraph" w:styleId="Footer">
    <w:name w:val="footer"/>
    <w:basedOn w:val="Normal"/>
    <w:link w:val="FooterChar"/>
    <w:uiPriority w:val="99"/>
    <w:unhideWhenUsed/>
    <w:rsid w:val="00A66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99"/>
  </w:style>
  <w:style w:type="character" w:styleId="UnresolvedMention">
    <w:name w:val="Unresolved Mention"/>
    <w:basedOn w:val="DefaultParagraphFont"/>
    <w:uiPriority w:val="99"/>
    <w:semiHidden/>
    <w:unhideWhenUsed/>
    <w:rsid w:val="004B300A"/>
    <w:rPr>
      <w:color w:val="605E5C"/>
      <w:shd w:val="clear" w:color="auto" w:fill="E1DFDD"/>
    </w:rPr>
  </w:style>
  <w:style w:type="character" w:customStyle="1" w:styleId="normaltextrun">
    <w:name w:val="normaltextrun"/>
    <w:basedOn w:val="DefaultParagraphFont"/>
    <w:rsid w:val="000347B8"/>
  </w:style>
  <w:style w:type="paragraph" w:styleId="Caption">
    <w:name w:val="caption"/>
    <w:basedOn w:val="Normal"/>
    <w:next w:val="Normal"/>
    <w:uiPriority w:val="35"/>
    <w:unhideWhenUsed/>
    <w:qFormat/>
    <w:rsid w:val="00F21E4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7">
      <w:bodyDiv w:val="1"/>
      <w:marLeft w:val="0"/>
      <w:marRight w:val="0"/>
      <w:marTop w:val="0"/>
      <w:marBottom w:val="0"/>
      <w:divBdr>
        <w:top w:val="none" w:sz="0" w:space="0" w:color="auto"/>
        <w:left w:val="none" w:sz="0" w:space="0" w:color="auto"/>
        <w:bottom w:val="none" w:sz="0" w:space="0" w:color="auto"/>
        <w:right w:val="none" w:sz="0" w:space="0" w:color="auto"/>
      </w:divBdr>
    </w:div>
    <w:div w:id="104230275">
      <w:bodyDiv w:val="1"/>
      <w:marLeft w:val="0"/>
      <w:marRight w:val="0"/>
      <w:marTop w:val="0"/>
      <w:marBottom w:val="0"/>
      <w:divBdr>
        <w:top w:val="none" w:sz="0" w:space="0" w:color="auto"/>
        <w:left w:val="none" w:sz="0" w:space="0" w:color="auto"/>
        <w:bottom w:val="none" w:sz="0" w:space="0" w:color="auto"/>
        <w:right w:val="none" w:sz="0" w:space="0" w:color="auto"/>
      </w:divBdr>
    </w:div>
    <w:div w:id="194731185">
      <w:bodyDiv w:val="1"/>
      <w:marLeft w:val="0"/>
      <w:marRight w:val="0"/>
      <w:marTop w:val="0"/>
      <w:marBottom w:val="0"/>
      <w:divBdr>
        <w:top w:val="none" w:sz="0" w:space="0" w:color="auto"/>
        <w:left w:val="none" w:sz="0" w:space="0" w:color="auto"/>
        <w:bottom w:val="none" w:sz="0" w:space="0" w:color="auto"/>
        <w:right w:val="none" w:sz="0" w:space="0" w:color="auto"/>
      </w:divBdr>
      <w:divsChild>
        <w:div w:id="121924502">
          <w:marLeft w:val="0"/>
          <w:marRight w:val="0"/>
          <w:marTop w:val="0"/>
          <w:marBottom w:val="0"/>
          <w:divBdr>
            <w:top w:val="none" w:sz="0" w:space="0" w:color="auto"/>
            <w:left w:val="none" w:sz="0" w:space="0" w:color="auto"/>
            <w:bottom w:val="none" w:sz="0" w:space="0" w:color="auto"/>
            <w:right w:val="none" w:sz="0" w:space="0" w:color="auto"/>
          </w:divBdr>
        </w:div>
      </w:divsChild>
    </w:div>
    <w:div w:id="246692751">
      <w:bodyDiv w:val="1"/>
      <w:marLeft w:val="0"/>
      <w:marRight w:val="0"/>
      <w:marTop w:val="0"/>
      <w:marBottom w:val="0"/>
      <w:divBdr>
        <w:top w:val="none" w:sz="0" w:space="0" w:color="auto"/>
        <w:left w:val="none" w:sz="0" w:space="0" w:color="auto"/>
        <w:bottom w:val="none" w:sz="0" w:space="0" w:color="auto"/>
        <w:right w:val="none" w:sz="0" w:space="0" w:color="auto"/>
      </w:divBdr>
    </w:div>
    <w:div w:id="317350091">
      <w:bodyDiv w:val="1"/>
      <w:marLeft w:val="0"/>
      <w:marRight w:val="0"/>
      <w:marTop w:val="0"/>
      <w:marBottom w:val="0"/>
      <w:divBdr>
        <w:top w:val="none" w:sz="0" w:space="0" w:color="auto"/>
        <w:left w:val="none" w:sz="0" w:space="0" w:color="auto"/>
        <w:bottom w:val="none" w:sz="0" w:space="0" w:color="auto"/>
        <w:right w:val="none" w:sz="0" w:space="0" w:color="auto"/>
      </w:divBdr>
      <w:divsChild>
        <w:div w:id="535893267">
          <w:marLeft w:val="0"/>
          <w:marRight w:val="0"/>
          <w:marTop w:val="0"/>
          <w:marBottom w:val="0"/>
          <w:divBdr>
            <w:top w:val="none" w:sz="0" w:space="0" w:color="auto"/>
            <w:left w:val="none" w:sz="0" w:space="0" w:color="auto"/>
            <w:bottom w:val="none" w:sz="0" w:space="0" w:color="auto"/>
            <w:right w:val="none" w:sz="0" w:space="0" w:color="auto"/>
          </w:divBdr>
        </w:div>
      </w:divsChild>
    </w:div>
    <w:div w:id="628170071">
      <w:bodyDiv w:val="1"/>
      <w:marLeft w:val="0"/>
      <w:marRight w:val="0"/>
      <w:marTop w:val="0"/>
      <w:marBottom w:val="0"/>
      <w:divBdr>
        <w:top w:val="none" w:sz="0" w:space="0" w:color="auto"/>
        <w:left w:val="none" w:sz="0" w:space="0" w:color="auto"/>
        <w:bottom w:val="none" w:sz="0" w:space="0" w:color="auto"/>
        <w:right w:val="none" w:sz="0" w:space="0" w:color="auto"/>
      </w:divBdr>
    </w:div>
    <w:div w:id="676545173">
      <w:bodyDiv w:val="1"/>
      <w:marLeft w:val="0"/>
      <w:marRight w:val="0"/>
      <w:marTop w:val="0"/>
      <w:marBottom w:val="0"/>
      <w:divBdr>
        <w:top w:val="none" w:sz="0" w:space="0" w:color="auto"/>
        <w:left w:val="none" w:sz="0" w:space="0" w:color="auto"/>
        <w:bottom w:val="none" w:sz="0" w:space="0" w:color="auto"/>
        <w:right w:val="none" w:sz="0" w:space="0" w:color="auto"/>
      </w:divBdr>
      <w:divsChild>
        <w:div w:id="1283923050">
          <w:marLeft w:val="0"/>
          <w:marRight w:val="0"/>
          <w:marTop w:val="0"/>
          <w:marBottom w:val="0"/>
          <w:divBdr>
            <w:top w:val="none" w:sz="0" w:space="0" w:color="auto"/>
            <w:left w:val="none" w:sz="0" w:space="0" w:color="auto"/>
            <w:bottom w:val="none" w:sz="0" w:space="0" w:color="auto"/>
            <w:right w:val="none" w:sz="0" w:space="0" w:color="auto"/>
          </w:divBdr>
        </w:div>
      </w:divsChild>
    </w:div>
    <w:div w:id="713895364">
      <w:bodyDiv w:val="1"/>
      <w:marLeft w:val="0"/>
      <w:marRight w:val="0"/>
      <w:marTop w:val="0"/>
      <w:marBottom w:val="0"/>
      <w:divBdr>
        <w:top w:val="none" w:sz="0" w:space="0" w:color="auto"/>
        <w:left w:val="none" w:sz="0" w:space="0" w:color="auto"/>
        <w:bottom w:val="none" w:sz="0" w:space="0" w:color="auto"/>
        <w:right w:val="none" w:sz="0" w:space="0" w:color="auto"/>
      </w:divBdr>
      <w:divsChild>
        <w:div w:id="383140880">
          <w:marLeft w:val="0"/>
          <w:marRight w:val="0"/>
          <w:marTop w:val="0"/>
          <w:marBottom w:val="0"/>
          <w:divBdr>
            <w:top w:val="none" w:sz="0" w:space="0" w:color="auto"/>
            <w:left w:val="none" w:sz="0" w:space="0" w:color="auto"/>
            <w:bottom w:val="none" w:sz="0" w:space="0" w:color="auto"/>
            <w:right w:val="none" w:sz="0" w:space="0" w:color="auto"/>
          </w:divBdr>
        </w:div>
      </w:divsChild>
    </w:div>
    <w:div w:id="740785794">
      <w:bodyDiv w:val="1"/>
      <w:marLeft w:val="0"/>
      <w:marRight w:val="0"/>
      <w:marTop w:val="0"/>
      <w:marBottom w:val="0"/>
      <w:divBdr>
        <w:top w:val="none" w:sz="0" w:space="0" w:color="auto"/>
        <w:left w:val="none" w:sz="0" w:space="0" w:color="auto"/>
        <w:bottom w:val="none" w:sz="0" w:space="0" w:color="auto"/>
        <w:right w:val="none" w:sz="0" w:space="0" w:color="auto"/>
      </w:divBdr>
    </w:div>
    <w:div w:id="752119421">
      <w:bodyDiv w:val="1"/>
      <w:marLeft w:val="0"/>
      <w:marRight w:val="0"/>
      <w:marTop w:val="0"/>
      <w:marBottom w:val="0"/>
      <w:divBdr>
        <w:top w:val="none" w:sz="0" w:space="0" w:color="auto"/>
        <w:left w:val="none" w:sz="0" w:space="0" w:color="auto"/>
        <w:bottom w:val="none" w:sz="0" w:space="0" w:color="auto"/>
        <w:right w:val="none" w:sz="0" w:space="0" w:color="auto"/>
      </w:divBdr>
    </w:div>
    <w:div w:id="828785974">
      <w:bodyDiv w:val="1"/>
      <w:marLeft w:val="0"/>
      <w:marRight w:val="0"/>
      <w:marTop w:val="0"/>
      <w:marBottom w:val="0"/>
      <w:divBdr>
        <w:top w:val="none" w:sz="0" w:space="0" w:color="auto"/>
        <w:left w:val="none" w:sz="0" w:space="0" w:color="auto"/>
        <w:bottom w:val="none" w:sz="0" w:space="0" w:color="auto"/>
        <w:right w:val="none" w:sz="0" w:space="0" w:color="auto"/>
      </w:divBdr>
    </w:div>
    <w:div w:id="852230396">
      <w:bodyDiv w:val="1"/>
      <w:marLeft w:val="0"/>
      <w:marRight w:val="0"/>
      <w:marTop w:val="0"/>
      <w:marBottom w:val="0"/>
      <w:divBdr>
        <w:top w:val="none" w:sz="0" w:space="0" w:color="auto"/>
        <w:left w:val="none" w:sz="0" w:space="0" w:color="auto"/>
        <w:bottom w:val="none" w:sz="0" w:space="0" w:color="auto"/>
        <w:right w:val="none" w:sz="0" w:space="0" w:color="auto"/>
      </w:divBdr>
      <w:divsChild>
        <w:div w:id="1257204131">
          <w:marLeft w:val="0"/>
          <w:marRight w:val="0"/>
          <w:marTop w:val="0"/>
          <w:marBottom w:val="0"/>
          <w:divBdr>
            <w:top w:val="none" w:sz="0" w:space="0" w:color="auto"/>
            <w:left w:val="none" w:sz="0" w:space="0" w:color="auto"/>
            <w:bottom w:val="none" w:sz="0" w:space="0" w:color="auto"/>
            <w:right w:val="none" w:sz="0" w:space="0" w:color="auto"/>
          </w:divBdr>
        </w:div>
      </w:divsChild>
    </w:div>
    <w:div w:id="943224858">
      <w:bodyDiv w:val="1"/>
      <w:marLeft w:val="0"/>
      <w:marRight w:val="0"/>
      <w:marTop w:val="0"/>
      <w:marBottom w:val="0"/>
      <w:divBdr>
        <w:top w:val="none" w:sz="0" w:space="0" w:color="auto"/>
        <w:left w:val="none" w:sz="0" w:space="0" w:color="auto"/>
        <w:bottom w:val="none" w:sz="0" w:space="0" w:color="auto"/>
        <w:right w:val="none" w:sz="0" w:space="0" w:color="auto"/>
      </w:divBdr>
    </w:div>
    <w:div w:id="1018192896">
      <w:bodyDiv w:val="1"/>
      <w:marLeft w:val="0"/>
      <w:marRight w:val="0"/>
      <w:marTop w:val="0"/>
      <w:marBottom w:val="0"/>
      <w:divBdr>
        <w:top w:val="none" w:sz="0" w:space="0" w:color="auto"/>
        <w:left w:val="none" w:sz="0" w:space="0" w:color="auto"/>
        <w:bottom w:val="none" w:sz="0" w:space="0" w:color="auto"/>
        <w:right w:val="none" w:sz="0" w:space="0" w:color="auto"/>
      </w:divBdr>
    </w:div>
    <w:div w:id="1314720841">
      <w:bodyDiv w:val="1"/>
      <w:marLeft w:val="0"/>
      <w:marRight w:val="0"/>
      <w:marTop w:val="0"/>
      <w:marBottom w:val="0"/>
      <w:divBdr>
        <w:top w:val="none" w:sz="0" w:space="0" w:color="auto"/>
        <w:left w:val="none" w:sz="0" w:space="0" w:color="auto"/>
        <w:bottom w:val="none" w:sz="0" w:space="0" w:color="auto"/>
        <w:right w:val="none" w:sz="0" w:space="0" w:color="auto"/>
      </w:divBdr>
      <w:divsChild>
        <w:div w:id="1477334658">
          <w:marLeft w:val="0"/>
          <w:marRight w:val="0"/>
          <w:marTop w:val="0"/>
          <w:marBottom w:val="0"/>
          <w:divBdr>
            <w:top w:val="none" w:sz="0" w:space="0" w:color="auto"/>
            <w:left w:val="none" w:sz="0" w:space="0" w:color="auto"/>
            <w:bottom w:val="none" w:sz="0" w:space="0" w:color="auto"/>
            <w:right w:val="none" w:sz="0" w:space="0" w:color="auto"/>
          </w:divBdr>
        </w:div>
      </w:divsChild>
    </w:div>
    <w:div w:id="1378311669">
      <w:bodyDiv w:val="1"/>
      <w:marLeft w:val="0"/>
      <w:marRight w:val="0"/>
      <w:marTop w:val="0"/>
      <w:marBottom w:val="0"/>
      <w:divBdr>
        <w:top w:val="none" w:sz="0" w:space="0" w:color="auto"/>
        <w:left w:val="none" w:sz="0" w:space="0" w:color="auto"/>
        <w:bottom w:val="none" w:sz="0" w:space="0" w:color="auto"/>
        <w:right w:val="none" w:sz="0" w:space="0" w:color="auto"/>
      </w:divBdr>
    </w:div>
    <w:div w:id="1574240386">
      <w:bodyDiv w:val="1"/>
      <w:marLeft w:val="0"/>
      <w:marRight w:val="0"/>
      <w:marTop w:val="0"/>
      <w:marBottom w:val="0"/>
      <w:divBdr>
        <w:top w:val="none" w:sz="0" w:space="0" w:color="auto"/>
        <w:left w:val="none" w:sz="0" w:space="0" w:color="auto"/>
        <w:bottom w:val="none" w:sz="0" w:space="0" w:color="auto"/>
        <w:right w:val="none" w:sz="0" w:space="0" w:color="auto"/>
      </w:divBdr>
    </w:div>
    <w:div w:id="1613129706">
      <w:bodyDiv w:val="1"/>
      <w:marLeft w:val="0"/>
      <w:marRight w:val="0"/>
      <w:marTop w:val="0"/>
      <w:marBottom w:val="0"/>
      <w:divBdr>
        <w:top w:val="none" w:sz="0" w:space="0" w:color="auto"/>
        <w:left w:val="none" w:sz="0" w:space="0" w:color="auto"/>
        <w:bottom w:val="none" w:sz="0" w:space="0" w:color="auto"/>
        <w:right w:val="none" w:sz="0" w:space="0" w:color="auto"/>
      </w:divBdr>
    </w:div>
    <w:div w:id="1616866706">
      <w:bodyDiv w:val="1"/>
      <w:marLeft w:val="0"/>
      <w:marRight w:val="0"/>
      <w:marTop w:val="0"/>
      <w:marBottom w:val="0"/>
      <w:divBdr>
        <w:top w:val="none" w:sz="0" w:space="0" w:color="auto"/>
        <w:left w:val="none" w:sz="0" w:space="0" w:color="auto"/>
        <w:bottom w:val="none" w:sz="0" w:space="0" w:color="auto"/>
        <w:right w:val="none" w:sz="0" w:space="0" w:color="auto"/>
      </w:divBdr>
    </w:div>
    <w:div w:id="1706371808">
      <w:bodyDiv w:val="1"/>
      <w:marLeft w:val="0"/>
      <w:marRight w:val="0"/>
      <w:marTop w:val="0"/>
      <w:marBottom w:val="0"/>
      <w:divBdr>
        <w:top w:val="none" w:sz="0" w:space="0" w:color="auto"/>
        <w:left w:val="none" w:sz="0" w:space="0" w:color="auto"/>
        <w:bottom w:val="none" w:sz="0" w:space="0" w:color="auto"/>
        <w:right w:val="none" w:sz="0" w:space="0" w:color="auto"/>
      </w:divBdr>
    </w:div>
    <w:div w:id="1745255496">
      <w:bodyDiv w:val="1"/>
      <w:marLeft w:val="0"/>
      <w:marRight w:val="0"/>
      <w:marTop w:val="0"/>
      <w:marBottom w:val="0"/>
      <w:divBdr>
        <w:top w:val="none" w:sz="0" w:space="0" w:color="auto"/>
        <w:left w:val="none" w:sz="0" w:space="0" w:color="auto"/>
        <w:bottom w:val="none" w:sz="0" w:space="0" w:color="auto"/>
        <w:right w:val="none" w:sz="0" w:space="0" w:color="auto"/>
      </w:divBdr>
    </w:div>
    <w:div w:id="1846705432">
      <w:bodyDiv w:val="1"/>
      <w:marLeft w:val="0"/>
      <w:marRight w:val="0"/>
      <w:marTop w:val="0"/>
      <w:marBottom w:val="0"/>
      <w:divBdr>
        <w:top w:val="none" w:sz="0" w:space="0" w:color="auto"/>
        <w:left w:val="none" w:sz="0" w:space="0" w:color="auto"/>
        <w:bottom w:val="none" w:sz="0" w:space="0" w:color="auto"/>
        <w:right w:val="none" w:sz="0" w:space="0" w:color="auto"/>
      </w:divBdr>
    </w:div>
    <w:div w:id="1915165714">
      <w:bodyDiv w:val="1"/>
      <w:marLeft w:val="0"/>
      <w:marRight w:val="0"/>
      <w:marTop w:val="0"/>
      <w:marBottom w:val="0"/>
      <w:divBdr>
        <w:top w:val="none" w:sz="0" w:space="0" w:color="auto"/>
        <w:left w:val="none" w:sz="0" w:space="0" w:color="auto"/>
        <w:bottom w:val="none" w:sz="0" w:space="0" w:color="auto"/>
        <w:right w:val="none" w:sz="0" w:space="0" w:color="auto"/>
      </w:divBdr>
    </w:div>
    <w:div w:id="1941259237">
      <w:bodyDiv w:val="1"/>
      <w:marLeft w:val="0"/>
      <w:marRight w:val="0"/>
      <w:marTop w:val="0"/>
      <w:marBottom w:val="0"/>
      <w:divBdr>
        <w:top w:val="none" w:sz="0" w:space="0" w:color="auto"/>
        <w:left w:val="none" w:sz="0" w:space="0" w:color="auto"/>
        <w:bottom w:val="none" w:sz="0" w:space="0" w:color="auto"/>
        <w:right w:val="none" w:sz="0" w:space="0" w:color="auto"/>
      </w:divBdr>
    </w:div>
    <w:div w:id="1951862870">
      <w:bodyDiv w:val="1"/>
      <w:marLeft w:val="0"/>
      <w:marRight w:val="0"/>
      <w:marTop w:val="0"/>
      <w:marBottom w:val="0"/>
      <w:divBdr>
        <w:top w:val="none" w:sz="0" w:space="0" w:color="auto"/>
        <w:left w:val="none" w:sz="0" w:space="0" w:color="auto"/>
        <w:bottom w:val="none" w:sz="0" w:space="0" w:color="auto"/>
        <w:right w:val="none" w:sz="0" w:space="0" w:color="auto"/>
      </w:divBdr>
    </w:div>
    <w:div w:id="1968117429">
      <w:bodyDiv w:val="1"/>
      <w:marLeft w:val="0"/>
      <w:marRight w:val="0"/>
      <w:marTop w:val="0"/>
      <w:marBottom w:val="0"/>
      <w:divBdr>
        <w:top w:val="none" w:sz="0" w:space="0" w:color="auto"/>
        <w:left w:val="none" w:sz="0" w:space="0" w:color="auto"/>
        <w:bottom w:val="none" w:sz="0" w:space="0" w:color="auto"/>
        <w:right w:val="none" w:sz="0" w:space="0" w:color="auto"/>
      </w:divBdr>
    </w:div>
    <w:div w:id="2021859052">
      <w:bodyDiv w:val="1"/>
      <w:marLeft w:val="0"/>
      <w:marRight w:val="0"/>
      <w:marTop w:val="0"/>
      <w:marBottom w:val="0"/>
      <w:divBdr>
        <w:top w:val="none" w:sz="0" w:space="0" w:color="auto"/>
        <w:left w:val="none" w:sz="0" w:space="0" w:color="auto"/>
        <w:bottom w:val="none" w:sz="0" w:space="0" w:color="auto"/>
        <w:right w:val="none" w:sz="0" w:space="0" w:color="auto"/>
      </w:divBdr>
    </w:div>
    <w:div w:id="20242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scale.Goertler@water.ca.gov" TargetMode="External"/><Relationship Id="rId18" Type="http://schemas.openxmlformats.org/officeDocument/2006/relationships/hyperlink" Target="mailto:Shruti.Khanna@wildlife.ca.gov" TargetMode="External"/><Relationship Id="rId26" Type="http://schemas.openxmlformats.org/officeDocument/2006/relationships/hyperlink" Target="mailto:Elizabeth.Stumpner@water.ca.gov" TargetMode="External"/><Relationship Id="rId3" Type="http://schemas.openxmlformats.org/officeDocument/2006/relationships/customXml" Target="../customXml/item3.xml"/><Relationship Id="rId21" Type="http://schemas.openxmlformats.org/officeDocument/2006/relationships/hyperlink" Target="https://github.com/Delta-Stewardship-Council/swg-21-connectivity/tree/main/data_publication/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Elizabeth.Stumpner@water.ca.gov" TargetMode="External"/><Relationship Id="rId17" Type="http://schemas.openxmlformats.org/officeDocument/2006/relationships/hyperlink" Target="mailto:mkberglund@ucdavis.edu" TargetMode="External"/><Relationship Id="rId25" Type="http://schemas.openxmlformats.org/officeDocument/2006/relationships/hyperlink" Target="https://waterservices.usgs.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auren_yamane@fws.gov" TargetMode="External"/><Relationship Id="rId20" Type="http://schemas.openxmlformats.org/officeDocument/2006/relationships/image" Target="media/image1.png"/><Relationship Id="rId29" Type="http://schemas.openxmlformats.org/officeDocument/2006/relationships/hyperlink" Target="mailto:cruhl@usgs.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pien@usbr.gov" TargetMode="External"/><Relationship Id="rId24" Type="http://schemas.openxmlformats.org/officeDocument/2006/relationships/hyperlink" Target="https://doi.org/10.6073/pasta/5791d7eaca09fb9471c5589c66f86863"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Dylan.chapple@deltacouncil.ca.gov" TargetMode="External"/><Relationship Id="rId23" Type="http://schemas.openxmlformats.org/officeDocument/2006/relationships/hyperlink" Target="https://doi.org/10.6073/pasta/8dbd29c8c22f3295bbc5d3819fb51d00" TargetMode="External"/><Relationship Id="rId28" Type="http://schemas.openxmlformats.org/officeDocument/2006/relationships/hyperlink" Target="mailto:Elizabeth.Stumpner@water.ca.gov" TargetMode="External"/><Relationship Id="rId10" Type="http://schemas.openxmlformats.org/officeDocument/2006/relationships/endnotes" Target="endnotes.xml"/><Relationship Id="rId19" Type="http://schemas.openxmlformats.org/officeDocument/2006/relationships/hyperlink" Target="https://creativecommons.org/licenses/by/4.0/" TargetMode="External"/><Relationship Id="rId31" Type="http://schemas.openxmlformats.org/officeDocument/2006/relationships/hyperlink" Target="https://doi.org/10.6073/pasta/5d84e5b8ea74dd0854d4aba1e4a6122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yan.Peek@wildlife.ca.gov" TargetMode="External"/><Relationship Id="rId22" Type="http://schemas.openxmlformats.org/officeDocument/2006/relationships/hyperlink" Target="https://zenodo.org/records/6450272" TargetMode="External"/><Relationship Id="rId27" Type="http://schemas.openxmlformats.org/officeDocument/2006/relationships/hyperlink" Target="mailto:cruhl@usgs.gov)" TargetMode="External"/><Relationship Id="rId30" Type="http://schemas.openxmlformats.org/officeDocument/2006/relationships/hyperlink" Target="https://data.cnra.ca.gov/dataset/dayflow"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79082F6E43A42A76B23EF95406E5D" ma:contentTypeVersion="10" ma:contentTypeDescription="Create a new document." ma:contentTypeScope="" ma:versionID="9b9e07d22b84452c268420978f7b8edd">
  <xsd:schema xmlns:xsd="http://www.w3.org/2001/XMLSchema" xmlns:xs="http://www.w3.org/2001/XMLSchema" xmlns:p="http://schemas.microsoft.com/office/2006/metadata/properties" xmlns:ns2="6767c9ab-ecc8-49c5-b5d9-b85753ace081" xmlns:ns3="a5e2e7bd-04b9-4713-882a-b9d79b9d9643" targetNamespace="http://schemas.microsoft.com/office/2006/metadata/properties" ma:root="true" ma:fieldsID="e408d375db08c92e3c5df128e9dfb187" ns2:_="" ns3:_="">
    <xsd:import namespace="6767c9ab-ecc8-49c5-b5d9-b85753ace081"/>
    <xsd:import namespace="a5e2e7bd-04b9-4713-882a-b9d79b9d9643"/>
    <xsd:element name="properties">
      <xsd:complexType>
        <xsd:sequence>
          <xsd:element name="documentManagement">
            <xsd:complexType>
              <xsd:all>
                <xsd:element ref="ns2:MediaServiceMetadata" minOccurs="0"/>
                <xsd:element ref="ns2:MediaServiceFastMetadata" minOccurs="0"/>
                <xsd:element ref="ns2:Effective_x0020_Date"/>
                <xsd:element ref="ns2:Program"/>
                <xsd:element ref="ns2:Document_x0020_Owner"/>
                <xsd:element ref="ns2:Status"/>
                <xsd:element ref="ns2:Revision"/>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7c9ab-ecc8-49c5-b5d9-b85753ace0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Effective_x0020_Date" ma:index="10" ma:displayName="Effective Date" ma:description="The effective date of the document." ma:format="DateOnly" ma:internalName="Effective_x0020_Date">
      <xsd:simpleType>
        <xsd:restriction base="dms:DateTime"/>
      </xsd:simpleType>
    </xsd:element>
    <xsd:element name="Program" ma:index="11" ma:displayName="Program" ma:description="The program the document belongs to." ma:internalName="Program">
      <xsd:simpleType>
        <xsd:restriction base="dms:Text">
          <xsd:maxLength value="255"/>
        </xsd:restriction>
      </xsd:simpleType>
    </xsd:element>
    <xsd:element name="Document_x0020_Owner" ma:index="12" ma:displayName="Owner" ma:description="The owner of the document" ma:format="Dropdown" ma:internalName="Document_x0020_Owner">
      <xsd:simpleType>
        <xsd:restriction base="dms:Text">
          <xsd:maxLength value="255"/>
        </xsd:restriction>
      </xsd:simpleType>
    </xsd:element>
    <xsd:element name="Status" ma:index="13" ma:displayName="Status" ma:description="The status of the document." ma:internalName="Status">
      <xsd:simpleType>
        <xsd:restriction base="dms:Text">
          <xsd:maxLength value="255"/>
        </xsd:restriction>
      </xsd:simpleType>
    </xsd:element>
    <xsd:element name="Revision" ma:index="14" ma:displayName="Revision" ma:description="Indicates the version number of the document." ma:internalName="Revision">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e2e7bd-04b9-4713-882a-b9d79b9d964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6767c9ab-ecc8-49c5-b5d9-b85753ace081">Cat Pien</Document_x0020_Owner>
    <Effective_x0020_Date xmlns="6767c9ab-ecc8-49c5-b5d9-b85753ace081">2021-06-09T07:00:00+00:00</Effective_x0020_Date>
    <Program xmlns="6767c9ab-ecc8-49c5-b5d9-b85753ace081">QA</Program>
    <Revision xmlns="6767c9ab-ecc8-49c5-b5d9-b85753ace081">1</Revision>
    <Status xmlns="6767c9ab-ecc8-49c5-b5d9-b85753ace081">Effective</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D5155-AFFC-4403-9ED1-B459A077A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7c9ab-ecc8-49c5-b5d9-b85753ace081"/>
    <ds:schemaRef ds:uri="a5e2e7bd-04b9-4713-882a-b9d79b9d9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50ACD-E34B-4B96-B4F4-0CEA61C6DB39}">
  <ds:schemaRefs>
    <ds:schemaRef ds:uri="http://schemas.microsoft.com/sharepoint/v3/contenttype/forms"/>
  </ds:schemaRefs>
</ds:datastoreItem>
</file>

<file path=customXml/itemProps3.xml><?xml version="1.0" encoding="utf-8"?>
<ds:datastoreItem xmlns:ds="http://schemas.openxmlformats.org/officeDocument/2006/customXml" ds:itemID="{DC5E6419-639C-42FD-949E-A49543BD4CD5}">
  <ds:schemaRefs>
    <ds:schemaRef ds:uri="http://schemas.microsoft.com/office/2006/metadata/properties"/>
    <ds:schemaRef ds:uri="http://schemas.microsoft.com/office/infopath/2007/PartnerControls"/>
    <ds:schemaRef ds:uri="6767c9ab-ecc8-49c5-b5d9-b85753ace081"/>
  </ds:schemaRefs>
</ds:datastoreItem>
</file>

<file path=customXml/itemProps4.xml><?xml version="1.0" encoding="utf-8"?>
<ds:datastoreItem xmlns:ds="http://schemas.openxmlformats.org/officeDocument/2006/customXml" ds:itemID="{6CF61B26-4DC1-41A5-890E-C23B2805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10</Pages>
  <Words>2089</Words>
  <Characters>13711</Characters>
  <Application>Microsoft Office Word</Application>
  <DocSecurity>0</DocSecurity>
  <Lines>685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DWR Metadata Template</dc:title>
  <dc:creator>GRIES, CORINNA</dc:creator>
  <cp:lastModifiedBy>Pien, Catarina L</cp:lastModifiedBy>
  <cp:revision>315</cp:revision>
  <dcterms:created xsi:type="dcterms:W3CDTF">2023-07-18T22:20:00Z</dcterms:created>
  <dcterms:modified xsi:type="dcterms:W3CDTF">2023-12-13T22:53:00Z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0x010100AF579082F6E43A42A76B23EF95406E5D</vt:lpwstr>
  </property>
</Properties>
</file>