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F6A9B" w:rsidRDefault="00027705">
      <w:r>
        <w:t>National Structure Inventory (NSI) Data</w:t>
      </w:r>
    </w:p>
    <w:p w:rsidR="00027705" w:rsidRDefault="00027705"/>
    <w:p w:rsidR="00027705" w:rsidRDefault="00027705" w:rsidP="00027705">
      <w:pPr>
        <w:pStyle w:val="ListParagraph"/>
        <w:numPr>
          <w:ilvl w:val="0"/>
          <w:numId w:val="1"/>
        </w:numPr>
      </w:pPr>
      <w:r>
        <w:t xml:space="preserve">Data was downloaded from </w:t>
      </w:r>
      <w:hyperlink r:id="rId5" w:history="1">
        <w:r w:rsidRPr="00027705">
          <w:rPr>
            <w:rStyle w:val="Hyperlink"/>
          </w:rPr>
          <w:t>NSI download tool</w:t>
        </w:r>
      </w:hyperlink>
    </w:p>
    <w:p w:rsidR="00027705" w:rsidRDefault="00027705" w:rsidP="00027705">
      <w:pPr>
        <w:pStyle w:val="ListParagraph"/>
        <w:numPr>
          <w:ilvl w:val="0"/>
          <w:numId w:val="1"/>
        </w:numPr>
      </w:pPr>
      <w:r>
        <w:t>Downloaded on 2024-08-22</w:t>
      </w:r>
    </w:p>
    <w:p w:rsidR="00027705" w:rsidRDefault="00027705" w:rsidP="00027705">
      <w:pPr>
        <w:pStyle w:val="ListParagraph"/>
        <w:numPr>
          <w:ilvl w:val="0"/>
          <w:numId w:val="1"/>
        </w:numPr>
      </w:pPr>
      <w:r>
        <w:t>Only download option was to get all of California</w:t>
      </w:r>
    </w:p>
    <w:p w:rsidR="00027705" w:rsidRDefault="00027705" w:rsidP="00027705">
      <w:pPr>
        <w:pStyle w:val="ListParagraph"/>
        <w:numPr>
          <w:ilvl w:val="0"/>
          <w:numId w:val="1"/>
        </w:numPr>
      </w:pPr>
      <w:r>
        <w:t>Raw data lives in Infrastructure group SharePoint folder in data-raw</w:t>
      </w:r>
    </w:p>
    <w:p w:rsidR="00027705" w:rsidRDefault="00027705" w:rsidP="00027705">
      <w:pPr>
        <w:pStyle w:val="ListParagraph"/>
        <w:numPr>
          <w:ilvl w:val="0"/>
          <w:numId w:val="1"/>
        </w:numPr>
      </w:pPr>
      <w:r>
        <w:t xml:space="preserve"> More information about the data in the </w:t>
      </w:r>
      <w:hyperlink r:id="rId6" w:anchor="AttributeGuide-NumberofStories" w:history="1">
        <w:r w:rsidRPr="00027705">
          <w:rPr>
            <w:rStyle w:val="Hyperlink"/>
          </w:rPr>
          <w:t>Attribute Guide</w:t>
        </w:r>
      </w:hyperlink>
    </w:p>
    <w:p w:rsidR="00027705" w:rsidRDefault="00027705" w:rsidP="00027705"/>
    <w:p w:rsidR="00027705" w:rsidRDefault="00027705" w:rsidP="00027705">
      <w:r>
        <w:t>Rationale for using this data:</w:t>
      </w:r>
    </w:p>
    <w:p w:rsidR="00027705" w:rsidRDefault="00027705" w:rsidP="00027705">
      <w:pPr>
        <w:pStyle w:val="ListParagraph"/>
        <w:numPr>
          <w:ilvl w:val="0"/>
          <w:numId w:val="2"/>
        </w:numPr>
      </w:pPr>
      <w:r>
        <w:t>According to Daya, this is a more recent survey than the previously suggested Structure Inventory data.</w:t>
      </w:r>
    </w:p>
    <w:p w:rsidR="00027705" w:rsidRDefault="00027705" w:rsidP="00027705"/>
    <w:p w:rsidR="00027705" w:rsidRDefault="00027705" w:rsidP="00027705">
      <w:r>
        <w:t>What we will do with the data:</w:t>
      </w:r>
    </w:p>
    <w:p w:rsidR="00027705" w:rsidRDefault="00CE7B8A" w:rsidP="00CE7B8A">
      <w:pPr>
        <w:pStyle w:val="ListParagraph"/>
        <w:numPr>
          <w:ilvl w:val="0"/>
          <w:numId w:val="2"/>
        </w:numPr>
      </w:pPr>
      <w:r>
        <w:t>The first step will be to crop the data to our area of interest using the bounding box of the levee polygons.</w:t>
      </w:r>
    </w:p>
    <w:p w:rsidR="00CE7B8A" w:rsidRDefault="00CE7B8A" w:rsidP="00CE7B8A">
      <w:pPr>
        <w:pStyle w:val="ListParagraph"/>
        <w:numPr>
          <w:ilvl w:val="0"/>
          <w:numId w:val="2"/>
        </w:numPr>
      </w:pPr>
      <w:r>
        <w:t>For each type of structure Daya will provide a monetary value updated to dollar values for 2024.</w:t>
      </w:r>
    </w:p>
    <w:p w:rsidR="00CE7B8A" w:rsidRDefault="006956DA" w:rsidP="00CE7B8A">
      <w:pPr>
        <w:pStyle w:val="ListParagraph"/>
        <w:numPr>
          <w:ilvl w:val="0"/>
          <w:numId w:val="2"/>
        </w:numPr>
      </w:pPr>
      <w:r>
        <w:t>We will use this values to calculate monetary loss on structure if an island is fully flooded.</w:t>
      </w:r>
    </w:p>
    <w:sectPr w:rsidR="00CE7B8A" w:rsidSect="00102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83416"/>
    <w:multiLevelType w:val="hybridMultilevel"/>
    <w:tmpl w:val="CDAC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DAD5BDB"/>
    <w:multiLevelType w:val="hybridMultilevel"/>
    <w:tmpl w:val="68806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96093894">
    <w:abstractNumId w:val="1"/>
  </w:num>
  <w:num w:numId="2" w16cid:durableId="1993868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05"/>
    <w:rsid w:val="00027705"/>
    <w:rsid w:val="00102655"/>
    <w:rsid w:val="0011777E"/>
    <w:rsid w:val="00382225"/>
    <w:rsid w:val="004F6A9B"/>
    <w:rsid w:val="006956DA"/>
    <w:rsid w:val="00B53197"/>
    <w:rsid w:val="00CE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B9F61"/>
  <w14:defaultImageDpi w14:val="32767"/>
  <w15:chartTrackingRefBased/>
  <w15:docId w15:val="{B118BA4B-696D-9F48-B4B7-5420E0D0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77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277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c.usace.army.mil/confluence/nsi/userguides/survey-tool/attribute-guide" TargetMode="External"/><Relationship Id="rId5" Type="http://schemas.openxmlformats.org/officeDocument/2006/relationships/hyperlink" Target="https://www.hec.usace.army.mil/confluence/nsi/userguides/download-to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2024-08-22T22:58:00Z</dcterms:created>
  <dcterms:modified xsi:type="dcterms:W3CDTF">2024-08-22T23:20:00Z</dcterms:modified>
</cp:coreProperties>
</file>