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44444"/>
          <w:spacing w:val="0"/>
          <w:shd w:val="clear" w:fill="FFFFFF"/>
        </w:rPr>
        <w:t>Incomplete Library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问题：代码库无法提供你所需要的功能，并且无法更改，因为引入的代码库是只读的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代码库的作者没有提供需要的功能，或者不知道你需要这个功能，所以未在代码库里实现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修改库类的一两个函数，可以使用introduce foreign method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对Jar包中有重大更改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，就使用introduce local extension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减少代码重复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非必要重构：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如果对代码库的更改涉及到代码的更改，则扩展库可能会生成其他工作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0CE00"/>
    <w:multiLevelType w:val="singleLevel"/>
    <w:tmpl w:val="A770CE0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2022-01-11T07:11:23Z</dcterms:created>
  <dc:creator>wh2107231</dc:creator>
  <cp:lastModifiedBy>邹</cp:lastModifiedBy>
  <dcterms:modified xsi:type="dcterms:W3CDTF">2022-01-11T07:41:19Z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254BBCD2C698441EBF9E9D1063DAA648</vt:lpwstr>
  </property>
</Properties>
</file>