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6F20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Terraform </w:t>
        </w:r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官方文件</w:t>
        </w:r>
      </w:hyperlink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已經依照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的使用情境做了分類，有以下幾個類別</w:t>
      </w:r>
    </w:p>
    <w:p w14:paraId="44FB25B9" w14:textId="77777777" w:rsidR="008D56F6" w:rsidRPr="008D56F6" w:rsidRDefault="008D56F6" w:rsidP="008D56F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Inspecting State</w:t>
      </w:r>
    </w:p>
    <w:p w14:paraId="71E2F0DD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list</w:t>
      </w:r>
    </w:p>
    <w:p w14:paraId="2A3F3324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show</w:t>
      </w:r>
    </w:p>
    <w:p w14:paraId="5599B26F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refresh</w:t>
      </w:r>
    </w:p>
    <w:p w14:paraId="045F3BAC" w14:textId="77777777" w:rsidR="008D56F6" w:rsidRPr="008D56F6" w:rsidRDefault="008D56F6" w:rsidP="008D56F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Forcing Re-creation (Tainting)</w:t>
      </w:r>
    </w:p>
    <w:p w14:paraId="5480E5D0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taint</w:t>
      </w:r>
    </w:p>
    <w:p w14:paraId="6FFD3C78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untaint</w:t>
      </w:r>
    </w:p>
    <w:p w14:paraId="6105B49D" w14:textId="77777777" w:rsidR="008D56F6" w:rsidRPr="008D56F6" w:rsidRDefault="008D56F6" w:rsidP="008D56F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Moving Resources</w:t>
      </w:r>
    </w:p>
    <w:p w14:paraId="32EECFF7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mv</w:t>
      </w:r>
    </w:p>
    <w:p w14:paraId="0EAD03E9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rm</w:t>
      </w:r>
    </w:p>
    <w:p w14:paraId="1E7BB892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replace-provider</w:t>
      </w:r>
    </w:p>
    <w:p w14:paraId="0B6471FD" w14:textId="77777777" w:rsidR="008D56F6" w:rsidRPr="008D56F6" w:rsidRDefault="008D56F6" w:rsidP="008D56F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Disaster Recovery</w:t>
      </w:r>
    </w:p>
    <w:p w14:paraId="2775AC30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pull</w:t>
      </w:r>
    </w:p>
    <w:p w14:paraId="685B6688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state push</w:t>
      </w:r>
    </w:p>
    <w:p w14:paraId="157958FC" w14:textId="77777777" w:rsidR="008D56F6" w:rsidRPr="008D56F6" w:rsidRDefault="008D56F6" w:rsidP="008D56F6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force-unlock</w:t>
      </w:r>
    </w:p>
    <w:p w14:paraId="6B576C66" w14:textId="77777777" w:rsidR="008D56F6" w:rsidRPr="008D56F6" w:rsidRDefault="008D56F6" w:rsidP="008D56F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8D56F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taint</w:t>
      </w:r>
    </w:p>
    <w:p w14:paraId="13E66F62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Terraform </w:t>
        </w:r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官方文件</w:t>
        </w:r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taint</w:t>
        </w:r>
      </w:hyperlink>
    </w:p>
    <w:p w14:paraId="0A4BAC7D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正常工作流程中，在不需要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+ 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的情形下，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會盡量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update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計有的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1424FF7F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然而，有時我們管理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infrastructrue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的時候，就是會需要強制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的動作，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提供了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taint / state untaint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來滿足需求</w:t>
      </w:r>
    </w:p>
    <w:p w14:paraId="6A6A5492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可以標記一個已經存在的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address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，在下次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/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會強制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replace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相關的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0C3B500A" w14:textId="77777777" w:rsidR="008D56F6" w:rsidRPr="008D56F6" w:rsidRDefault="008D56F6" w:rsidP="008D56F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.tf resource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不變</w:t>
      </w:r>
    </w:p>
    <w:p w14:paraId="5A7A51CB" w14:textId="77777777" w:rsidR="008D56F6" w:rsidRPr="008D56F6" w:rsidRDefault="008D56F6" w:rsidP="008D56F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強制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replace remote resource</w:t>
      </w:r>
    </w:p>
    <w:p w14:paraId="21A0C17F" w14:textId="77777777" w:rsidR="008D56F6" w:rsidRPr="008D56F6" w:rsidRDefault="008D56F6" w:rsidP="008D56F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也同時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replace state</w:t>
      </w:r>
    </w:p>
    <w:p w14:paraId="2F2BFC6E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相同的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下，會刪除原先的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，並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一個全新的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，並把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放在原本的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下</w:t>
      </w:r>
    </w:p>
    <w:p w14:paraId="457FD2E4" w14:textId="77777777" w:rsidR="008D56F6" w:rsidRPr="008D56F6" w:rsidRDefault="008D56F6" w:rsidP="008D56F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8D56F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</w:t>
      </w:r>
    </w:p>
    <w:p w14:paraId="53CA40E1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一樣使用用到爛的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azure/foundation/compute_network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示範</w:t>
      </w:r>
    </w:p>
    <w:p w14:paraId="1127DF98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azure/foundation/compute_network</w:t>
      </w:r>
    </w:p>
    <w:p w14:paraId="41B97441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2ADB7A3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state list</w:t>
      </w:r>
    </w:p>
    <w:p w14:paraId="5D6A8968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B264687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lastRenderedPageBreak/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.network.data.azurerm_resource_group.network</w:t>
      </w:r>
    </w:p>
    <w:p w14:paraId="666CA187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707D94E0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CC5579A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9BE7D18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.network.azurerm_virtual_network.vnet</w:t>
      </w:r>
    </w:p>
    <w:p w14:paraId="7BD1ECDD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F78D0BF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terragrunt taint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"module.network.azurerm_subnet.subnet[0]"</w:t>
      </w:r>
    </w:p>
    <w:p w14:paraId="18ED0FF9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98A7C1A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instance </w:t>
      </w: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 has been marked as tainted.</w:t>
      </w:r>
    </w:p>
    <w:p w14:paraId="30C7D793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DA5EBFA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state list</w:t>
      </w:r>
    </w:p>
    <w:p w14:paraId="615AE44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6F39D5A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.network.data.azurerm_resource_group.network</w:t>
      </w:r>
    </w:p>
    <w:p w14:paraId="7AE87CAE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4040A2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6A059BFB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.network.azurerm_subnet.subnet[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743DE005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.network.azurerm_virtual_network.vnet</w:t>
      </w:r>
    </w:p>
    <w:p w14:paraId="04C818FB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B72FDB9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terragrunt plan</w:t>
      </w:r>
    </w:p>
    <w:p w14:paraId="557C5FF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F79BA88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-/+ destroy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then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 replacement</w:t>
      </w:r>
    </w:p>
    <w:p w14:paraId="1BF5B14D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B9F8BCC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will perform the following actions:</w:t>
      </w:r>
    </w:p>
    <w:p w14:paraId="72C2ED1E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B0F9A33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8D56F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module.network.azurerm_subnet.subnet[0] is tainted, so must be replaced</w:t>
      </w:r>
    </w:p>
    <w:p w14:paraId="609B6B9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-/+ resource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"azurerm_subnet"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57AA019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~ address_prefix                                 =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(known after apply)</w:t>
      </w:r>
    </w:p>
    <w:p w14:paraId="0C5CB3AE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~ id                                             =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(known after apply)</w:t>
      </w:r>
    </w:p>
    <w:p w14:paraId="5B65D075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name                                           =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"dev-1"</w:t>
      </w:r>
    </w:p>
    <w:p w14:paraId="6BFB05D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service_endpoint_policy_ids                    = [] -&gt; null</w:t>
      </w:r>
    </w:p>
    <w:p w14:paraId="181B4A05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8D56F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(6 unchanged attributes hidden)</w:t>
      </w:r>
    </w:p>
    <w:p w14:paraId="69F357B0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777EBC8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timeouts {}</w:t>
      </w:r>
    </w:p>
    <w:p w14:paraId="0E9D2044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3CEB848E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24909BD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add,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change,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7075C72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0725184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Outputs:</w:t>
      </w:r>
    </w:p>
    <w:p w14:paraId="2CADEF19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~ vnet_subnets = [</w:t>
      </w:r>
    </w:p>
    <w:p w14:paraId="27BA6A20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5861183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(known after apply),</w:t>
      </w:r>
    </w:p>
    <w:p w14:paraId="735A97CB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"/subscriptions/6fce7237-7e8e-4053-8e7d-ecf8a7c392ce/resourceGroups/terraform-30-days/providers/Microsoft.Network/virtualNetworks/acctvnet/subnets/dev-2"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57E3257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8D56F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(1 unchanged element hidden)</w:t>
      </w:r>
    </w:p>
    <w:p w14:paraId="055E2D85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0904E8D0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C642E75" w14:textId="77777777" w:rsidR="008D56F6" w:rsidRPr="008D56F6" w:rsidRDefault="008D56F6" w:rsidP="008D56F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掉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module.network.azurerm_subnet.subnet[0]</w:t>
      </w:r>
    </w:p>
    <w:p w14:paraId="4A570F80" w14:textId="77777777" w:rsidR="008D56F6" w:rsidRPr="008D56F6" w:rsidRDefault="008D56F6" w:rsidP="008D56F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list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仍然存在</w:t>
      </w:r>
    </w:p>
    <w:p w14:paraId="08FA88E8" w14:textId="77777777" w:rsidR="008D56F6" w:rsidRPr="008D56F6" w:rsidRDefault="008D56F6" w:rsidP="008D56F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的時候顯示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and then create replacement</w:t>
      </w:r>
    </w:p>
    <w:p w14:paraId="0E62D2DF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就會執行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+ create</w:t>
      </w:r>
    </w:p>
    <w:p w14:paraId="00407D66" w14:textId="77777777" w:rsidR="008D56F6" w:rsidRPr="008D56F6" w:rsidRDefault="008D56F6" w:rsidP="008D56F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過程中會影響依賴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的公有雲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45175100" w14:textId="77777777" w:rsidR="008D56F6" w:rsidRPr="008D56F6" w:rsidRDefault="008D56F6" w:rsidP="008D56F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上面沒有什麼東西，可以嘗試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下去</w:t>
      </w:r>
    </w:p>
    <w:p w14:paraId="2A8B4784" w14:textId="77777777" w:rsidR="008D56F6" w:rsidRPr="008D56F6" w:rsidRDefault="008D56F6" w:rsidP="008D56F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8D56F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untaint</w:t>
      </w:r>
    </w:p>
    <w:p w14:paraId="3C436500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官方文件</w:t>
        </w:r>
        <w:r w:rsidRPr="008D56F6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untaint</w:t>
        </w:r>
      </w:hyperlink>
    </w:p>
    <w:p w14:paraId="008686DF" w14:textId="77777777" w:rsidR="008D56F6" w:rsidRPr="008D56F6" w:rsidRDefault="008D56F6" w:rsidP="008D56F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內部有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mark </w:t>
      </w:r>
      <w:r w:rsidRPr="008D56F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tained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的機制</w:t>
      </w:r>
    </w:p>
    <w:p w14:paraId="43F0D2A2" w14:textId="77777777" w:rsidR="008D56F6" w:rsidRPr="008D56F6" w:rsidRDefault="008D56F6" w:rsidP="008D56F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如果一個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途中，有多步驟的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中途出錯，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會自動把產生到一半的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加上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tainted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標記</w:t>
      </w:r>
    </w:p>
    <w:p w14:paraId="08CD5E7B" w14:textId="77777777" w:rsidR="008D56F6" w:rsidRPr="008D56F6" w:rsidRDefault="008D56F6" w:rsidP="008D56F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因為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不能保證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到一半的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功能是正常的</w:t>
      </w:r>
    </w:p>
    <w:p w14:paraId="49AE5A84" w14:textId="77777777" w:rsidR="008D56F6" w:rsidRPr="008D56F6" w:rsidRDefault="008D56F6" w:rsidP="008D56F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下次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就會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+ 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全新的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，確保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完整</w:t>
      </w:r>
    </w:p>
    <w:p w14:paraId="40D35EE2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如果此時想要人為介入，便可以使用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來移除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tainted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標記</w:t>
      </w:r>
    </w:p>
    <w:p w14:paraId="07EBD148" w14:textId="77777777" w:rsidR="008D56F6" w:rsidRPr="008D56F6" w:rsidRDefault="008D56F6" w:rsidP="008D56F6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移除後，下次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/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就不會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+ create resource</w:t>
      </w:r>
    </w:p>
    <w:p w14:paraId="7CC86E13" w14:textId="77777777" w:rsidR="008D56F6" w:rsidRPr="008D56F6" w:rsidRDefault="008D56F6" w:rsidP="008D56F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8D56F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scenario of taint</w:t>
      </w:r>
    </w:p>
    <w:p w14:paraId="3033D493" w14:textId="77777777" w:rsidR="008D56F6" w:rsidRPr="008D56F6" w:rsidRDefault="008D56F6" w:rsidP="008D56F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上面提到的，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途中出錯，卡在中間，可以用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 / untaint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控制下次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/ apply</w:t>
      </w:r>
    </w:p>
    <w:p w14:paraId="4F6EE70A" w14:textId="77777777" w:rsidR="008D56F6" w:rsidRPr="008D56F6" w:rsidRDefault="008D56F6" w:rsidP="008D56F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provider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覺得不用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recreate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，想要人為強制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recreate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</w:t>
      </w:r>
    </w:p>
    <w:p w14:paraId="6CA24A17" w14:textId="77777777" w:rsidR="008D56F6" w:rsidRPr="008D56F6" w:rsidRDefault="008D56F6" w:rsidP="008D56F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/ module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中有使用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lifecycle { </w:t>
      </w:r>
      <w:r w:rsidRPr="008D56F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ignore_change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 }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可以強制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update</w:t>
      </w:r>
    </w:p>
    <w:p w14:paraId="29013DEE" w14:textId="77777777" w:rsidR="008D56F6" w:rsidRPr="008D56F6" w:rsidRDefault="008D56F6" w:rsidP="008D56F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8D56F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taint deprecation</w:t>
      </w:r>
    </w:p>
    <w:p w14:paraId="2FB1AAC1" w14:textId="77777777" w:rsidR="008D56F6" w:rsidRPr="008D56F6" w:rsidRDefault="008D56F6" w:rsidP="008D56F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v0.15.2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之後，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提供了新的方法來操作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</w:t>
      </w:r>
    </w:p>
    <w:p w14:paraId="4DF0790B" w14:textId="77777777" w:rsidR="008D56F6" w:rsidRPr="008D56F6" w:rsidRDefault="008D56F6" w:rsidP="008D56F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何必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taint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之後再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1D60670D" w14:textId="77777777" w:rsidR="008D56F6" w:rsidRPr="008D56F6" w:rsidRDefault="008D56F6" w:rsidP="008D56F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直接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時，指定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-replace="resource address" </w:t>
      </w:r>
      <w:r w:rsidRPr="008D56F6">
        <w:rPr>
          <w:rFonts w:ascii="Lato" w:eastAsia="新細明體" w:hAnsi="Lato" w:cs="新細明體"/>
          <w:color w:val="303233"/>
          <w:kern w:val="0"/>
          <w:sz w:val="27"/>
          <w:szCs w:val="27"/>
        </w:rPr>
        <w:t>就行了</w:t>
      </w:r>
    </w:p>
    <w:p w14:paraId="165E1F36" w14:textId="77777777" w:rsidR="008D56F6" w:rsidRPr="008D56F6" w:rsidRDefault="008D56F6" w:rsidP="008D56F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apply -</w:t>
      </w:r>
      <w:r w:rsidRPr="008D56F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replace</w:t>
      </w:r>
      <w:r w:rsidRPr="008D56F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8D56F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"aws_instance.example[0]"</w:t>
      </w:r>
    </w:p>
    <w:p w14:paraId="14EE7590" w14:textId="77777777" w:rsidR="000F4778" w:rsidRPr="008D56F6" w:rsidRDefault="000F4778"/>
    <w:sectPr w:rsidR="000F4778" w:rsidRPr="008D56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506"/>
    <w:multiLevelType w:val="multilevel"/>
    <w:tmpl w:val="2E5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13A3"/>
    <w:multiLevelType w:val="multilevel"/>
    <w:tmpl w:val="ED2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B5F99"/>
    <w:multiLevelType w:val="multilevel"/>
    <w:tmpl w:val="69F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1DE3"/>
    <w:multiLevelType w:val="multilevel"/>
    <w:tmpl w:val="6EB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B7F06"/>
    <w:multiLevelType w:val="multilevel"/>
    <w:tmpl w:val="CE5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9346D"/>
    <w:multiLevelType w:val="multilevel"/>
    <w:tmpl w:val="FD9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F5DA9"/>
    <w:multiLevelType w:val="multilevel"/>
    <w:tmpl w:val="A81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7597A"/>
    <w:multiLevelType w:val="multilevel"/>
    <w:tmpl w:val="A87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4A"/>
    <w:rsid w:val="000F4778"/>
    <w:rsid w:val="003D534A"/>
    <w:rsid w:val="008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5357"/>
  <w15:chartTrackingRefBased/>
  <w15:docId w15:val="{EF8D278E-AD89-445B-A915-1FAEDFB4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D56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56F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D56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D56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D56F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D5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D56F6"/>
    <w:rPr>
      <w:rFonts w:ascii="細明體" w:eastAsia="細明體" w:hAnsi="細明體" w:cs="細明體"/>
      <w:kern w:val="0"/>
      <w:szCs w:val="24"/>
    </w:rPr>
  </w:style>
  <w:style w:type="character" w:customStyle="1" w:styleId="hljs-builtin">
    <w:name w:val="hljs-built_in"/>
    <w:basedOn w:val="a0"/>
    <w:rsid w:val="008D56F6"/>
  </w:style>
  <w:style w:type="character" w:customStyle="1" w:styleId="hljs-number">
    <w:name w:val="hljs-number"/>
    <w:basedOn w:val="a0"/>
    <w:rsid w:val="008D56F6"/>
  </w:style>
  <w:style w:type="character" w:customStyle="1" w:styleId="hljs-string">
    <w:name w:val="hljs-string"/>
    <w:basedOn w:val="a0"/>
    <w:rsid w:val="008D56F6"/>
  </w:style>
  <w:style w:type="character" w:customStyle="1" w:styleId="hljs-keyword">
    <w:name w:val="hljs-keyword"/>
    <w:basedOn w:val="a0"/>
    <w:rsid w:val="008D56F6"/>
  </w:style>
  <w:style w:type="character" w:customStyle="1" w:styleId="hljs-comment">
    <w:name w:val="hljs-comment"/>
    <w:basedOn w:val="a0"/>
    <w:rsid w:val="008D56F6"/>
  </w:style>
  <w:style w:type="character" w:customStyle="1" w:styleId="hljs-function">
    <w:name w:val="hljs-function"/>
    <w:basedOn w:val="a0"/>
    <w:rsid w:val="008D56F6"/>
  </w:style>
  <w:style w:type="character" w:customStyle="1" w:styleId="hljs-literal">
    <w:name w:val="hljs-literal"/>
    <w:basedOn w:val="a0"/>
    <w:rsid w:val="008D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cli/commands/untai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cli/state/taint.html" TargetMode="External"/><Relationship Id="rId5" Type="http://schemas.openxmlformats.org/officeDocument/2006/relationships/hyperlink" Target="https://www.terraform.io/docs/cli/state/tai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2022-05-05T08:27:00Z</dcterms:created>
  <dcterms:modified xsi:type="dcterms:W3CDTF">2022-05-05T08:30:00Z</dcterms:modified>
</cp:coreProperties>
</file>