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DB053F">
      <w:proofErr w:type="spellStart"/>
      <w:r>
        <w:t>Коллинеа́рность</w:t>
      </w:r>
      <w:proofErr w:type="spellEnd"/>
      <w:r>
        <w:t xml:space="preserve"> —два ненулевых вектора называются коллинеарными, если они лежат на параллельных прямых или на одной прямой.</w:t>
      </w:r>
    </w:p>
    <w:p w:rsidR="003A1625" w:rsidRDefault="00DB053F" w:rsidP="00DB053F">
      <w:r>
        <w:t xml:space="preserve">CВОЙСТВА КОЛЛИНЕАРНОСТИ: </w:t>
      </w:r>
      <w:proofErr w:type="gramStart"/>
      <w:r>
        <w:t>Пусть</w:t>
      </w:r>
      <w:proofErr w:type="gramEnd"/>
      <w:r>
        <w:t xml:space="preserve"> а и b — векторы пространства </w:t>
      </w:r>
      <w:proofErr w:type="spellStart"/>
      <w:r>
        <w:t>Rn</w:t>
      </w:r>
      <w:proofErr w:type="spellEnd"/>
      <w:r>
        <w:t xml:space="preserve">. Тогда верны следующие утверждения: • Отношение </w:t>
      </w:r>
      <w:proofErr w:type="spellStart"/>
      <w:r>
        <w:t>коллинеарности</w:t>
      </w:r>
      <w:proofErr w:type="spellEnd"/>
      <w:r w:rsidRPr="00DB053F">
        <w:t xml:space="preserve">     </w:t>
      </w:r>
      <w:r>
        <w:t xml:space="preserve"> 1. рефлексивно: a||</w:t>
      </w:r>
      <w:proofErr w:type="gramStart"/>
      <w:r>
        <w:t>a</w:t>
      </w:r>
      <w:r w:rsidRPr="00DB053F">
        <w:t xml:space="preserve">  </w:t>
      </w:r>
      <w:r w:rsidRPr="00DB053F">
        <w:tab/>
      </w:r>
      <w:proofErr w:type="gramEnd"/>
      <w:r w:rsidRPr="00DB053F">
        <w:t xml:space="preserve">        </w:t>
      </w:r>
      <w:r>
        <w:t xml:space="preserve"> 2. симметрично: a||</w:t>
      </w:r>
      <w:proofErr w:type="spellStart"/>
      <w:r>
        <w:t>b↔b</w:t>
      </w:r>
      <w:proofErr w:type="spellEnd"/>
      <w:r>
        <w:t xml:space="preserve">||a• Два вектора линейно зависимы тогда и только тогда, когда они </w:t>
      </w:r>
      <w:proofErr w:type="spellStart"/>
      <w:r>
        <w:t>коллинеарны</w:t>
      </w:r>
      <w:proofErr w:type="spellEnd"/>
      <w:r>
        <w:t xml:space="preserve">. • Если a||b и b ≠ 0, то </w:t>
      </w:r>
      <w:proofErr w:type="spellStart"/>
      <w:r>
        <w:t>cуществует</w:t>
      </w:r>
      <w:proofErr w:type="spellEnd"/>
      <w:r>
        <w:t xml:space="preserve"> действительное число λ такое, что a = </w:t>
      </w:r>
      <w:proofErr w:type="spellStart"/>
      <w:r>
        <w:t>λ</w:t>
      </w:r>
      <w:proofErr w:type="gramStart"/>
      <w:r>
        <w:t>b</w:t>
      </w:r>
      <w:proofErr w:type="spellEnd"/>
      <w:r>
        <w:t>(</w:t>
      </w:r>
      <w:proofErr w:type="gramEnd"/>
      <w:r>
        <w:t xml:space="preserve">причем λ &gt; 0, если векторы </w:t>
      </w:r>
      <w:proofErr w:type="spellStart"/>
      <w:r>
        <w:t>сонаправлены</w:t>
      </w:r>
      <w:proofErr w:type="spellEnd"/>
      <w:r>
        <w:t xml:space="preserve">, λ &lt; 0). Это соотношение также может служить критерием </w:t>
      </w:r>
      <w:proofErr w:type="spellStart"/>
      <w:r>
        <w:t>коллинеарности</w:t>
      </w:r>
      <w:proofErr w:type="spellEnd"/>
      <w:r>
        <w:t xml:space="preserve">. • Скалярное произведение коллинеарных векторов равно произведению их длин (взятых со знаком «-», если векторы противоположно направлены) • Векторы на плоскости </w:t>
      </w:r>
      <w:proofErr w:type="spellStart"/>
      <w:r>
        <w:t>коллинеарны</w:t>
      </w:r>
      <w:proofErr w:type="spellEnd"/>
      <w:r>
        <w:t xml:space="preserve"> тогда и только тогда, когда их псевдоскалярное произведение равно 0. • На плоскости 2 неколлинеарных вектора </w:t>
      </w:r>
      <w:proofErr w:type="spellStart"/>
      <w:proofErr w:type="gramStart"/>
      <w:r>
        <w:t>a,b</w:t>
      </w:r>
      <w:proofErr w:type="spellEnd"/>
      <w:proofErr w:type="gramEnd"/>
      <w:r>
        <w:t xml:space="preserve"> образуют базис. Это значит, что любой вектор c можно представить в виде: c = x1a + x2b. Тогда {x1, x2} будут координатами c в данном базисе.</w:t>
      </w:r>
    </w:p>
    <w:p w:rsidR="00DB053F" w:rsidRDefault="00DB053F" w:rsidP="00DB053F">
      <w:r>
        <w:t xml:space="preserve">СВОЙСТВА КОМПЛАНАРНОСТИ: Пусть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— векторы пространства </w:t>
      </w:r>
      <w:proofErr w:type="spellStart"/>
      <w:r>
        <w:t>Rn</w:t>
      </w:r>
      <w:proofErr w:type="spellEnd"/>
      <w:r>
        <w:t>. Тогда верны следующие утверждения: • Если хотя бы один из трёх векторов — нулевой, то три вектора тоже считаются компланарными. • Тройка векторов, содержащая пару коллинеарных векторов, компланарна. • Смешанное произведение компланарных векторов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= 0. Это — критерий </w:t>
      </w:r>
      <w:proofErr w:type="spellStart"/>
      <w:r>
        <w:t>компланарности</w:t>
      </w:r>
      <w:proofErr w:type="spellEnd"/>
      <w:r>
        <w:t xml:space="preserve"> трёх векторов. • Компланарные векторы — линейно зависимы. Это — тоже критерий </w:t>
      </w:r>
      <w:proofErr w:type="spellStart"/>
      <w:r>
        <w:t>компланарности</w:t>
      </w:r>
      <w:proofErr w:type="spellEnd"/>
      <w:r>
        <w:t xml:space="preserve">. • Существуют действительные числа λ1 λ2 такие, что a1 = λ1b + λ2c для компланарных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, за исключением случаев b = 0 или c = 0. Это — </w:t>
      </w:r>
      <w:proofErr w:type="spellStart"/>
      <w:r>
        <w:t>переформулировка</w:t>
      </w:r>
      <w:proofErr w:type="spellEnd"/>
      <w:r>
        <w:t xml:space="preserve"> предыдущего свойства и тоже критерий </w:t>
      </w:r>
      <w:proofErr w:type="spellStart"/>
      <w:r>
        <w:t>компланарности</w:t>
      </w:r>
      <w:proofErr w:type="spellEnd"/>
      <w:r>
        <w:t xml:space="preserve">. • В 3-мерном пространстве 3 некомпланарных вектора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образуют базис. То есть любой вектор d принадлежит </w:t>
      </w:r>
      <w:proofErr w:type="spellStart"/>
      <w:r>
        <w:t>Rn</w:t>
      </w:r>
      <w:proofErr w:type="spellEnd"/>
      <w:r>
        <w:t xml:space="preserve"> можно представить в виде: d = x1a + x2b + x3c. Тогда {x1, x2, x3} будут координатами d в данном базисе.</w:t>
      </w:r>
    </w:p>
    <w:p w:rsidR="003A1625" w:rsidRDefault="003A1625" w:rsidP="00DB053F">
      <w:r>
        <w:t xml:space="preserve">Классификация прямых второго порядка: </w:t>
      </w:r>
      <w:r>
        <w:rPr>
          <w:lang w:val="en-US"/>
        </w:rPr>
        <w:t>Ax</w:t>
      </w:r>
      <w:r w:rsidRPr="003A1625">
        <w:t>^2+2</w:t>
      </w:r>
      <w:proofErr w:type="spellStart"/>
      <w:r>
        <w:rPr>
          <w:lang w:val="en-US"/>
        </w:rPr>
        <w:t>Bxy</w:t>
      </w:r>
      <w:proofErr w:type="spellEnd"/>
      <w:r w:rsidRPr="003A1625">
        <w:t>+</w:t>
      </w:r>
      <w:r>
        <w:rPr>
          <w:lang w:val="en-US"/>
        </w:rPr>
        <w:t>Cy</w:t>
      </w:r>
      <w:r w:rsidRPr="003A1625">
        <w:t>^2+2</w:t>
      </w:r>
      <w:proofErr w:type="spellStart"/>
      <w:r>
        <w:rPr>
          <w:lang w:val="en-US"/>
        </w:rPr>
        <w:t>Dx</w:t>
      </w:r>
      <w:proofErr w:type="spellEnd"/>
      <w:r w:rsidRPr="003A1625">
        <w:t>+2</w:t>
      </w:r>
      <w:proofErr w:type="spellStart"/>
      <w:r>
        <w:rPr>
          <w:lang w:val="en-US"/>
        </w:rPr>
        <w:t>Ey</w:t>
      </w:r>
      <w:proofErr w:type="spellEnd"/>
      <w:r w:rsidRPr="003A1625">
        <w:t>+</w:t>
      </w:r>
      <w:r>
        <w:rPr>
          <w:lang w:val="en-US"/>
        </w:rPr>
        <w:t>F</w:t>
      </w:r>
      <w:r w:rsidRPr="003A1625">
        <w:t xml:space="preserve">=0; </w:t>
      </w:r>
      <w:r>
        <w:rPr>
          <w:lang w:val="en-US"/>
        </w:rPr>
        <w:t>del</w:t>
      </w:r>
      <w:r w:rsidRPr="003A1625">
        <w:t>=|</w:t>
      </w:r>
      <w:r>
        <w:rPr>
          <w:lang w:val="en-US"/>
        </w:rPr>
        <w:t>A</w:t>
      </w:r>
      <w:r w:rsidRPr="003A1625">
        <w:t xml:space="preserve"> </w:t>
      </w:r>
      <w:r>
        <w:rPr>
          <w:lang w:val="en-US"/>
        </w:rPr>
        <w:t>B</w:t>
      </w:r>
      <w:r>
        <w:t>/</w:t>
      </w:r>
      <w:r>
        <w:rPr>
          <w:lang w:val="en-US"/>
        </w:rPr>
        <w:t>B</w:t>
      </w:r>
      <w:r w:rsidRPr="003A1625">
        <w:t xml:space="preserve"> </w:t>
      </w:r>
      <w:r>
        <w:rPr>
          <w:lang w:val="en-US"/>
        </w:rPr>
        <w:t>C</w:t>
      </w:r>
      <w:r w:rsidRPr="003A1625">
        <w:t>|</w:t>
      </w:r>
      <w:r>
        <w:t xml:space="preserve"> </w:t>
      </w:r>
      <w:r w:rsidRPr="003A1625">
        <w:t>(</w:t>
      </w:r>
      <w:r>
        <w:rPr>
          <w:lang w:val="en-US"/>
        </w:rPr>
        <w:t>del</w:t>
      </w:r>
      <w:r w:rsidRPr="003A1625">
        <w:t xml:space="preserve">&gt;0 </w:t>
      </w:r>
      <w:r>
        <w:t xml:space="preserve">уравнение эллиптического </w:t>
      </w:r>
      <w:proofErr w:type="gramStart"/>
      <w:r>
        <w:t>типа</w:t>
      </w:r>
      <w:r w:rsidRPr="003A1625">
        <w:t>;</w:t>
      </w:r>
      <w:r>
        <w:rPr>
          <w:lang w:val="en-US"/>
        </w:rPr>
        <w:t>del</w:t>
      </w:r>
      <w:proofErr w:type="gramEnd"/>
      <w:r w:rsidRPr="003A1625">
        <w:t>&lt;0</w:t>
      </w:r>
      <w:r>
        <w:t xml:space="preserve"> уравнение гиперболического типа</w:t>
      </w:r>
      <w:r w:rsidRPr="003A1625">
        <w:t>;</w:t>
      </w:r>
      <w:r>
        <w:rPr>
          <w:lang w:val="en-US"/>
        </w:rPr>
        <w:t>del</w:t>
      </w:r>
      <w:r w:rsidRPr="003A1625">
        <w:t>=0</w:t>
      </w:r>
      <w:r>
        <w:t xml:space="preserve"> не центральная и параболический тип</w:t>
      </w:r>
      <w:r w:rsidRPr="003A1625">
        <w:t>;</w:t>
      </w:r>
      <w:r>
        <w:t xml:space="preserve"> </w:t>
      </w:r>
      <w:r>
        <w:rPr>
          <w:lang w:val="en-US"/>
        </w:rPr>
        <w:t>del</w:t>
      </w:r>
      <w:r w:rsidRPr="003A1625">
        <w:t>!=0</w:t>
      </w:r>
      <w:r>
        <w:t xml:space="preserve"> центральная прямая)</w:t>
      </w:r>
    </w:p>
    <w:p w:rsidR="00DC4802" w:rsidRDefault="00DC4802" w:rsidP="00DB053F">
      <w:r>
        <w:t>Поверхности второго порядка</w:t>
      </w:r>
      <w:r w:rsidR="003A1625">
        <w:t xml:space="preserve">(уравнение </w:t>
      </w:r>
      <w:r w:rsidR="003A1625">
        <w:rPr>
          <w:lang w:val="en-US"/>
        </w:rPr>
        <w:t>Ax</w:t>
      </w:r>
      <w:r w:rsidR="003A1625" w:rsidRPr="003A1625">
        <w:t>^2+</w:t>
      </w:r>
      <w:r w:rsidR="003A1625">
        <w:rPr>
          <w:lang w:val="en-US"/>
        </w:rPr>
        <w:t>By</w:t>
      </w:r>
      <w:r w:rsidR="003A1625" w:rsidRPr="003A1625">
        <w:t>^2+</w:t>
      </w:r>
      <w:proofErr w:type="spellStart"/>
      <w:r w:rsidR="003A1625">
        <w:rPr>
          <w:lang w:val="en-US"/>
        </w:rPr>
        <w:t>Cz</w:t>
      </w:r>
      <w:proofErr w:type="spellEnd"/>
      <w:r w:rsidR="003A1625" w:rsidRPr="003A1625">
        <w:t>^2+2</w:t>
      </w:r>
      <w:proofErr w:type="spellStart"/>
      <w:r w:rsidR="003A1625">
        <w:rPr>
          <w:lang w:val="en-US"/>
        </w:rPr>
        <w:t>Fyz</w:t>
      </w:r>
      <w:proofErr w:type="spellEnd"/>
      <w:r w:rsidR="003A1625" w:rsidRPr="003A1625">
        <w:t>+2</w:t>
      </w:r>
      <w:proofErr w:type="spellStart"/>
      <w:r w:rsidR="003A1625">
        <w:rPr>
          <w:lang w:val="en-US"/>
        </w:rPr>
        <w:t>Gzx</w:t>
      </w:r>
      <w:proofErr w:type="spellEnd"/>
      <w:r w:rsidR="003A1625" w:rsidRPr="003A1625">
        <w:t>+2</w:t>
      </w:r>
      <w:proofErr w:type="spellStart"/>
      <w:r w:rsidR="003A1625">
        <w:rPr>
          <w:lang w:val="en-US"/>
        </w:rPr>
        <w:t>Hxy</w:t>
      </w:r>
      <w:proofErr w:type="spellEnd"/>
      <w:r w:rsidR="003A1625" w:rsidRPr="003A1625">
        <w:t>+2</w:t>
      </w:r>
      <w:proofErr w:type="spellStart"/>
      <w:r w:rsidR="003A1625">
        <w:rPr>
          <w:lang w:val="en-US"/>
        </w:rPr>
        <w:t>Px</w:t>
      </w:r>
      <w:proofErr w:type="spellEnd"/>
      <w:r w:rsidR="003A1625" w:rsidRPr="003A1625">
        <w:t>+2</w:t>
      </w:r>
      <w:proofErr w:type="spellStart"/>
      <w:r w:rsidR="003A1625">
        <w:rPr>
          <w:lang w:val="en-US"/>
        </w:rPr>
        <w:t>Qy</w:t>
      </w:r>
      <w:proofErr w:type="spellEnd"/>
      <w:r w:rsidR="003A1625" w:rsidRPr="003A1625">
        <w:t>+2</w:t>
      </w:r>
      <w:proofErr w:type="spellStart"/>
      <w:r w:rsidR="003A1625">
        <w:rPr>
          <w:lang w:val="en-US"/>
        </w:rPr>
        <w:t>Rz</w:t>
      </w:r>
      <w:proofErr w:type="spellEnd"/>
      <w:r w:rsidR="003A1625" w:rsidRPr="003A1625">
        <w:t>+</w:t>
      </w:r>
      <w:r w:rsidR="003A1625">
        <w:rPr>
          <w:lang w:val="en-US"/>
        </w:rPr>
        <w:t>D</w:t>
      </w:r>
      <w:r w:rsidR="003A1625" w:rsidRPr="003A1625">
        <w:t>=0)</w:t>
      </w:r>
      <w:r>
        <w:t>:</w:t>
      </w:r>
      <w:r w:rsidR="0021116D">
        <w:rPr>
          <w:noProof/>
          <w:lang w:eastAsia="ru-RU"/>
        </w:rPr>
        <w:drawing>
          <wp:inline distT="0" distB="0" distL="0" distR="0">
            <wp:extent cx="59309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31" w:rsidRDefault="00C669EF" w:rsidP="00C669EF">
      <w:r>
        <w:t>Свойства функций, непрерывных на отрезке:</w:t>
      </w:r>
      <w:r w:rsidRPr="00C669EF">
        <w:t xml:space="preserve"> </w:t>
      </w:r>
      <w:r>
        <w:t xml:space="preserve">Свойство 1: (Первая теорема </w:t>
      </w:r>
      <w:r>
        <w:t>Вейерштрасса (Вейерштрасс Карл</w:t>
      </w:r>
      <w:r>
        <w:t>). Функция, непрерывная на отрезке, ограничена на этом отрезке</w:t>
      </w:r>
      <w:r>
        <w:t>.</w:t>
      </w:r>
      <w:r w:rsidRPr="00C669EF">
        <w:t xml:space="preserve"> </w:t>
      </w:r>
      <w:r>
        <w:t>Свойство 2: Функция, непрерывная на отрезке</w:t>
      </w:r>
      <w:r w:rsidRPr="00C669EF">
        <w:t>[</w:t>
      </w:r>
      <w:proofErr w:type="gramStart"/>
      <w:r>
        <w:rPr>
          <w:lang w:val="en-US"/>
        </w:rPr>
        <w:t>a</w:t>
      </w:r>
      <w:r>
        <w:t>;b</w:t>
      </w:r>
      <w:proofErr w:type="gramEnd"/>
      <w:r w:rsidRPr="00C669EF">
        <w:t>]</w:t>
      </w:r>
      <w:r>
        <w:t xml:space="preserve"> , принимает на нем наибольшее и наименьшее значения.</w:t>
      </w:r>
      <w:r w:rsidRPr="00C669EF">
        <w:t xml:space="preserve"> </w:t>
      </w:r>
      <w:r>
        <w:t xml:space="preserve">Свойство 3: (Вторая теорема </w:t>
      </w:r>
      <w:proofErr w:type="spellStart"/>
      <w:r>
        <w:t>Больцано</w:t>
      </w:r>
      <w:proofErr w:type="spellEnd"/>
      <w:r>
        <w:t xml:space="preserve"> - Коши). Функция, непрерывная на отрезке</w:t>
      </w:r>
      <w:r w:rsidRPr="00C669EF">
        <w:t>[</w:t>
      </w:r>
      <w:proofErr w:type="gramStart"/>
      <w:r>
        <w:rPr>
          <w:lang w:val="en-US"/>
        </w:rPr>
        <w:t>a</w:t>
      </w:r>
      <w:r>
        <w:t>;b</w:t>
      </w:r>
      <w:proofErr w:type="gramEnd"/>
      <w:r w:rsidRPr="00C669EF">
        <w:t>]</w:t>
      </w:r>
      <w:r>
        <w:t xml:space="preserve">  , принимает на этом отрезке все значения между двумя произвольными величинами.</w:t>
      </w:r>
      <w:r w:rsidRPr="00C669EF">
        <w:t xml:space="preserve"> </w:t>
      </w:r>
      <w:r>
        <w:t>Свойство 4: Если функция</w:t>
      </w:r>
      <w:r w:rsidRPr="00C669EF">
        <w:t xml:space="preserve"> </w:t>
      </w:r>
      <w:r>
        <w:rPr>
          <w:lang w:val="en-US"/>
        </w:rPr>
        <w:t>f</w:t>
      </w:r>
      <w:r w:rsidRPr="00C669EF">
        <w:t>(</w:t>
      </w:r>
      <w:r>
        <w:rPr>
          <w:lang w:val="en-US"/>
        </w:rPr>
        <w:t>x</w:t>
      </w:r>
      <w:r w:rsidRPr="00C669EF">
        <w:t>)</w:t>
      </w:r>
      <w:r>
        <w:t xml:space="preserve"> непрерывна в точке</w:t>
      </w:r>
      <w:r w:rsidRPr="00C669EF">
        <w:t xml:space="preserve"> </w:t>
      </w:r>
      <w:r>
        <w:rPr>
          <w:lang w:val="en-US"/>
        </w:rPr>
        <w:t>x</w:t>
      </w:r>
      <w:r w:rsidRPr="00C669EF">
        <w:t>=</w:t>
      </w:r>
      <w:r>
        <w:rPr>
          <w:lang w:val="en-US"/>
        </w:rPr>
        <w:t>x</w:t>
      </w:r>
      <w:proofErr w:type="gramStart"/>
      <w:r w:rsidRPr="00C669EF">
        <w:rPr>
          <w:vertAlign w:val="subscript"/>
        </w:rPr>
        <w:t>0</w:t>
      </w:r>
      <w:r>
        <w:t xml:space="preserve"> ,</w:t>
      </w:r>
      <w:proofErr w:type="gramEnd"/>
      <w:r>
        <w:t xml:space="preserve"> то существует некоторая окрестность точки </w:t>
      </w:r>
      <w:r>
        <w:rPr>
          <w:lang w:val="en-US"/>
        </w:rPr>
        <w:t>x</w:t>
      </w:r>
      <w:r w:rsidRPr="00C669EF">
        <w:rPr>
          <w:vertAlign w:val="subscript"/>
        </w:rPr>
        <w:t>0</w:t>
      </w:r>
      <w:r>
        <w:t>, в которой функция сохраняет знак.</w:t>
      </w:r>
      <w:r w:rsidRPr="00C669EF">
        <w:t xml:space="preserve"> </w:t>
      </w:r>
      <w:r>
        <w:t>Свойство 5: (Перв</w:t>
      </w:r>
      <w:r>
        <w:t xml:space="preserve">ая теорема </w:t>
      </w:r>
      <w:proofErr w:type="spellStart"/>
      <w:r>
        <w:t>Больцано</w:t>
      </w:r>
      <w:proofErr w:type="spellEnd"/>
      <w:r>
        <w:t xml:space="preserve"> </w:t>
      </w:r>
      <w:r>
        <w:t>- Коши). Если функция</w:t>
      </w:r>
      <w:r w:rsidRPr="00C669EF">
        <w:t xml:space="preserve"> </w:t>
      </w:r>
      <w:r>
        <w:rPr>
          <w:lang w:val="en-US"/>
        </w:rPr>
        <w:t>f</w:t>
      </w:r>
      <w:r w:rsidRPr="00C669EF">
        <w:t>(</w:t>
      </w:r>
      <w:r>
        <w:rPr>
          <w:lang w:val="en-US"/>
        </w:rPr>
        <w:t>x</w:t>
      </w:r>
      <w:r w:rsidRPr="00C669EF">
        <w:t>)</w:t>
      </w:r>
      <w:r>
        <w:t xml:space="preserve"> - непрерывная на отрезке</w:t>
      </w:r>
      <w:r w:rsidRPr="00C669EF">
        <w:t>[</w:t>
      </w:r>
      <w:proofErr w:type="gramStart"/>
      <w:r>
        <w:rPr>
          <w:lang w:val="en-US"/>
        </w:rPr>
        <w:t>a</w:t>
      </w:r>
      <w:r>
        <w:t>;b</w:t>
      </w:r>
      <w:proofErr w:type="gramEnd"/>
      <w:r w:rsidRPr="00C669EF">
        <w:t>]</w:t>
      </w:r>
      <w:r>
        <w:t xml:space="preserve">  и имеет на концах отрезка значения противоположных знаков, то существует такая точка внутри этого отрезка, где</w:t>
      </w:r>
      <w:r w:rsidRPr="00C669EF">
        <w:t xml:space="preserve"> </w:t>
      </w:r>
      <w:r>
        <w:rPr>
          <w:lang w:val="en-US"/>
        </w:rPr>
        <w:t>f</w:t>
      </w:r>
      <w:r w:rsidRPr="00C669EF">
        <w:t>(</w:t>
      </w:r>
      <w:r>
        <w:rPr>
          <w:lang w:val="en-US"/>
        </w:rPr>
        <w:t>x</w:t>
      </w:r>
      <w:r w:rsidRPr="00C669EF">
        <w:t>)=0</w:t>
      </w:r>
      <w:r>
        <w:t>.</w:t>
      </w:r>
      <w:r w:rsidRPr="00C669EF">
        <w:t xml:space="preserve"> </w:t>
      </w:r>
      <w:r>
        <w:t>Свойство 6</w:t>
      </w:r>
      <w:r>
        <w:t>: Теорема Кантора (Кантор Георг</w:t>
      </w:r>
      <w:r>
        <w:t>). Функция, непрерывная на отрезке, равномерно непрерывна на нем</w:t>
      </w:r>
      <w:r w:rsidRPr="00C669EF">
        <w:t xml:space="preserve">. </w:t>
      </w:r>
      <w:r>
        <w:t>Свойство 7: Если функция</w:t>
      </w:r>
      <w:r w:rsidRPr="00C669EF">
        <w:t xml:space="preserve"> </w:t>
      </w:r>
      <w:r>
        <w:rPr>
          <w:lang w:val="en-US"/>
        </w:rPr>
        <w:t>f</w:t>
      </w:r>
      <w:r w:rsidRPr="00C669EF">
        <w:t>(</w:t>
      </w:r>
      <w:r>
        <w:rPr>
          <w:lang w:val="en-US"/>
        </w:rPr>
        <w:t>x</w:t>
      </w:r>
      <w:r w:rsidRPr="00C669EF">
        <w:t>)</w:t>
      </w:r>
      <w:r>
        <w:t xml:space="preserve"> определена, монотонна и непрерывна на некотором промежутке, то и обратная ей функция </w:t>
      </w:r>
      <w:r>
        <w:rPr>
          <w:lang w:val="en-US"/>
        </w:rPr>
        <w:t>x</w:t>
      </w:r>
      <w:r w:rsidRPr="00C669EF">
        <w:t>=</w:t>
      </w:r>
      <w:r>
        <w:rPr>
          <w:lang w:val="en-US"/>
        </w:rPr>
        <w:t>g</w:t>
      </w:r>
      <w:r w:rsidRPr="00C669EF">
        <w:t>(</w:t>
      </w:r>
      <w:r>
        <w:rPr>
          <w:lang w:val="en-US"/>
        </w:rPr>
        <w:t>y</w:t>
      </w:r>
      <w:r w:rsidRPr="00C669EF">
        <w:t>)</w:t>
      </w:r>
      <w:r>
        <w:t>тоже однозначна, монотонна и непрерывна.</w:t>
      </w:r>
    </w:p>
    <w:p w:rsidR="0021116D" w:rsidRDefault="00C669EF" w:rsidP="00DB053F">
      <w:r>
        <w:rPr>
          <w:noProof/>
          <w:lang w:eastAsia="ru-RU"/>
        </w:rPr>
        <w:drawing>
          <wp:inline distT="0" distB="0" distL="0" distR="0">
            <wp:extent cx="6026785" cy="12881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895" cy="132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F" w:rsidRDefault="00DB3D9F" w:rsidP="00DB053F">
      <w:r>
        <w:lastRenderedPageBreak/>
        <w:t>Формула Лейбница:</w:t>
      </w:r>
      <w:r>
        <w:rPr>
          <w:noProof/>
          <w:lang w:eastAsia="ru-RU"/>
        </w:rPr>
        <w:drawing>
          <wp:inline distT="0" distB="0" distL="0" distR="0">
            <wp:extent cx="5296394" cy="115614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86" cy="12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F" w:rsidRDefault="00B30650" w:rsidP="00DB053F">
      <w:r>
        <w:rPr>
          <w:noProof/>
          <w:lang w:eastAsia="ru-RU"/>
        </w:rPr>
        <w:drawing>
          <wp:inline distT="0" distB="0" distL="0" distR="0">
            <wp:extent cx="6460176" cy="2371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98" cy="241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99" w:rsidRDefault="000E5499" w:rsidP="00DB053F">
      <w:r>
        <w:rPr>
          <w:noProof/>
          <w:lang w:eastAsia="ru-RU"/>
        </w:rPr>
        <w:drawing>
          <wp:inline distT="0" distB="0" distL="0" distR="0">
            <wp:extent cx="6187044" cy="132066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77" cy="13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83" w:rsidRDefault="000E5499" w:rsidP="000E5499">
      <w:pPr>
        <w:pStyle w:val="a3"/>
        <w:spacing w:before="0" w:beforeAutospacing="0" w:after="0" w:afterAutospacing="0"/>
        <w:jc w:val="both"/>
        <w:rPr>
          <w:rFonts w:ascii="Trebuchet MS" w:hAnsi="Trebuchet MS"/>
          <w:color w:val="111111"/>
          <w:sz w:val="21"/>
          <w:szCs w:val="21"/>
          <w:shd w:val="clear" w:color="auto" w:fill="E6F0FB"/>
        </w:rPr>
      </w:pPr>
      <w:r>
        <w:rPr>
          <w:rFonts w:ascii="Trebuchet MS" w:hAnsi="Trebuchet MS"/>
          <w:color w:val="111111"/>
          <w:sz w:val="21"/>
          <w:szCs w:val="21"/>
        </w:rPr>
        <w:t>График функции 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y=f(x)</w:t>
      </w:r>
      <w:r>
        <w:rPr>
          <w:rFonts w:ascii="Trebuchet MS" w:hAnsi="Trebuchet MS"/>
          <w:color w:val="111111"/>
          <w:sz w:val="21"/>
          <w:szCs w:val="21"/>
        </w:rPr>
        <w:t>, дифференцируемой на интервале 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;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b</w:t>
      </w:r>
      <w:proofErr w:type="spellEnd"/>
      <w:proofErr w:type="gramEnd"/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a;b</w:t>
      </w:r>
      <w:proofErr w:type="spellEnd"/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)</w:t>
      </w:r>
      <w:r>
        <w:rPr>
          <w:rFonts w:ascii="Trebuchet MS" w:hAnsi="Trebuchet MS"/>
          <w:color w:val="111111"/>
          <w:sz w:val="21"/>
          <w:szCs w:val="21"/>
        </w:rPr>
        <w:t>, является на этом интервале </w:t>
      </w:r>
      <w:r>
        <w:rPr>
          <w:rStyle w:val="a4"/>
          <w:rFonts w:ascii="Trebuchet MS" w:hAnsi="Trebuchet MS"/>
          <w:color w:val="111111"/>
          <w:sz w:val="21"/>
          <w:szCs w:val="21"/>
        </w:rPr>
        <w:t>выпуклым</w:t>
      </w:r>
      <w:r>
        <w:rPr>
          <w:rFonts w:ascii="Trebuchet MS" w:hAnsi="Trebuchet MS"/>
          <w:color w:val="111111"/>
          <w:sz w:val="21"/>
          <w:szCs w:val="21"/>
        </w:rPr>
        <w:t>, если график этой функции в пределах интервала 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;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b</w:t>
      </w:r>
      <w:proofErr w:type="spellEnd"/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a;b</w:t>
      </w:r>
      <w:proofErr w:type="spellEnd"/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)</w:t>
      </w:r>
      <w:r>
        <w:rPr>
          <w:rFonts w:ascii="Trebuchet MS" w:hAnsi="Trebuchet MS"/>
          <w:color w:val="111111"/>
          <w:sz w:val="21"/>
          <w:szCs w:val="21"/>
        </w:rPr>
        <w:t> лежит не выше любой своей касательной (рис. 1).График функции 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y=f(x)</w:t>
      </w:r>
      <w:r>
        <w:rPr>
          <w:rFonts w:ascii="Trebuchet MS" w:hAnsi="Trebuchet MS"/>
          <w:color w:val="111111"/>
          <w:sz w:val="21"/>
          <w:szCs w:val="21"/>
        </w:rPr>
        <w:t>, дифференцируемой на интервале 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;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b</w:t>
      </w:r>
      <w:proofErr w:type="spellEnd"/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a;b</w:t>
      </w:r>
      <w:proofErr w:type="spellEnd"/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)</w:t>
      </w:r>
      <w:r>
        <w:rPr>
          <w:rFonts w:ascii="Trebuchet MS" w:hAnsi="Trebuchet MS"/>
          <w:color w:val="111111"/>
          <w:sz w:val="21"/>
          <w:szCs w:val="21"/>
        </w:rPr>
        <w:t>, является на этом интервале </w:t>
      </w:r>
      <w:r>
        <w:rPr>
          <w:rStyle w:val="a4"/>
          <w:rFonts w:ascii="Trebuchet MS" w:hAnsi="Trebuchet MS"/>
          <w:color w:val="111111"/>
          <w:sz w:val="21"/>
          <w:szCs w:val="21"/>
        </w:rPr>
        <w:t>вогнутым</w:t>
      </w:r>
      <w:r>
        <w:rPr>
          <w:rFonts w:ascii="Trebuchet MS" w:hAnsi="Trebuchet MS"/>
          <w:color w:val="111111"/>
          <w:sz w:val="21"/>
          <w:szCs w:val="21"/>
        </w:rPr>
        <w:t>, если график этой функции в пределах интервала 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;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b</w:t>
      </w:r>
      <w:proofErr w:type="spellEnd"/>
      <w:r>
        <w:rPr>
          <w:rStyle w:val="mo"/>
          <w:rFonts w:ascii="MathJax_Main" w:hAnsi="MathJax_Main"/>
          <w:color w:val="111111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a;b</w:t>
      </w:r>
      <w:proofErr w:type="spellEnd"/>
      <w:r>
        <w:rPr>
          <w:rStyle w:val="mjxassistivemathml"/>
          <w:rFonts w:ascii="Trebuchet MS" w:hAnsi="Trebuchet MS"/>
          <w:color w:val="111111"/>
          <w:sz w:val="21"/>
          <w:szCs w:val="21"/>
          <w:bdr w:val="none" w:sz="0" w:space="0" w:color="auto" w:frame="1"/>
        </w:rPr>
        <w:t>)</w:t>
      </w:r>
      <w:r>
        <w:rPr>
          <w:rFonts w:ascii="Trebuchet MS" w:hAnsi="Trebuchet MS"/>
          <w:color w:val="111111"/>
          <w:sz w:val="21"/>
          <w:szCs w:val="21"/>
        </w:rPr>
        <w:t> лежит не ниже любой своей касательной (рис. 2).</w:t>
      </w:r>
      <w:r w:rsidRPr="000E5499">
        <w:rPr>
          <w:rFonts w:ascii="Trebuchet MS" w:hAnsi="Trebuchet MS"/>
          <w:color w:val="111111"/>
          <w:sz w:val="21"/>
          <w:szCs w:val="21"/>
          <w:shd w:val="clear" w:color="auto" w:fill="E6F0FB"/>
        </w:rPr>
        <w:t xml:space="preserve"> </w:t>
      </w:r>
    </w:p>
    <w:p w:rsidR="004C7583" w:rsidRPr="008F65D5" w:rsidRDefault="000E5499" w:rsidP="000E5499">
      <w:pPr>
        <w:pStyle w:val="a3"/>
        <w:spacing w:before="0" w:beforeAutospacing="0" w:after="0" w:afterAutospacing="0"/>
        <w:jc w:val="both"/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</w:pP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Пусть функция 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y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=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f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x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)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y=f(x)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 определена на интервале 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proofErr w:type="spellStart"/>
      <w:proofErr w:type="gramStart"/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a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;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b</w:t>
      </w:r>
      <w:proofErr w:type="spellEnd"/>
      <w:proofErr w:type="gramEnd"/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)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(</w:t>
      </w:r>
      <w:proofErr w:type="spellStart"/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a;b</w:t>
      </w:r>
      <w:proofErr w:type="spellEnd"/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)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 и имеет непрерывную, не равную нулю в точке 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x</w:t>
      </w:r>
      <w:r w:rsidRPr="008F65D5">
        <w:rPr>
          <w:rStyle w:val="mn"/>
          <w:rFonts w:ascii="MathJax_Main" w:hAnsi="MathJax_Main"/>
          <w:color w:val="111111"/>
          <w:sz w:val="18"/>
          <w:szCs w:val="18"/>
          <w:highlight w:val="lightGray"/>
          <w:bdr w:val="none" w:sz="0" w:space="0" w:color="auto" w:frame="1"/>
          <w:shd w:val="clear" w:color="auto" w:fill="E6F0FB"/>
        </w:rPr>
        <w:t>0</w:t>
      </w:r>
      <w:r w:rsidRPr="008F65D5">
        <w:rPr>
          <w:rStyle w:val="mo"/>
          <w:rFonts w:ascii="Cambria Math" w:hAnsi="Cambria Math" w:cs="Cambria Math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∈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proofErr w:type="spellStart"/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a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;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b</w:t>
      </w:r>
      <w:proofErr w:type="spellEnd"/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)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x0</w:t>
      </w:r>
      <w:r w:rsidRPr="008F65D5">
        <w:rPr>
          <w:rStyle w:val="mjxassistivemathml"/>
          <w:rFonts w:ascii="Cambria Math" w:hAnsi="Cambria Math" w:cs="Cambria Math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∈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(</w:t>
      </w:r>
      <w:proofErr w:type="spellStart"/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a;b</w:t>
      </w:r>
      <w:proofErr w:type="spellEnd"/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)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 вторую производную. Тогда, если 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f</w:t>
      </w:r>
      <w:r w:rsidRPr="008F65D5">
        <w:rPr>
          <w:rStyle w:val="mi"/>
          <w:color w:val="111111"/>
          <w:sz w:val="18"/>
          <w:szCs w:val="18"/>
          <w:highlight w:val="lightGray"/>
          <w:bdr w:val="none" w:sz="0" w:space="0" w:color="auto" w:frame="1"/>
          <w:shd w:val="clear" w:color="auto" w:fill="E6F0FB"/>
        </w:rPr>
        <w:t>′′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x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)&gt;</w:t>
      </w:r>
      <w:r w:rsidRPr="008F65D5">
        <w:rPr>
          <w:rStyle w:val="mn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0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f′′(x)&gt;0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 всюду на интервале 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proofErr w:type="spellStart"/>
      <w:proofErr w:type="gramStart"/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a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;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b</w:t>
      </w:r>
      <w:proofErr w:type="spellEnd"/>
      <w:proofErr w:type="gramEnd"/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)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(</w:t>
      </w:r>
      <w:proofErr w:type="spellStart"/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a;b</w:t>
      </w:r>
      <w:proofErr w:type="spellEnd"/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)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, то функция имеет </w:t>
      </w:r>
      <w:r w:rsidRPr="008F65D5">
        <w:rPr>
          <w:rStyle w:val="a4"/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вогнутость на этом интервале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, если 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f</w:t>
      </w:r>
      <w:r w:rsidRPr="008F65D5">
        <w:rPr>
          <w:rStyle w:val="mi"/>
          <w:color w:val="111111"/>
          <w:sz w:val="18"/>
          <w:szCs w:val="18"/>
          <w:highlight w:val="lightGray"/>
          <w:bdr w:val="none" w:sz="0" w:space="0" w:color="auto" w:frame="1"/>
          <w:shd w:val="clear" w:color="auto" w:fill="E6F0FB"/>
        </w:rPr>
        <w:t>′′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x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)&lt;</w:t>
      </w:r>
      <w:r w:rsidRPr="008F65D5">
        <w:rPr>
          <w:rStyle w:val="mn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0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f′′(x)&lt;0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, то функция имеет </w:t>
      </w:r>
      <w:r w:rsidRPr="008F65D5">
        <w:rPr>
          <w:rStyle w:val="a4"/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выпуклость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.</w:t>
      </w:r>
    </w:p>
    <w:p w:rsidR="000E5499" w:rsidRPr="00617EE2" w:rsidRDefault="000E5499" w:rsidP="00617EE2">
      <w:pPr>
        <w:pStyle w:val="a3"/>
        <w:spacing w:before="0" w:beforeAutospacing="0" w:after="0" w:afterAutospacing="0"/>
        <w:jc w:val="both"/>
        <w:rPr>
          <w:rFonts w:ascii="Trebuchet MS" w:hAnsi="Trebuchet MS"/>
          <w:color w:val="111111"/>
          <w:sz w:val="21"/>
          <w:szCs w:val="21"/>
        </w:rPr>
      </w:pPr>
      <w:r w:rsidRPr="008F65D5">
        <w:rPr>
          <w:rStyle w:val="a3"/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 xml:space="preserve"> </w:t>
      </w:r>
      <w:r w:rsidRPr="008F65D5">
        <w:rPr>
          <w:rStyle w:val="a4"/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Точкой перегиба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 графика функции 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y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=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f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x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)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y=f(x)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 называется точка 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M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x</w:t>
      </w:r>
      <w:proofErr w:type="gramStart"/>
      <w:r w:rsidRPr="008F65D5">
        <w:rPr>
          <w:rStyle w:val="mn"/>
          <w:rFonts w:ascii="MathJax_Main" w:hAnsi="MathJax_Main"/>
          <w:color w:val="111111"/>
          <w:sz w:val="18"/>
          <w:szCs w:val="18"/>
          <w:highlight w:val="lightGray"/>
          <w:bdr w:val="none" w:sz="0" w:space="0" w:color="auto" w:frame="1"/>
          <w:shd w:val="clear" w:color="auto" w:fill="E6F0FB"/>
        </w:rPr>
        <w:t>1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;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f</w:t>
      </w:r>
      <w:proofErr w:type="gramEnd"/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(</w:t>
      </w:r>
      <w:r w:rsidRPr="008F65D5">
        <w:rPr>
          <w:rStyle w:val="mi"/>
          <w:rFonts w:ascii="MathJax_Math-italic" w:hAnsi="MathJax_Math-italic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x</w:t>
      </w:r>
      <w:r w:rsidRPr="008F65D5">
        <w:rPr>
          <w:rStyle w:val="mn"/>
          <w:rFonts w:ascii="MathJax_Main" w:hAnsi="MathJax_Main"/>
          <w:color w:val="111111"/>
          <w:sz w:val="18"/>
          <w:szCs w:val="18"/>
          <w:highlight w:val="lightGray"/>
          <w:bdr w:val="none" w:sz="0" w:space="0" w:color="auto" w:frame="1"/>
          <w:shd w:val="clear" w:color="auto" w:fill="E6F0FB"/>
        </w:rPr>
        <w:t>1</w:t>
      </w:r>
      <w:r w:rsidRPr="008F65D5">
        <w:rPr>
          <w:rStyle w:val="mo"/>
          <w:rFonts w:ascii="MathJax_Main" w:hAnsi="MathJax_Main"/>
          <w:color w:val="111111"/>
          <w:sz w:val="25"/>
          <w:szCs w:val="25"/>
          <w:highlight w:val="lightGray"/>
          <w:bdr w:val="none" w:sz="0" w:space="0" w:color="auto" w:frame="1"/>
          <w:shd w:val="clear" w:color="auto" w:fill="E6F0FB"/>
        </w:rPr>
        <w:t>))</w:t>
      </w:r>
      <w:r w:rsidRPr="008F65D5">
        <w:rPr>
          <w:rStyle w:val="mjxassistivemathml"/>
          <w:rFonts w:ascii="Trebuchet MS" w:hAnsi="Trebuchet MS"/>
          <w:color w:val="111111"/>
          <w:sz w:val="21"/>
          <w:szCs w:val="21"/>
          <w:highlight w:val="lightGray"/>
          <w:bdr w:val="none" w:sz="0" w:space="0" w:color="auto" w:frame="1"/>
          <w:shd w:val="clear" w:color="auto" w:fill="E6F0FB"/>
        </w:rPr>
        <w:t>M(x1;f(x1))</w:t>
      </w:r>
      <w:r w:rsidRPr="008F65D5">
        <w:rPr>
          <w:rFonts w:ascii="Trebuchet MS" w:hAnsi="Trebuchet MS"/>
          <w:color w:val="111111"/>
          <w:sz w:val="21"/>
          <w:szCs w:val="21"/>
          <w:highlight w:val="lightGray"/>
          <w:shd w:val="clear" w:color="auto" w:fill="E6F0FB"/>
        </w:rPr>
        <w:t>, разделяющая промежутки выпуклости и вогнутости.</w:t>
      </w:r>
      <w:bookmarkStart w:id="0" w:name="_GoBack"/>
      <w:bookmarkEnd w:id="0"/>
    </w:p>
    <w:sectPr w:rsidR="000E5499" w:rsidRPr="00617EE2" w:rsidSect="009227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athJax_Math-italic">
    <w:altName w:val="MV Boli"/>
    <w:panose1 w:val="00000000000000000000"/>
    <w:charset w:val="00"/>
    <w:family w:val="roman"/>
    <w:notTrueType/>
    <w:pitch w:val="default"/>
  </w:font>
  <w:font w:name="MathJax_Main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3F"/>
    <w:rsid w:val="000B765A"/>
    <w:rsid w:val="000E5499"/>
    <w:rsid w:val="0021116D"/>
    <w:rsid w:val="002B7D43"/>
    <w:rsid w:val="003A1625"/>
    <w:rsid w:val="00476BBF"/>
    <w:rsid w:val="004C5028"/>
    <w:rsid w:val="004C7583"/>
    <w:rsid w:val="00617EE2"/>
    <w:rsid w:val="008F65D5"/>
    <w:rsid w:val="00922731"/>
    <w:rsid w:val="009329C1"/>
    <w:rsid w:val="00A6720F"/>
    <w:rsid w:val="00AB4DEB"/>
    <w:rsid w:val="00B30650"/>
    <w:rsid w:val="00C669EF"/>
    <w:rsid w:val="00D6581A"/>
    <w:rsid w:val="00DB053F"/>
    <w:rsid w:val="00DB3D9F"/>
    <w:rsid w:val="00DC4802"/>
    <w:rsid w:val="00E75A22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5A43"/>
  <w15:chartTrackingRefBased/>
  <w15:docId w15:val="{4344045A-E876-47AC-9AE3-2DB9A544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0E5499"/>
  </w:style>
  <w:style w:type="character" w:customStyle="1" w:styleId="mo">
    <w:name w:val="mo"/>
    <w:basedOn w:val="a0"/>
    <w:rsid w:val="000E5499"/>
  </w:style>
  <w:style w:type="character" w:customStyle="1" w:styleId="mjxassistivemathml">
    <w:name w:val="mjx_assistive_mathml"/>
    <w:basedOn w:val="a0"/>
    <w:rsid w:val="000E5499"/>
  </w:style>
  <w:style w:type="character" w:styleId="a4">
    <w:name w:val="Strong"/>
    <w:basedOn w:val="a0"/>
    <w:uiPriority w:val="22"/>
    <w:qFormat/>
    <w:rsid w:val="000E5499"/>
    <w:rPr>
      <w:b/>
      <w:bCs/>
    </w:rPr>
  </w:style>
  <w:style w:type="character" w:customStyle="1" w:styleId="mn">
    <w:name w:val="mn"/>
    <w:basedOn w:val="a0"/>
    <w:rsid w:val="000E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17</cp:revision>
  <dcterms:created xsi:type="dcterms:W3CDTF">2020-01-22T03:21:00Z</dcterms:created>
  <dcterms:modified xsi:type="dcterms:W3CDTF">2020-01-25T04:02:00Z</dcterms:modified>
</cp:coreProperties>
</file>