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65" w:rsidRDefault="007F5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Ортега</w:t>
      </w:r>
      <w:proofErr w:type="spellEnd"/>
      <w:r>
        <w:rPr>
          <w:rFonts w:ascii="Times New Roman" w:hAnsi="Times New Roman" w:cs="Times New Roman"/>
          <w:sz w:val="24"/>
          <w:szCs w:val="24"/>
        </w:rPr>
        <w:t>-и-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5E5A29">
        <w:rPr>
          <w:rFonts w:ascii="Times New Roman" w:hAnsi="Times New Roman" w:cs="Times New Roman"/>
          <w:sz w:val="24"/>
          <w:szCs w:val="24"/>
        </w:rPr>
        <w:t>испанский философ и социолог. В центре его творчества человек как часть толпы, его мышление, загнанное в рамки «общественное сознание». Философ через свои произведения призывает человека вернуться к донаучному способу мышления, отойти от «любви к мудрости» и научных доктрин, в которые мы верим, если не с самого детства, т о со школьной скамьи.</w:t>
      </w:r>
    </w:p>
    <w:p w:rsidR="00676DA5" w:rsidRDefault="005E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По-нашему мнению, главным тезисом работы «Идеи и верования» является своеобразный эпиграф первой части: «Идеи имеются, в верованиях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пребывается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Мыслить о вещах и полагаться на них». </w:t>
      </w:r>
      <w:r w:rsidR="00396AEF">
        <w:rPr>
          <w:rFonts w:ascii="Times New Roman" w:hAnsi="Times New Roman" w:cs="Times New Roman"/>
          <w:sz w:val="24"/>
          <w:szCs w:val="24"/>
        </w:rPr>
        <w:t xml:space="preserve">Здесь, Хосе </w:t>
      </w:r>
      <w:proofErr w:type="spellStart"/>
      <w:r w:rsidR="00396AEF">
        <w:rPr>
          <w:rFonts w:ascii="Times New Roman" w:hAnsi="Times New Roman" w:cs="Times New Roman"/>
          <w:sz w:val="24"/>
          <w:szCs w:val="24"/>
        </w:rPr>
        <w:t>Ортега</w:t>
      </w:r>
      <w:proofErr w:type="spellEnd"/>
      <w:r w:rsidR="00396AEF">
        <w:rPr>
          <w:rFonts w:ascii="Times New Roman" w:hAnsi="Times New Roman" w:cs="Times New Roman"/>
          <w:sz w:val="24"/>
          <w:szCs w:val="24"/>
        </w:rPr>
        <w:t>-и-</w:t>
      </w:r>
      <w:proofErr w:type="spellStart"/>
      <w:r w:rsidR="00396AEF">
        <w:rPr>
          <w:rFonts w:ascii="Times New Roman" w:hAnsi="Times New Roman" w:cs="Times New Roman"/>
          <w:sz w:val="24"/>
          <w:szCs w:val="24"/>
        </w:rPr>
        <w:t>Гассет</w:t>
      </w:r>
      <w:proofErr w:type="spellEnd"/>
      <w:r w:rsidR="00396AEF">
        <w:rPr>
          <w:rFonts w:ascii="Times New Roman" w:hAnsi="Times New Roman" w:cs="Times New Roman"/>
          <w:sz w:val="24"/>
          <w:szCs w:val="24"/>
        </w:rPr>
        <w:t xml:space="preserve"> призывает углубиться в психологию. Речь, в данном случае, идет о чувственном и раци</w:t>
      </w:r>
      <w:r w:rsidR="00F92455">
        <w:rPr>
          <w:rFonts w:ascii="Times New Roman" w:hAnsi="Times New Roman" w:cs="Times New Roman"/>
          <w:sz w:val="24"/>
          <w:szCs w:val="24"/>
        </w:rPr>
        <w:t>онал</w:t>
      </w:r>
      <w:r w:rsidR="00676DA5">
        <w:rPr>
          <w:rFonts w:ascii="Times New Roman" w:hAnsi="Times New Roman" w:cs="Times New Roman"/>
          <w:sz w:val="24"/>
          <w:szCs w:val="24"/>
        </w:rPr>
        <w:t>ьном началах индивидуума</w:t>
      </w:r>
    </w:p>
    <w:p w:rsidR="00F92455" w:rsidRDefault="00F9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Что необходимо обычному человеку, чтобы, как ему кажется, понять другого? У</w:t>
      </w:r>
      <w:r w:rsidRPr="00F92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Ортега</w:t>
      </w:r>
      <w:proofErr w:type="spellEnd"/>
      <w:r>
        <w:rPr>
          <w:rFonts w:ascii="Times New Roman" w:hAnsi="Times New Roman" w:cs="Times New Roman"/>
          <w:sz w:val="24"/>
          <w:szCs w:val="24"/>
        </w:rPr>
        <w:t>-и-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читаем: «Мы в первую очередь стараемся выяснить образ мыслей этого человека». Мы вступаем в сознательный конфликт между эмпирическим осознанием личности и рациональным анализом идей нашего времени. </w:t>
      </w:r>
    </w:p>
    <w:p w:rsidR="005E5A29" w:rsidRDefault="00F92455" w:rsidP="00676DA5">
      <w:p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часто мы могли слышать фразу: «Нельзя вырывать человека из контекста его эпохи», </w:t>
      </w:r>
      <w:r w:rsidRPr="00F92455">
        <w:rPr>
          <w:rFonts w:ascii="MS Mincho" w:eastAsia="MS Mincho" w:hAnsi="MS Mincho" w:cs="MS Mincho" w:hint="eastAsia"/>
          <w:sz w:val="24"/>
          <w:szCs w:val="24"/>
        </w:rPr>
        <w:t>—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 w:rsidR="00676DA5">
        <w:rPr>
          <w:rFonts w:ascii="Times New Roman" w:eastAsia="MS Mincho" w:hAnsi="Times New Roman" w:cs="Times New Roman"/>
          <w:sz w:val="24"/>
          <w:szCs w:val="24"/>
        </w:rPr>
        <w:t xml:space="preserve">но об этой мысли мы вспоминаем только в ситуациях, «находящихся» слишком далеко от реальной жизни: анализ литературных произведений, споры о вкладе той или иной личности в сложный и многообразный исторический процесс. Но как только дело доходит до коммуникации в реальном времени мы опускаем все «доброе и вечное», чтобы пропускать каждое слово через фильтр своих внутренних идейных категорий.  </w:t>
      </w:r>
    </w:p>
    <w:p w:rsidR="00676DA5" w:rsidRDefault="00676DA5" w:rsidP="00676DA5">
      <w:p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И вот перед нами первый термин</w:t>
      </w:r>
      <w:r w:rsidR="007E7FC7">
        <w:rPr>
          <w:rFonts w:ascii="Times New Roman" w:eastAsia="MS Mincho" w:hAnsi="Times New Roman" w:cs="Times New Roman"/>
          <w:sz w:val="24"/>
          <w:szCs w:val="24"/>
        </w:rPr>
        <w:t>— «идея». Преисполняемся ли мы ею в результате сложных логических преобразований или они спускаются нам «свыше», являясь как бы базисом нашего рационального мышления. Философ уверен, что «идея» — «плот интеллектуальной деятельности». Совсем другое есть «верование». Мы вряд ли задумываемся над ним как над спорной мыслью, совершая «</w:t>
      </w:r>
      <w:r w:rsidR="00A40516">
        <w:rPr>
          <w:rFonts w:ascii="Times New Roman" w:eastAsia="MS Mincho" w:hAnsi="Times New Roman" w:cs="Times New Roman"/>
          <w:sz w:val="24"/>
          <w:szCs w:val="24"/>
        </w:rPr>
        <w:t xml:space="preserve">подвиг» Декарта, то есть отрицая все, что может быть подвергнуто хотя бы малой толике сомнения. </w:t>
      </w:r>
    </w:p>
    <w:p w:rsidR="00A40516" w:rsidRDefault="00A40516" w:rsidP="00676DA5">
      <w:p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Немного разобравшись в терминологии, можем переходить ко второму авторскому тезису: «Верим в разум, но не в его идеи». «Разумная» жизнь вторична, то есть наука есть лишь результат разумной обработки наших верований</w:t>
      </w:r>
      <w:r w:rsidR="00A311EC">
        <w:rPr>
          <w:rFonts w:ascii="Times New Roman" w:eastAsia="MS Mincho" w:hAnsi="Times New Roman" w:cs="Times New Roman"/>
          <w:sz w:val="24"/>
          <w:szCs w:val="24"/>
        </w:rPr>
        <w:t>. Но ее признание коренным образом зависит от нашего внутреннего базиса, расширенного надстройками нашего времени. Что мы имеем в виду? Регулярно мы делаем профилактические прививки хотя их польза и безопасность использования шприцов доказано лишь волей случая. Мы верим в их эффективность, слепо доверяя науке как высшей истине. Но не закрадывается ли в это наше чувственное мировосприятие и осознание себя</w:t>
      </w:r>
      <w:r w:rsidR="0080288F">
        <w:rPr>
          <w:rFonts w:ascii="Times New Roman" w:eastAsia="MS Mincho" w:hAnsi="Times New Roman" w:cs="Times New Roman"/>
          <w:sz w:val="24"/>
          <w:szCs w:val="24"/>
        </w:rPr>
        <w:t xml:space="preserve"> среди научных доктрин и общественных настроений</w:t>
      </w:r>
      <w:r w:rsidR="002813E2">
        <w:rPr>
          <w:rFonts w:ascii="Times New Roman" w:eastAsia="MS Mincho" w:hAnsi="Times New Roman" w:cs="Times New Roman"/>
          <w:sz w:val="24"/>
          <w:szCs w:val="24"/>
        </w:rPr>
        <w:t xml:space="preserve">? Хватает вспомнить только внедрение вакцинации Екатериной Второй. Только </w:t>
      </w:r>
      <w:r w:rsidR="002813E2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ее собственный пример и огромный риск для жизни позволил массам принять новые «идеи» медицины. Таким образом, идея бесконечно далека от нас в физическом плане. Но на уровне познания и мышления мы можем дойти до нее благодаря все тем же верованиям. Тут стоит учесть, что принципы или следование идеологии не является верованием, это все те же идеи, только гуманитарной и субъективной природы. От принципов можно отказаться, партию или Бога сменить, а вот осознание, что, когда мы хотим выйти на улицу, она всегда будет за окном, дверью, стенами (даже если в процессе сборов, мы резко решим остаться дома). Мы можем представить атеистический и анархический мир, но мы никогда не поверим, что живем в вакууме, а все окружающее есть не больше, чем интересная игра «сверх чего-то там», как мы можем читать у того же Декарта. И тот же философ подводит нас под неизменную истину: «Я мыслю, значит я существую», но сама мысль есть верование, в которое мы подчас отказываемся верить, или, простыми словами, отказываемся замечать. </w:t>
      </w:r>
    </w:p>
    <w:p w:rsidR="002813E2" w:rsidRDefault="002813E2" w:rsidP="00676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Возьмем для подтверждения идей выше, любого </w:t>
      </w:r>
      <w:r w:rsidR="008153BB">
        <w:rPr>
          <w:rFonts w:ascii="Times New Roman" w:eastAsia="MS Mincho" w:hAnsi="Times New Roman" w:cs="Times New Roman"/>
          <w:sz w:val="24"/>
          <w:szCs w:val="24"/>
        </w:rPr>
        <w:t xml:space="preserve">ученого, находящегося в процессе размышлений. Математик будет находится в мире математики, физик — в мире физики и так далее. Это так схоже с поэтом, которые пребывает в своих, только ему одному ощущаемых (подчеркнуто) мирах. «Наука — это тоже поэзия», — утверждает </w:t>
      </w:r>
      <w:r w:rsidR="008153B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8153BB">
        <w:rPr>
          <w:rFonts w:ascii="Times New Roman" w:hAnsi="Times New Roman" w:cs="Times New Roman"/>
          <w:sz w:val="24"/>
          <w:szCs w:val="24"/>
        </w:rPr>
        <w:t>Ортега</w:t>
      </w:r>
      <w:proofErr w:type="spellEnd"/>
      <w:r w:rsidR="008153BB">
        <w:rPr>
          <w:rFonts w:ascii="Times New Roman" w:hAnsi="Times New Roman" w:cs="Times New Roman"/>
          <w:sz w:val="24"/>
          <w:szCs w:val="24"/>
        </w:rPr>
        <w:t>-и-</w:t>
      </w:r>
      <w:proofErr w:type="spellStart"/>
      <w:r w:rsidR="008153BB">
        <w:rPr>
          <w:rFonts w:ascii="Times New Roman" w:hAnsi="Times New Roman" w:cs="Times New Roman"/>
          <w:sz w:val="24"/>
          <w:szCs w:val="24"/>
        </w:rPr>
        <w:t>Гассет</w:t>
      </w:r>
      <w:proofErr w:type="spellEnd"/>
      <w:r w:rsidR="008153BB">
        <w:rPr>
          <w:rFonts w:ascii="Times New Roman" w:hAnsi="Times New Roman" w:cs="Times New Roman"/>
          <w:sz w:val="24"/>
          <w:szCs w:val="24"/>
        </w:rPr>
        <w:t xml:space="preserve">. А все заложено </w:t>
      </w:r>
      <w:r w:rsidR="008A1295" w:rsidRPr="008A1295">
        <w:rPr>
          <w:rFonts w:ascii="Times New Roman" w:hAnsi="Times New Roman" w:cs="Times New Roman"/>
          <w:sz w:val="24"/>
          <w:szCs w:val="24"/>
        </w:rPr>
        <w:t>в нашем чувственно-</w:t>
      </w:r>
      <w:proofErr w:type="spellStart"/>
      <w:r w:rsidR="008A1295" w:rsidRPr="008A1295">
        <w:rPr>
          <w:rFonts w:ascii="Times New Roman" w:hAnsi="Times New Roman" w:cs="Times New Roman"/>
          <w:sz w:val="24"/>
          <w:szCs w:val="24"/>
        </w:rPr>
        <w:t>уверованном</w:t>
      </w:r>
      <w:proofErr w:type="spellEnd"/>
      <w:r w:rsidR="008A1295" w:rsidRPr="008A1295">
        <w:rPr>
          <w:rFonts w:ascii="Times New Roman" w:hAnsi="Times New Roman" w:cs="Times New Roman"/>
          <w:sz w:val="24"/>
          <w:szCs w:val="24"/>
        </w:rPr>
        <w:t xml:space="preserve"> сознании. Для кажд</w:t>
      </w:r>
      <w:r w:rsidR="008A1295">
        <w:rPr>
          <w:rFonts w:ascii="Times New Roman" w:hAnsi="Times New Roman" w:cs="Times New Roman"/>
          <w:sz w:val="24"/>
          <w:szCs w:val="24"/>
        </w:rPr>
        <w:t xml:space="preserve">ого ученого или художника этот </w:t>
      </w:r>
      <w:r w:rsidR="008A1295" w:rsidRPr="008A1295">
        <w:rPr>
          <w:rFonts w:ascii="Times New Roman" w:hAnsi="Times New Roman" w:cs="Times New Roman"/>
          <w:sz w:val="24"/>
          <w:szCs w:val="24"/>
        </w:rPr>
        <w:t xml:space="preserve">мир </w:t>
      </w:r>
      <w:r w:rsidR="008A1295">
        <w:rPr>
          <w:rFonts w:ascii="Times New Roman" w:hAnsi="Times New Roman" w:cs="Times New Roman"/>
          <w:sz w:val="24"/>
          <w:szCs w:val="24"/>
        </w:rPr>
        <w:t>будет отличаться, так как отлич</w:t>
      </w:r>
      <w:r w:rsidR="008A1295" w:rsidRPr="008A1295">
        <w:rPr>
          <w:rFonts w:ascii="Times New Roman" w:hAnsi="Times New Roman" w:cs="Times New Roman"/>
          <w:sz w:val="24"/>
          <w:szCs w:val="24"/>
        </w:rPr>
        <w:t xml:space="preserve">ается его базис. </w:t>
      </w:r>
      <w:r w:rsidR="008A1295">
        <w:rPr>
          <w:rFonts w:ascii="Times New Roman" w:hAnsi="Times New Roman" w:cs="Times New Roman"/>
          <w:sz w:val="24"/>
          <w:szCs w:val="24"/>
        </w:rPr>
        <w:t xml:space="preserve">Да даже если мы возьмем двух физиков разных эпох, то мир физики будет абсолютно разным, начиная от концепций и заканчивая идеями. Тогда если мы зовем поэзию лишь игрушкой, пронизанной фантазиями, то чем от нее отличается любая фундаментальная наука, если она ничто иное, как плод наших рассуждений и комбинаций разный аксиом, принимаемых нами за истину, в которой мы, слепя веря, растворяемся? </w:t>
      </w:r>
    </w:p>
    <w:p w:rsidR="008A1295" w:rsidRDefault="008A1295" w:rsidP="00676DA5">
      <w:p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Таким образом, никто не отрицает высшую силу разума и его верх над другими чувственными составляющими человека. Но природой не просто так были заложены в человека разные средства для познания окружающего миру. Следовательно, нельзя следовать только за научными доктринами, не пропуская через свое внутреннее «Я».</w:t>
      </w:r>
    </w:p>
    <w:p w:rsidR="008A1295" w:rsidRDefault="008A1295" w:rsidP="00676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Мы считаем, что данная мысль </w:t>
      </w:r>
      <w:r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Ортега</w:t>
      </w:r>
      <w:proofErr w:type="spellEnd"/>
      <w:r>
        <w:rPr>
          <w:rFonts w:ascii="Times New Roman" w:hAnsi="Times New Roman" w:cs="Times New Roman"/>
          <w:sz w:val="24"/>
          <w:szCs w:val="24"/>
        </w:rPr>
        <w:t>-и-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особенно актуальна в наше время, когда наука хоть и не стоит на месте, но часто крутится вокруг одного и того же. Это не значит, что нужно пускать слишком много чувственности в </w:t>
      </w:r>
      <w:r w:rsidR="00A8600F">
        <w:rPr>
          <w:rFonts w:ascii="Times New Roman" w:hAnsi="Times New Roman" w:cs="Times New Roman"/>
          <w:sz w:val="24"/>
          <w:szCs w:val="24"/>
        </w:rPr>
        <w:t xml:space="preserve">свои изыскания, вступая на путь псевдонауки. Но и отрекаться от того, во что мы верим, начиная с самого рождения, кажется нам если не глупым, то точно затрудняющим наше единение с Вселенной познания. Прикрывая свои мысли некими парадигмами, следует аккуратно фильтровать их через свое мироощущение (ведь не зря нами введен в обиход такой термин). Только тогда получится </w:t>
      </w:r>
      <w:r w:rsidR="00A8600F">
        <w:rPr>
          <w:rFonts w:ascii="Times New Roman" w:hAnsi="Times New Roman" w:cs="Times New Roman"/>
          <w:sz w:val="24"/>
          <w:szCs w:val="24"/>
        </w:rPr>
        <w:lastRenderedPageBreak/>
        <w:t xml:space="preserve">достигнуть единения и согласия двух «Я», если рассуждать по Фрейду и человек не будет лишь частью толпы, вяло перетекающей по порогам истории. Как говорилось выше, принципы не равны верованиям, но строятся на их основе. И ярое убеждение, что верования могут быть ложными и истинными приводят к столкновению не только отдельных людей, но и целых народов. Вера в то, что существует высшая истина, за которую следует бросать на алтарь миллионы человеческих жизней, есть ни что иное, как подмена личностных индивидуальных верований «идеями», природа которых </w:t>
      </w:r>
      <w:proofErr w:type="spellStart"/>
      <w:r w:rsidR="00A8600F">
        <w:rPr>
          <w:rFonts w:ascii="Times New Roman" w:hAnsi="Times New Roman" w:cs="Times New Roman"/>
          <w:sz w:val="24"/>
          <w:szCs w:val="24"/>
        </w:rPr>
        <w:t>субъективнее</w:t>
      </w:r>
      <w:proofErr w:type="spellEnd"/>
      <w:r w:rsidR="00A8600F">
        <w:rPr>
          <w:rFonts w:ascii="Times New Roman" w:hAnsi="Times New Roman" w:cs="Times New Roman"/>
          <w:sz w:val="24"/>
          <w:szCs w:val="24"/>
        </w:rPr>
        <w:t xml:space="preserve"> многих научных гипотез. Отключение известной доли «рационализма», с помощью которого мы собственно и пытаемся жить, приблизит нас к разгадке многих вопросов: начиная от границ познания и решение задачи, поставленной Сократом: </w:t>
      </w:r>
      <w:r w:rsidR="00136F18">
        <w:rPr>
          <w:rFonts w:ascii="Times New Roman" w:hAnsi="Times New Roman" w:cs="Times New Roman"/>
          <w:sz w:val="24"/>
          <w:szCs w:val="24"/>
        </w:rPr>
        <w:t>«Я знаю, что ничего не знаю, но некоторые не знают даже этого» (сможем ли мы достичь хотя бы того, что все поймут, что ничего по сути не знаю) и заканчивая тем набившим оскомину на языке вопросом о смысле жизни (даже если ответ и 46, мы хотя бы поймем, почему).</w:t>
      </w:r>
    </w:p>
    <w:p w:rsidR="008F609A" w:rsidRDefault="008F609A" w:rsidP="00676DA5">
      <w:pPr>
        <w:rPr>
          <w:rFonts w:ascii="Times New Roman" w:hAnsi="Times New Roman" w:cs="Times New Roman"/>
          <w:sz w:val="24"/>
          <w:szCs w:val="24"/>
        </w:rPr>
      </w:pPr>
    </w:p>
    <w:p w:rsidR="008F609A" w:rsidRDefault="008F609A" w:rsidP="00676DA5">
      <w:pPr>
        <w:rPr>
          <w:rFonts w:ascii="Times New Roman" w:hAnsi="Times New Roman" w:cs="Times New Roman"/>
          <w:sz w:val="24"/>
          <w:szCs w:val="24"/>
        </w:rPr>
      </w:pPr>
    </w:p>
    <w:p w:rsidR="008F609A" w:rsidRPr="008A1295" w:rsidRDefault="008F609A" w:rsidP="008F609A">
      <w:pPr>
        <w:jc w:val="right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Патутин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Михайлович</w:t>
      </w:r>
      <w:r w:rsidR="006C2DC3">
        <w:rPr>
          <w:rFonts w:ascii="Times New Roman" w:hAnsi="Times New Roman" w:cs="Times New Roman"/>
          <w:sz w:val="24"/>
          <w:szCs w:val="24"/>
        </w:rPr>
        <w:t>(</w:t>
      </w:r>
      <w:r w:rsidR="006C2DC3">
        <w:rPr>
          <w:rFonts w:ascii="Times New Roman" w:hAnsi="Times New Roman" w:cs="Times New Roman"/>
          <w:sz w:val="24"/>
          <w:szCs w:val="24"/>
          <w:lang w:val="en-US"/>
        </w:rPr>
        <w:t>P3114</w:t>
      </w:r>
      <w:bookmarkStart w:id="0" w:name="_GoBack"/>
      <w:bookmarkEnd w:id="0"/>
      <w:r w:rsidR="006C2DC3">
        <w:rPr>
          <w:rFonts w:ascii="Times New Roman" w:hAnsi="Times New Roman" w:cs="Times New Roman"/>
          <w:sz w:val="24"/>
          <w:szCs w:val="24"/>
        </w:rPr>
        <w:t>)</w:t>
      </w:r>
    </w:p>
    <w:p w:rsidR="00A40516" w:rsidRPr="00F92455" w:rsidRDefault="00A40516" w:rsidP="00676DA5">
      <w:pPr>
        <w:rPr>
          <w:rFonts w:ascii="Times New Roman" w:eastAsia="MS Mincho" w:hAnsi="Times New Roman" w:cs="Times New Roman"/>
          <w:sz w:val="24"/>
          <w:szCs w:val="24"/>
        </w:rPr>
      </w:pPr>
    </w:p>
    <w:sectPr w:rsidR="00A40516" w:rsidRPr="00F9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3A"/>
    <w:rsid w:val="00136F18"/>
    <w:rsid w:val="00254B6B"/>
    <w:rsid w:val="002813E2"/>
    <w:rsid w:val="002D6A65"/>
    <w:rsid w:val="00396AEF"/>
    <w:rsid w:val="005E5A29"/>
    <w:rsid w:val="00676DA5"/>
    <w:rsid w:val="006C2DC3"/>
    <w:rsid w:val="007E7FC7"/>
    <w:rsid w:val="007F538F"/>
    <w:rsid w:val="0080288F"/>
    <w:rsid w:val="008153BB"/>
    <w:rsid w:val="008A1295"/>
    <w:rsid w:val="008F609A"/>
    <w:rsid w:val="00A311EC"/>
    <w:rsid w:val="00A40516"/>
    <w:rsid w:val="00A8600F"/>
    <w:rsid w:val="00B2553A"/>
    <w:rsid w:val="00F9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452A"/>
  <w15:chartTrackingRefBased/>
  <w15:docId w15:val="{3C10635D-2B5D-46B9-ABC9-42708F21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Антипова</dc:creator>
  <cp:keywords/>
  <dc:description/>
  <cp:lastModifiedBy>Vova Patutin</cp:lastModifiedBy>
  <cp:revision>5</cp:revision>
  <dcterms:created xsi:type="dcterms:W3CDTF">2020-04-20T06:10:00Z</dcterms:created>
  <dcterms:modified xsi:type="dcterms:W3CDTF">2020-04-20T10:48:00Z</dcterms:modified>
</cp:coreProperties>
</file>