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FD" w:rsidRDefault="00A33F0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878FD" w:rsidRDefault="00A33F0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878FD" w:rsidRDefault="00A33F0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878FD" w:rsidRDefault="00A33F07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878FD" w:rsidRDefault="00A33F0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878FD" w:rsidRDefault="00A33F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878FD" w:rsidRDefault="00A33F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</w:p>
    <w:p w:rsidR="00A878FD" w:rsidRDefault="00A33F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878FD" w:rsidRDefault="00A33F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Pr="00A33F07" w:rsidRDefault="00A33F0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Патутин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В.М</w:t>
      </w:r>
    </w:p>
    <w:p w:rsidR="00A878FD" w:rsidRPr="00A33F07" w:rsidRDefault="00A33F0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ПИиКТ</w:t>
      </w:r>
      <w:proofErr w:type="spellEnd"/>
      <w:proofErr w:type="gramEnd"/>
    </w:p>
    <w:p w:rsidR="00A878FD" w:rsidRPr="00A33F07" w:rsidRDefault="00A33F0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3214</w:t>
      </w:r>
    </w:p>
    <w:p w:rsidR="00A878FD" w:rsidRDefault="00A33F0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A878FD" w:rsidRDefault="00A33F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78FD" w:rsidRDefault="00A33F07">
      <w:pPr>
        <w:shd w:val="clear" w:color="auto" w:fill="FFFFFF"/>
        <w:spacing w:before="240" w:after="240" w:line="360" w:lineRule="auto"/>
        <w:ind w:firstLine="1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сформировать умение выявлять небезопасные финансовые операции.</w:t>
      </w:r>
    </w:p>
    <w:p w:rsidR="00A878FD" w:rsidRDefault="00A33F07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выявить подозрительную финансовую операцию;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деятельность организации/физического лица на предмет финансового мошенничества;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указать признаки, свидетельствующие о том, что в данном случае организация/физическое лицо занимается финансовым мошенничеством;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выделить основные эмоции, к которым апеллируют финансовые мошенники, сильные и слабые стороны, а также перспективы развития анализируемого вида финансового мошенничества в РФ;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сформулировать меры, позволяющие избежать небезопасных финансовых операций.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878FD" w:rsidRPr="00A9002B" w:rsidRDefault="00A33F0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Выявление финансового мошенника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</w:p>
    <w:p w:rsidR="00A878FD" w:rsidRDefault="00A9002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сферу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sz w:val="24"/>
          <w:szCs w:val="24"/>
        </w:rPr>
        <w:t>финансового мошенничества, в которой Вы хотели бы выявить мошенника (удобнее всего — сфера финансового мошенничества в сети Интернет). Обратите внимание на признаки финансового мошенничества в данной сфере (можно обратиться к материалу лекции и дополнительным материалам). Проанализируйте деятельность подобных организаций и обратите внимание на отличия организаций, действительно занимающихся данным видом деятельности, от финансовых мошенников (для дет</w:t>
      </w:r>
      <w:r>
        <w:rPr>
          <w:rFonts w:ascii="Times New Roman" w:eastAsia="Times New Roman" w:hAnsi="Times New Roman" w:cs="Times New Roman"/>
          <w:sz w:val="24"/>
          <w:szCs w:val="24"/>
        </w:rPr>
        <w:t>ального сравнения выберите одну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sz w:val="24"/>
          <w:szCs w:val="24"/>
        </w:rPr>
        <w:t>из таких организаций). Кратко охарактеризуйте схему деятельности финансового мошенника и укажите его реквизиты, в том числе сайт или страницу с рекламой в социальной сети.</w:t>
      </w:r>
    </w:p>
    <w:p w:rsidR="00A878FD" w:rsidRDefault="00A9002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убедиться,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sz w:val="24"/>
          <w:szCs w:val="24"/>
        </w:rPr>
        <w:t>является ли организация финансовым мошенником, НЕ нужно вкладывать в нее Ваши средства: соответствия ряду ключевых признаков, а также Ваших умозаключений для целей лабораторной работы будет достаточно. Результаты исследования представьте в виде таблицы, отмечающей основные признаки мошенника (не менее 7), и выводов к ней. Не рекомендуется брать для исследования организ</w:t>
      </w:r>
      <w:r>
        <w:rPr>
          <w:rFonts w:ascii="Times New Roman" w:eastAsia="Times New Roman" w:hAnsi="Times New Roman" w:cs="Times New Roman"/>
          <w:sz w:val="24"/>
          <w:szCs w:val="24"/>
        </w:rPr>
        <w:t>ации, про которых общеизвестно,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sz w:val="24"/>
          <w:szCs w:val="24"/>
        </w:rPr>
        <w:t>что они являются финансовыми мошенниками (например, «МММ», «Рубин» и т. д.)</w:t>
      </w:r>
    </w:p>
    <w:p w:rsidR="00A878FD" w:rsidRDefault="00A33F07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выполнения задания:</w:t>
      </w:r>
    </w:p>
    <w:p w:rsidR="00A878FD" w:rsidRDefault="00F30FE3">
      <w:pPr>
        <w:spacing w:before="240" w:after="24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льшивый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интернет-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магa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зин</w:t>
      </w:r>
      <w:proofErr w:type="spellEnd"/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“Телефон - </w:t>
      </w:r>
      <w:proofErr w:type="gram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Онлайн ”</w:t>
      </w:r>
      <w:proofErr w:type="gram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предлагает мобильные телефоны </w:t>
      </w:r>
      <w:proofErr w:type="spell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Apple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по цене на 40 % ниже среднерыночной. Сайт</w:t>
      </w:r>
      <w:hyperlink r:id="rId5">
        <w:r w:rsidR="00A33F07"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</w:t>
        </w:r>
      </w:hyperlink>
      <w:hyperlink r:id="rId6">
        <w:r w:rsidR="00A33F07"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https://phone-on-line.com/</w:t>
        </w:r>
      </w:hyperlink>
    </w:p>
    <w:p w:rsidR="00A878FD" w:rsidRDefault="00F30FE3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дa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нный</w:t>
      </w:r>
      <w:proofErr w:type="spellEnd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 xml:space="preserve"> момент этот сайт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proofErr w:type="gram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заблокировали</w:t>
      </w:r>
      <w:r w:rsidRPr="00F30FE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но еще несколько дней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назaд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он был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бочий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и в интернете можно найти отзы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 на эту компанию, конечно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негa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тивные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отзывы.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Приз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наки финансового мошенничества,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маскирующегося под интернет-магазин</w:t>
      </w:r>
    </w:p>
    <w:tbl>
      <w:tblPr>
        <w:tblStyle w:val="a5"/>
        <w:tblW w:w="902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6"/>
        <w:gridCol w:w="2655"/>
        <w:gridCol w:w="1050"/>
        <w:gridCol w:w="2355"/>
        <w:gridCol w:w="2330"/>
      </w:tblGrid>
      <w:tr w:rsidR="00A878FD">
        <w:trPr>
          <w:trHeight w:val="1025"/>
        </w:trPr>
        <w:tc>
          <w:tcPr>
            <w:tcW w:w="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№ п/п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Фальшивый интернет- магазин «Рога и копыта»</w:t>
            </w:r>
          </w:p>
        </w:tc>
        <w:tc>
          <w:tcPr>
            <w:tcW w:w="233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Настоящий интернет-магазин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re:Store</w:t>
            </w:r>
            <w:proofErr w:type="spellEnd"/>
          </w:p>
        </w:tc>
      </w:tr>
      <w:tr w:rsidR="00A878FD">
        <w:trPr>
          <w:trHeight w:val="755"/>
        </w:trPr>
        <w:tc>
          <w:tcPr>
            <w:tcW w:w="6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/>
        </w:tc>
        <w:tc>
          <w:tcPr>
            <w:tcW w:w="26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/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признак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3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/>
        </w:tc>
      </w:tr>
      <w:tr w:rsidR="00A878FD">
        <w:trPr>
          <w:trHeight w:val="1610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pStyle w:val="1"/>
              <w:keepNext w:val="0"/>
              <w:keepLines w:val="0"/>
              <w:shd w:val="clear" w:color="auto" w:fill="FFFFFF"/>
              <w:spacing w:before="480"/>
              <w:ind w:right="-120"/>
              <w:rPr>
                <w:i/>
                <w:sz w:val="24"/>
                <w:szCs w:val="24"/>
              </w:rPr>
            </w:pPr>
            <w:bookmarkStart w:id="0" w:name="_v8ws9pellzwl" w:colFirst="0" w:colLast="0"/>
            <w:bookmarkEnd w:id="0"/>
            <w:r>
              <w:rPr>
                <w:i/>
                <w:sz w:val="24"/>
                <w:szCs w:val="24"/>
              </w:rPr>
              <w:t>Низкая цена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proofErr w:type="spellStart"/>
            <w:r w:rsidR="00F30FE3">
              <w:rPr>
                <w:i/>
                <w:sz w:val="24"/>
                <w:szCs w:val="24"/>
              </w:rPr>
              <w:t>товa</w:t>
            </w:r>
            <w:r w:rsidR="00A33F07">
              <w:rPr>
                <w:i/>
                <w:sz w:val="24"/>
                <w:szCs w:val="24"/>
              </w:rPr>
              <w:t>ра</w:t>
            </w:r>
            <w:proofErr w:type="spellEnd"/>
            <w:r w:rsidR="00A33F0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A33F07">
              <w:rPr>
                <w:i/>
                <w:sz w:val="24"/>
                <w:szCs w:val="24"/>
              </w:rPr>
              <w:t>Apple</w:t>
            </w:r>
            <w:proofErr w:type="spellEnd"/>
            <w:r w:rsidR="00A33F0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A33F07">
              <w:rPr>
                <w:i/>
                <w:sz w:val="24"/>
                <w:szCs w:val="24"/>
              </w:rPr>
              <w:t>iPhone</w:t>
            </w:r>
            <w:proofErr w:type="spellEnd"/>
            <w:r w:rsidR="00A33F07">
              <w:rPr>
                <w:i/>
                <w:sz w:val="24"/>
                <w:szCs w:val="24"/>
              </w:rPr>
              <w:t xml:space="preserve"> XR, 64 ГБ, </w:t>
            </w:r>
            <w:proofErr w:type="spellStart"/>
            <w:r w:rsidR="00A33F07">
              <w:rPr>
                <w:i/>
                <w:sz w:val="24"/>
                <w:szCs w:val="24"/>
              </w:rPr>
              <w:t>Yellow</w:t>
            </w:r>
            <w:proofErr w:type="spellEnd"/>
            <w:r w:rsidR="00A33F07">
              <w:rPr>
                <w:i/>
                <w:sz w:val="24"/>
                <w:szCs w:val="24"/>
              </w:rPr>
              <w:t xml:space="preserve">: средняя цена в России – </w:t>
            </w:r>
            <w:r w:rsidR="00A33F07">
              <w:rPr>
                <w:b/>
                <w:i/>
                <w:sz w:val="24"/>
                <w:szCs w:val="24"/>
              </w:rPr>
              <w:t xml:space="preserve">42 000 </w:t>
            </w:r>
            <w:r w:rsidR="00A33F07">
              <w:rPr>
                <w:i/>
                <w:sz w:val="24"/>
                <w:szCs w:val="24"/>
              </w:rPr>
              <w:t>р.)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25 000 р.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46 500р.</w:t>
            </w:r>
          </w:p>
        </w:tc>
      </w:tr>
      <w:tr w:rsidR="00A878FD">
        <w:trPr>
          <w:trHeight w:val="102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78FD" w:rsidRDefault="00F30FE3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отрицa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тельных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отзывов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плохих отзывов на данный момент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Отрицательных отзывов мало</w:t>
            </w:r>
          </w:p>
        </w:tc>
      </w:tr>
      <w:tr w:rsidR="00A878FD">
        <w:trPr>
          <w:trHeight w:val="102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Мa</w:t>
            </w:r>
            <w:r w:rsidR="00A9002B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ло</w:t>
            </w:r>
            <w:proofErr w:type="spellEnd"/>
            <w:r w:rsidR="00A9002B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информации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о товарах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 достаточно, много фото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 достаточно, много фото</w:t>
            </w:r>
          </w:p>
        </w:tc>
      </w:tr>
      <w:tr w:rsidR="00A878FD">
        <w:trPr>
          <w:trHeight w:val="57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Много громких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зa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явлений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о скидках/</w:t>
            </w:r>
            <w:r w:rsidR="00A9002B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разноцветных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баннеров с отсчетом времени до конца скидки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  <w:r w:rsidR="00A33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нет, только лаконичный прайс лист</w:t>
            </w:r>
          </w:p>
        </w:tc>
      </w:tr>
      <w:tr w:rsidR="00A878FD">
        <w:trPr>
          <w:trHeight w:val="57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плa</w:t>
            </w:r>
            <w:r w:rsidR="00A9002B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тежной</w:t>
            </w:r>
            <w:proofErr w:type="spellEnd"/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системы с защитой от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lastRenderedPageBreak/>
              <w:t>мошенничествa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. Оплата осуществляется на карту частному лицу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A33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проводится просто </w:t>
            </w:r>
            <w:r w:rsidR="00A33F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переводом денег на карту человеку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Оплата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 xml:space="preserve"> </w:t>
            </w:r>
            <w:r w:rsidR="00A33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производится по защищенному </w:t>
            </w:r>
            <w:r w:rsidR="00A33F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протоколу 3Dт аутентификации, с кодом подтверждения от банка.</w:t>
            </w:r>
          </w:p>
        </w:tc>
      </w:tr>
      <w:tr w:rsidR="00A878FD">
        <w:trPr>
          <w:trHeight w:val="57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6.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Стиль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оформления сайта</w:t>
            </w:r>
          </w:p>
          <w:p w:rsidR="00A878FD" w:rsidRDefault="00A878FD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 сд</w:t>
            </w:r>
            <w:r w:rsidR="00A9002B">
              <w:rPr>
                <w:rFonts w:ascii="Times New Roman" w:eastAsia="Times New Roman" w:hAnsi="Times New Roman" w:cs="Times New Roman"/>
                <w:sz w:val="24"/>
                <w:szCs w:val="24"/>
              </w:rPr>
              <w:t>елан за 5 минут на коленке. Это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видно по разным шрифтам, разным цветам сайта. Мало вкладок и часто не указана информация о лицензии на продажу техники( или лицензия выглядит сомнительно)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 идеально с точки зрения дизайна, хочется купить просто посмотрев на картинку</w:t>
            </w:r>
          </w:p>
        </w:tc>
      </w:tr>
      <w:tr w:rsidR="00A878FD">
        <w:trPr>
          <w:trHeight w:val="575"/>
        </w:trPr>
        <w:tc>
          <w:tcPr>
            <w:tcW w:w="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ind w:right="-120"/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Достa</w:t>
            </w:r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вка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и самовывоз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878F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Самовывоза нет, реквизиты д</w:t>
            </w:r>
            <w:r w:rsidR="00A9002B">
              <w:rPr>
                <w:rFonts w:ascii="Times New Roman" w:eastAsia="Times New Roman" w:hAnsi="Times New Roman" w:cs="Times New Roman"/>
                <w:sz w:val="24"/>
                <w:szCs w:val="24"/>
              </w:rPr>
              <w:t>ля доставки обещают прислать на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почту после оплаты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оформляется прямо на сайте. Доступен самовывоз из магазинов-партнеров</w:t>
            </w:r>
          </w:p>
        </w:tc>
      </w:tr>
    </w:tbl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</w:p>
    <w:p w:rsidR="00A878FD" w:rsidRDefault="00A9002B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Таким образом,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организация «Телефон-Онлайн», позиционирующая себя как интернет-мага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зин, на мой взгляд является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финa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нсовым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мошенником, так как </w:t>
      </w:r>
      <w:r w:rsidR="00A33F07"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 6 признакам из 10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, в том числе самым главным – нереально низкая цена и отсутствие курьерск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ой доставки и самовывоза. Тот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фa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что на сайте представлено достаточно информации о товаре, свидетельствует, что мошенники хорош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 подготовились для того, чтобы</w:t>
      </w:r>
      <w:r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ввод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ить в заблуждение доверчивых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грa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ждан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. В результате сравнения с подлинным интернет-магазином </w:t>
      </w:r>
      <w:proofErr w:type="spellStart"/>
      <w:proofErr w:type="gram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re:Store</w:t>
      </w:r>
      <w:proofErr w:type="spellEnd"/>
      <w:proofErr w:type="gram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, было выявлено:</w:t>
      </w:r>
    </w:p>
    <w:p w:rsidR="00A878FD" w:rsidRDefault="00F30FE3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Сa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йт</w:t>
      </w:r>
      <w:proofErr w:type="spellEnd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 xml:space="preserve"> выглядит сверстанным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за 5 минут, в отличие от </w:t>
      </w:r>
      <w:proofErr w:type="spell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re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Store</w:t>
      </w:r>
      <w:proofErr w:type="spellEnd"/>
    </w:p>
    <w:p w:rsidR="00A878FD" w:rsidRDefault="00F30FE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Нет возможности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мовывоза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A878FD" w:rsidRDefault="00F30FE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Много баннеров,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кричa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щих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о невероятной скидке, которая скоро закончится</w:t>
      </w:r>
    </w:p>
    <w:p w:rsidR="00A878FD" w:rsidRDefault="00A33F0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У 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человека, знакомого с покупками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 интернете сразу возникнет ощущение сайта-мошенника. </w:t>
      </w:r>
    </w:p>
    <w:p w:rsidR="00A878FD" w:rsidRDefault="00F30FE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Человек,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рa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нее</w:t>
      </w:r>
      <w:proofErr w:type="spellEnd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 xml:space="preserve"> не практиковавший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покупки в интернете действительно может повестись на невиданную скидку</w:t>
      </w:r>
    </w:p>
    <w:p w:rsidR="00A878FD" w:rsidRDefault="00A33F07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Множест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во плохих отзывов в интернете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нa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этот магазин говорит за себя - сайт подделка</w:t>
      </w:r>
    </w:p>
    <w:p w:rsidR="00A878FD" w:rsidRDefault="00F30FE3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Вывод такой, что для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человекa</w:t>
      </w:r>
      <w:proofErr w:type="spellEnd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, который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только слышал о покупках в интернете - этот сайт представляет угрозу и действительно поддельная покупка может случ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 xml:space="preserve">иться, однако нужно лишь </w:t>
      </w:r>
      <w:proofErr w:type="spellStart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немног</w:t>
      </w:r>
      <w:proofErr w:type="spellEnd"/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внимательности и </w:t>
      </w:r>
      <w:proofErr w:type="gramStart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нетрудно почувствовать</w:t>
      </w:r>
      <w:proofErr w:type="gram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и понять обман. Для начала, главное - всегда проверять отзывы на сайт.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Предотвращение небезопасных финансовых операций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A9002B">
        <w:rPr>
          <w:rFonts w:ascii="Times New Roman" w:eastAsia="Times New Roman" w:hAnsi="Times New Roman" w:cs="Times New Roman"/>
          <w:sz w:val="24"/>
          <w:szCs w:val="24"/>
        </w:rPr>
        <w:t>На основании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F30FE3">
        <w:rPr>
          <w:rFonts w:ascii="Times New Roman" w:eastAsia="Times New Roman" w:hAnsi="Times New Roman" w:cs="Times New Roman"/>
          <w:sz w:val="24"/>
          <w:szCs w:val="24"/>
        </w:rPr>
        <w:t xml:space="preserve">предыдущего </w:t>
      </w:r>
      <w:proofErr w:type="spellStart"/>
      <w:r w:rsidR="00F30FE3">
        <w:rPr>
          <w:rFonts w:ascii="Times New Roman" w:eastAsia="Times New Roman" w:hAnsi="Times New Roman" w:cs="Times New Roman"/>
          <w:sz w:val="24"/>
          <w:szCs w:val="24"/>
        </w:rPr>
        <w:t>задa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выделите основные эмоции потенциальной жертвы, к которым обращаются мошенники.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F30FE3">
        <w:rPr>
          <w:rFonts w:ascii="Times New Roman" w:eastAsia="Times New Roman" w:hAnsi="Times New Roman" w:cs="Times New Roman"/>
          <w:sz w:val="24"/>
          <w:szCs w:val="24"/>
        </w:rPr>
        <w:t xml:space="preserve">Отметьте проблемные </w:t>
      </w:r>
      <w:proofErr w:type="spellStart"/>
      <w:r w:rsidR="00F30FE3">
        <w:rPr>
          <w:rFonts w:ascii="Times New Roman" w:eastAsia="Times New Roman" w:hAnsi="Times New Roman" w:cs="Times New Roman"/>
          <w:sz w:val="24"/>
          <w:szCs w:val="24"/>
        </w:rPr>
        <w:t>местa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сильные стороны выбранного Вами вида фина</w:t>
      </w:r>
      <w:r w:rsidR="00F30FE3">
        <w:rPr>
          <w:rFonts w:ascii="Times New Roman" w:eastAsia="Times New Roman" w:hAnsi="Times New Roman" w:cs="Times New Roman"/>
          <w:sz w:val="24"/>
          <w:szCs w:val="24"/>
        </w:rPr>
        <w:t xml:space="preserve">нсового мошенничества, на </w:t>
      </w:r>
      <w:proofErr w:type="spellStart"/>
      <w:r w:rsidR="00F30FE3">
        <w:rPr>
          <w:rFonts w:ascii="Times New Roman" w:eastAsia="Times New Roman" w:hAnsi="Times New Roman" w:cs="Times New Roman"/>
          <w:sz w:val="24"/>
          <w:szCs w:val="24"/>
        </w:rPr>
        <w:t>основa</w:t>
      </w:r>
      <w:r>
        <w:rPr>
          <w:rFonts w:ascii="Times New Roman" w:eastAsia="Times New Roman" w:hAnsi="Times New Roman" w:cs="Times New Roman"/>
          <w:sz w:val="24"/>
          <w:szCs w:val="24"/>
        </w:rPr>
        <w:t>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этого оцените его перспективы в современных условиях.</w:t>
      </w:r>
    </w:p>
    <w:p w:rsidR="00A878FD" w:rsidRDefault="00A33F07">
      <w:pPr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="00A9002B">
        <w:rPr>
          <w:rFonts w:ascii="Times New Roman" w:eastAsia="Times New Roman" w:hAnsi="Times New Roman" w:cs="Times New Roman"/>
          <w:sz w:val="24"/>
          <w:szCs w:val="24"/>
        </w:rPr>
        <w:t>Сформулируйте основные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рекомендации для Вас и Ваших близких о том, как избежать данного вида мошенничества.</w:t>
      </w:r>
    </w:p>
    <w:p w:rsidR="00A878FD" w:rsidRDefault="00A878FD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878FD" w:rsidRDefault="00F30FE3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Сильные 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слa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бые</w:t>
      </w:r>
      <w:proofErr w:type="spellEnd"/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 xml:space="preserve"> стороны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финансового мошенничества, маскирующегося под интернет-магазин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4078"/>
        <w:gridCol w:w="4225"/>
      </w:tblGrid>
      <w:tr w:rsidR="00A878FD">
        <w:trPr>
          <w:trHeight w:val="755"/>
        </w:trPr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№ п/п</w:t>
            </w:r>
          </w:p>
        </w:tc>
        <w:tc>
          <w:tcPr>
            <w:tcW w:w="40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Проблемы</w:t>
            </w:r>
          </w:p>
        </w:tc>
        <w:tc>
          <w:tcPr>
            <w:tcW w:w="4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Преимущества</w:t>
            </w:r>
          </w:p>
        </w:tc>
      </w:tr>
      <w:tr w:rsidR="00A878FD">
        <w:trPr>
          <w:trHeight w:val="156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не гот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овы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приобретать и тем более 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оплa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чивать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 в Интернете, а предпочитают перед покупкой посмотреть/померить и т. д.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Многие уже оценили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удобство совершения покупок в интернет-магазинах, и с каждым годом доля таких покупок в РФ растет.</w:t>
            </w:r>
          </w:p>
        </w:tc>
      </w:tr>
      <w:tr w:rsidR="00A878FD">
        <w:trPr>
          <w:trHeight w:val="156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2.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все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ждане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особенно пенсионеры, готовы расплачиваться банковской картой, многие предпочитают оперировать только наличными.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результате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андемии все большее число 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граждa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предпочитает совершать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покупки в интернет-магазинах.</w:t>
            </w:r>
          </w:p>
        </w:tc>
      </w:tr>
      <w:tr w:rsidR="00A878FD">
        <w:trPr>
          <w:trHeight w:val="102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сети Интернет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множество сайтов с отзывами, легко проверить нужный магазин.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Отзывы можно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купить/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написa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ть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самим.</w:t>
            </w:r>
          </w:p>
        </w:tc>
      </w:tr>
      <w:tr w:rsidR="00A878FD">
        <w:trPr>
          <w:trHeight w:val="129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Многие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пользовa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тели</w:t>
            </w:r>
            <w:proofErr w:type="spellEnd"/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уже не воспринимают распродажи от непроверенных сайтов всерьёз, а следовательно 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е покупают в таких интернет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магa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зинах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товары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Мошенники апелл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ируют к жадности, а также к 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желa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нию</w:t>
            </w:r>
            <w:proofErr w:type="spellEnd"/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быть «самым умным» и купить дешевле, чем остальные.</w:t>
            </w:r>
          </w:p>
        </w:tc>
      </w:tr>
      <w:tr w:rsidR="00A878FD">
        <w:trPr>
          <w:trHeight w:val="48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F30FE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потрa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тить</w:t>
            </w:r>
            <w:proofErr w:type="spellEnd"/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определенные денежные средства, для получения доступа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 полной версии конструктора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йтов</w:t>
            </w:r>
            <w:proofErr w:type="spellEnd"/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9002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Сайт для обмана</w:t>
            </w:r>
            <w:r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proofErr w:type="spellStart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пользов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телей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 интернет легко создать в конструкторе, это занимает не большое </w:t>
            </w:r>
            <w:proofErr w:type="spellStart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колличество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времени</w:t>
            </w:r>
          </w:p>
        </w:tc>
      </w:tr>
      <w:tr w:rsidR="00A878FD">
        <w:trPr>
          <w:trHeight w:val="48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Реклама в со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обществах стоит денег, а 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следовa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тельно</w:t>
            </w:r>
            <w:proofErr w:type="spellEnd"/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неграмотное ее использование приведет к потерям денежных средств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Реклама в </w:t>
            </w:r>
            <w:r w:rsidR="00A900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интернете распространяется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очень быстро, следовательно большое количество пользователей сможет увидеть информацию о распродаже</w:t>
            </w:r>
          </w:p>
        </w:tc>
      </w:tr>
      <w:tr w:rsidR="00A878FD">
        <w:trPr>
          <w:trHeight w:val="48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Pr="00A9002B" w:rsidRDefault="00F30FE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Это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незa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онно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ется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по статье мошенничество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Pr="00A9002B" w:rsidRDefault="00A33F0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Мошенничество в интернете позволяе</w:t>
            </w:r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т в короткие сроки увеличить </w:t>
            </w:r>
            <w:proofErr w:type="spellStart"/>
            <w:r w:rsidR="00F30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блa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госостояние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</w:p>
        </w:tc>
      </w:tr>
      <w:tr w:rsidR="00A878FD">
        <w:trPr>
          <w:trHeight w:val="485"/>
        </w:trPr>
        <w:tc>
          <w:tcPr>
            <w:tcW w:w="7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Default="00A33F0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Pr="00A9002B" w:rsidRDefault="00F30FE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Человек может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откaзаться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от приобретения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товарa</w:t>
            </w:r>
            <w:proofErr w:type="spellEnd"/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FD" w:rsidRPr="00A9002B" w:rsidRDefault="00F30FE3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обязa</w:t>
            </w:r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тельно</w:t>
            </w:r>
            <w:proofErr w:type="spellEnd"/>
            <w:r w:rsidR="00A33F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использовать официальный системы оплаты</w:t>
            </w:r>
            <w:r w:rsidR="00A9002B" w:rsidRPr="00A9002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val="ru-RU"/>
              </w:rPr>
              <w:t>_</w:t>
            </w:r>
          </w:p>
        </w:tc>
      </w:tr>
    </w:tbl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A878FD" w:rsidRDefault="00A878FD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878FD" w:rsidRDefault="00A878FD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Выводы: </w:t>
      </w:r>
    </w:p>
    <w:p w:rsidR="00A878FD" w:rsidRDefault="00A33F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Мошенники в 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данном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случае в первую очередь обращаются к жадности, желанию быть «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мым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умным» и купить дешевле, чем остальные, а также к желанию быть как все и иметь мод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ный гаджет, даже если средств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нa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него не хватает.</w:t>
      </w:r>
    </w:p>
    <w:p w:rsidR="00A878FD" w:rsidRDefault="00A33F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Основным фактором, способствующим развитию данного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видa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мошенничеств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а, я считаю увеличение времени,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 xml:space="preserve"> 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которое каждый из нас проводит в сети Интернет.</w:t>
      </w:r>
    </w:p>
    <w:p w:rsidR="00A878FD" w:rsidRDefault="00A33F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Соответственно, в перспективе считаю возможным значительное увеличение 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количества случаев данного вида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мошенничества.</w:t>
      </w:r>
    </w:p>
    <w:p w:rsidR="00A878FD" w:rsidRDefault="00F30FE3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Для защиты от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дa</w:t>
      </w:r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>нного</w:t>
      </w:r>
      <w:proofErr w:type="spellEnd"/>
      <w:r w:rsidR="00A33F07">
        <w:rPr>
          <w:rFonts w:ascii="Times New Roman" w:eastAsia="Times New Roman" w:hAnsi="Times New Roman" w:cs="Times New Roman"/>
          <w:i/>
          <w:sz w:val="24"/>
          <w:szCs w:val="24"/>
        </w:rPr>
        <w:t xml:space="preserve"> вида финансового мошенничества считаю необходимым:</w:t>
      </w:r>
    </w:p>
    <w:p w:rsidR="00A878FD" w:rsidRDefault="00A33F07">
      <w:pPr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Стараться не приобретать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товa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сомнительных магазинах.</w:t>
      </w:r>
    </w:p>
    <w:p w:rsidR="00A878FD" w:rsidRDefault="00A33F07">
      <w:pPr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 совершении покупок в малоизвестном магазине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 заказывать только товары с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оплa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той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ку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рьеру или на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условиях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самовывозa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оплатой при получении.</w:t>
      </w:r>
    </w:p>
    <w:p w:rsidR="00A878FD" w:rsidRDefault="00A33F07">
      <w:pPr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Также при изучении сайта магазина обращать внимание на значительный отрыв от среднерыночного уровня цен и ….</w:t>
      </w:r>
    </w:p>
    <w:p w:rsidR="00A878FD" w:rsidRDefault="00A33F07">
      <w:pPr>
        <w:spacing w:before="240" w:after="240"/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При посещении сайта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обращать внимание на вид ссылки, в официальных маг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азинах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ссылкa</w:t>
      </w:r>
      <w:proofErr w:type="spellEnd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 на страницу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начинa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ется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 http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://,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т.к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это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платный тип соединения</w:t>
      </w:r>
    </w:p>
    <w:p w:rsidR="00A878FD" w:rsidRDefault="00A33F07">
      <w:pPr>
        <w:spacing w:before="240" w:after="240"/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П</w:t>
      </w:r>
      <w:r w:rsidR="00A9002B">
        <w:rPr>
          <w:rFonts w:ascii="Times New Roman" w:eastAsia="Times New Roman" w:hAnsi="Times New Roman" w:cs="Times New Roman"/>
          <w:i/>
          <w:sz w:val="24"/>
          <w:szCs w:val="24"/>
        </w:rPr>
        <w:t>осмотреть отзывы в соц. сетях</w:t>
      </w:r>
      <w:r w:rsidR="00A9002B" w:rsidRPr="00A9002B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ru-RU"/>
        </w:rPr>
        <w:t>_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нa</w:t>
      </w:r>
      <w:proofErr w:type="spellEnd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 интернет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магa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зин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чтобы понять является ли он мошеннически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м, даже если есть хоть один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негa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тивны</w:t>
      </w:r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й</w:t>
      </w:r>
      <w:proofErr w:type="spellEnd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 xml:space="preserve"> отзыв про обман нужно </w:t>
      </w:r>
      <w:proofErr w:type="spellStart"/>
      <w:r w:rsidR="00F30FE3">
        <w:rPr>
          <w:rFonts w:ascii="Times New Roman" w:eastAsia="Times New Roman" w:hAnsi="Times New Roman" w:cs="Times New Roman"/>
          <w:i/>
          <w:sz w:val="24"/>
          <w:szCs w:val="24"/>
        </w:rPr>
        <w:t>прислушa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ться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 нему!</w:t>
      </w:r>
      <w:bookmarkStart w:id="1" w:name="_GoBack"/>
      <w:bookmarkEnd w:id="1"/>
    </w:p>
    <w:p w:rsidR="00A878FD" w:rsidRDefault="00A878FD">
      <w:pPr>
        <w:spacing w:before="240" w:after="240"/>
        <w:ind w:left="780" w:firstLine="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878FD" w:rsidRDefault="00A33F07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A878FD" w:rsidRDefault="00A878FD"/>
    <w:sectPr w:rsidR="00A87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310C"/>
    <w:multiLevelType w:val="multilevel"/>
    <w:tmpl w:val="8D30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7F0810"/>
    <w:multiLevelType w:val="multilevel"/>
    <w:tmpl w:val="20ACF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FD"/>
    <w:rsid w:val="00A33F07"/>
    <w:rsid w:val="00A878FD"/>
    <w:rsid w:val="00A9002B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57E7"/>
  <w15:docId w15:val="{CF4C4B74-1624-4F38-8C80-1CD34F5D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ne-on-line.com/" TargetMode="External"/><Relationship Id="rId5" Type="http://schemas.openxmlformats.org/officeDocument/2006/relationships/hyperlink" Target="https://www.rogaandc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1322</Words>
  <Characters>7541</Characters>
  <Application>Microsoft Office Word</Application>
  <DocSecurity>0</DocSecurity>
  <Lines>62</Lines>
  <Paragraphs>17</Paragraphs>
  <ScaleCrop>false</ScaleCrop>
  <Company>HP Inc.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 Patutin</cp:lastModifiedBy>
  <cp:revision>4</cp:revision>
  <dcterms:created xsi:type="dcterms:W3CDTF">2020-10-17T20:55:00Z</dcterms:created>
  <dcterms:modified xsi:type="dcterms:W3CDTF">2020-11-23T21:00:00Z</dcterms:modified>
</cp:coreProperties>
</file>