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I wanted to go to the HSE, so in the 11th class I started studying olympiads and the EGE(ЕГЭ). I scored on the EGE after 3 months, and continued to study olympiads, because it is interesting. Well, it was difficult, I had to completely change the circle of people, so for example, I turned from a beaten extrovert who does not think about the consequences to a completely normal person who can create a cell of society. My parents made it quite funny, they said that I would succeed, in parallel I remember the failure of my sister and casually hinted that they would love me any and exams are not the most important thing in life. Everything is impossible to predict and I was able to win 1 out of 10 olympiads in which I participated. In the end, I wrote the exams bad, but my lucky ticket gave me great opportunities, unfortunately not all of them. So I chose ITMO and everything ended  </w:t>
      </w:r>
      <w:commentRangeStart w:id="0"/>
      <w:commentRangeStart w:id="1"/>
      <w:r w:rsidDel="00000000" w:rsidR="00000000" w:rsidRPr="00000000">
        <w:rPr>
          <w:rtl w:val="0"/>
        </w:rPr>
        <w:t xml:space="preserve">well</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It is difficult to describe the most stressful year in your life in the text, it just needs to be </w:t>
      </w:r>
      <w:commentRangeStart w:id="2"/>
      <w:r w:rsidDel="00000000" w:rsidR="00000000" w:rsidRPr="00000000">
        <w:rPr>
          <w:rtl w:val="0"/>
        </w:rPr>
        <w:t xml:space="preserve">experienced</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Елизавета Шихова" w:id="2" w:date="2021-05-18T21:48:32Z">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B1.1-C2 table for marking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text is relevant to the task and of required size - 1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text engages the reader - 1</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format and register are relevant to the task - 1</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Each point is sufficiently developed -1</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 text is organised into logical paragraphs -1</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Uses linkers, transition/introductory words covered in the course-0</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Uses some new grammar structures fitting the task -1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Accurately uses grammar from the previous level -0</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Uses some new vocabulary studied fitting the task -1</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Makes no more than 3 errors in familiar vocabulary (spelling, collocations, meaning) -0</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7/10</w:t>
      </w:r>
    </w:p>
  </w:comment>
  <w:comment w:author="Елизавета Шихова" w:id="0" w:date="2021-03-12T11:47:21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 need 150 words not fewer</w:t>
      </w:r>
    </w:p>
  </w:comment>
  <w:comment w:author="Владимир Патутин" w:id="1" w:date="2021-03-14T21:50:10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H2O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