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D5EC" w14:textId="77777777" w:rsidR="00DD5463" w:rsidRDefault="006A1813">
      <w:pPr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Национальный Исследовательский Университет</w:t>
      </w:r>
    </w:p>
    <w:p w14:paraId="2642852B" w14:textId="77777777" w:rsidR="00DD5463" w:rsidRDefault="006A1813">
      <w:pPr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Информационных Технологий, Механики и Оптики</w:t>
      </w:r>
    </w:p>
    <w:p w14:paraId="60FB9291" w14:textId="77777777" w:rsidR="00DD5463" w:rsidRDefault="006A1813">
      <w:pPr>
        <w:spacing w:before="240"/>
        <w:jc w:val="center"/>
        <w:rPr>
          <w:sz w:val="30"/>
          <w:szCs w:val="30"/>
        </w:rPr>
      </w:pPr>
      <w:r>
        <w:rPr>
          <w:color w:val="00000A"/>
          <w:sz w:val="30"/>
          <w:szCs w:val="30"/>
        </w:rPr>
        <w:t>Факультет программной инженерии и компьютерной техник</w:t>
      </w:r>
      <w:r>
        <w:rPr>
          <w:sz w:val="30"/>
          <w:szCs w:val="30"/>
        </w:rPr>
        <w:t>и</w:t>
      </w:r>
    </w:p>
    <w:p w14:paraId="2E32BD9D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BA0E9F4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173C1F24" w14:textId="77777777" w:rsidR="00DD5463" w:rsidRDefault="00DD5463">
      <w:pPr>
        <w:rPr>
          <w:color w:val="00000A"/>
          <w:sz w:val="28"/>
          <w:szCs w:val="28"/>
        </w:rPr>
      </w:pPr>
    </w:p>
    <w:p w14:paraId="78837853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6ABF698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E201B87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0CD02FA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33F81141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EBABBAF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CBF16F1" w14:textId="77777777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40"/>
          <w:szCs w:val="40"/>
        </w:rPr>
        <w:t>Лабораторная работа</w:t>
      </w:r>
    </w:p>
    <w:p w14:paraId="79E00ABE" w14:textId="77777777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>по дисциплине</w:t>
      </w:r>
    </w:p>
    <w:p w14:paraId="23090A25" w14:textId="77777777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>«Информационные системы и базы данных»</w:t>
      </w:r>
    </w:p>
    <w:p w14:paraId="2CD6EF4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CA75036" w14:textId="0E447497" w:rsidR="00DD5463" w:rsidRPr="00A00385" w:rsidRDefault="006A1813">
      <w:pPr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Вариант - </w:t>
      </w:r>
      <w:r w:rsidR="00F06EEA" w:rsidRPr="00A00385">
        <w:rPr>
          <w:color w:val="00000A"/>
          <w:sz w:val="28"/>
          <w:szCs w:val="28"/>
        </w:rPr>
        <w:t>282606</w:t>
      </w:r>
    </w:p>
    <w:p w14:paraId="49BD0F65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75045F1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3C20267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04E2F0A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1137ECB9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298140D0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5EA0299A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Выполнил: </w:t>
      </w:r>
    </w:p>
    <w:p w14:paraId="4168E212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Студент группы P33101, </w:t>
      </w:r>
    </w:p>
    <w:p w14:paraId="6FB5A04E" w14:textId="7C585F14" w:rsidR="00DD5463" w:rsidRDefault="00F06EEA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Патутин В.М</w:t>
      </w:r>
      <w:r w:rsidR="006A1813">
        <w:rPr>
          <w:color w:val="00000A"/>
          <w:sz w:val="28"/>
          <w:szCs w:val="28"/>
        </w:rPr>
        <w:t>.</w:t>
      </w:r>
    </w:p>
    <w:p w14:paraId="25D3D363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4A614AF7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Преподаватель:</w:t>
      </w:r>
    </w:p>
    <w:p w14:paraId="1185C2F2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Николаев В.В.</w:t>
      </w:r>
    </w:p>
    <w:p w14:paraId="53946FE4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00955D97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7D342293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541F4E80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5013557F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10C3D08A" w14:textId="77777777" w:rsidR="00DD5463" w:rsidRDefault="00DD5463">
      <w:pPr>
        <w:rPr>
          <w:color w:val="00000A"/>
          <w:sz w:val="28"/>
          <w:szCs w:val="28"/>
        </w:rPr>
      </w:pPr>
    </w:p>
    <w:p w14:paraId="43240B16" w14:textId="77777777" w:rsidR="00DD5463" w:rsidRDefault="00DD5463">
      <w:pPr>
        <w:rPr>
          <w:color w:val="00000A"/>
          <w:sz w:val="28"/>
          <w:szCs w:val="28"/>
        </w:rPr>
      </w:pPr>
    </w:p>
    <w:p w14:paraId="58CA135F" w14:textId="77777777" w:rsidR="00DD5463" w:rsidRDefault="00DD5463">
      <w:pPr>
        <w:rPr>
          <w:color w:val="00000A"/>
          <w:sz w:val="28"/>
          <w:szCs w:val="28"/>
        </w:rPr>
      </w:pPr>
    </w:p>
    <w:p w14:paraId="5B560F2F" w14:textId="77777777" w:rsidR="00DD5463" w:rsidRDefault="00DD5463">
      <w:pPr>
        <w:rPr>
          <w:color w:val="00000A"/>
          <w:sz w:val="28"/>
          <w:szCs w:val="28"/>
        </w:rPr>
      </w:pPr>
    </w:p>
    <w:p w14:paraId="0F915897" w14:textId="77777777" w:rsidR="00DD5463" w:rsidRDefault="00DD5463">
      <w:pPr>
        <w:rPr>
          <w:color w:val="00000A"/>
          <w:sz w:val="28"/>
          <w:szCs w:val="28"/>
        </w:rPr>
      </w:pPr>
    </w:p>
    <w:p w14:paraId="56005C84" w14:textId="77777777" w:rsidR="00DD5463" w:rsidRDefault="006A1813">
      <w:pPr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Санкт-Петербург</w:t>
      </w:r>
    </w:p>
    <w:p w14:paraId="66EA0E9D" w14:textId="77777777" w:rsidR="00DD5463" w:rsidRDefault="006A1813">
      <w:pPr>
        <w:jc w:val="center"/>
        <w:rPr>
          <w:b/>
        </w:rPr>
      </w:pPr>
      <w:r>
        <w:rPr>
          <w:color w:val="00000A"/>
          <w:sz w:val="28"/>
          <w:szCs w:val="28"/>
        </w:rPr>
        <w:t>2021г.</w:t>
      </w:r>
    </w:p>
    <w:p w14:paraId="5C8637CB" w14:textId="77777777" w:rsidR="00CA2DF2" w:rsidRDefault="00CA2DF2">
      <w:pPr>
        <w:rPr>
          <w:b/>
          <w:sz w:val="28"/>
          <w:szCs w:val="28"/>
        </w:rPr>
      </w:pPr>
    </w:p>
    <w:p w14:paraId="2C8E1B39" w14:textId="77777777" w:rsidR="00CA2DF2" w:rsidRDefault="00CA2DF2">
      <w:pPr>
        <w:rPr>
          <w:b/>
          <w:sz w:val="28"/>
          <w:szCs w:val="28"/>
        </w:rPr>
      </w:pPr>
    </w:p>
    <w:p w14:paraId="28C5B918" w14:textId="77777777" w:rsidR="00CA2DF2" w:rsidRDefault="00CA2DF2">
      <w:pPr>
        <w:rPr>
          <w:b/>
          <w:sz w:val="28"/>
          <w:szCs w:val="28"/>
        </w:rPr>
      </w:pPr>
    </w:p>
    <w:p w14:paraId="6299249D" w14:textId="77777777" w:rsidR="00CA2DF2" w:rsidRDefault="00CA2DF2">
      <w:pPr>
        <w:rPr>
          <w:b/>
          <w:sz w:val="28"/>
          <w:szCs w:val="28"/>
        </w:rPr>
      </w:pPr>
    </w:p>
    <w:p w14:paraId="36CC40A3" w14:textId="201A8D8D" w:rsidR="00CA2DF2" w:rsidRDefault="006A181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ЛР:</w:t>
      </w:r>
    </w:p>
    <w:p w14:paraId="123D9033" w14:textId="4033DCA6" w:rsidR="00CA2DF2" w:rsidRDefault="00EF7B26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 w:rsidRPr="00EF7B26">
        <w:rPr>
          <w:rFonts w:cstheme="minorHAnsi"/>
          <w:b/>
          <w:bCs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20A49D4E" wp14:editId="66398B04">
            <wp:extent cx="6953250" cy="35134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3367" cy="35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C47A" w14:textId="334A9ABE" w:rsidR="00EF7B26" w:rsidRDefault="00EF7B26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Выполнение</w:t>
      </w:r>
      <w:r w:rsidR="00CA2DF2" w:rsidRPr="00CA2DF2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:</w:t>
      </w:r>
    </w:p>
    <w:p w14:paraId="69557CE9" w14:textId="4E935A6F" w:rsidR="004D3117" w:rsidRDefault="00EF7B26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1.</w:t>
      </w:r>
    </w:p>
    <w:p w14:paraId="060137E8" w14:textId="0CE9D43E" w:rsidR="004D3117" w:rsidRDefault="004D3117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Запрос:</w:t>
      </w:r>
    </w:p>
    <w:p w14:paraId="01801629" w14:textId="2B49CE91" w:rsidR="004D3117" w:rsidRDefault="00FE7D54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 w:rsidRPr="00FE7D54">
        <w:rPr>
          <w:rFonts w:cstheme="minorHAnsi"/>
          <w:b/>
          <w:bCs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5AA3724C" wp14:editId="5A5F90C1">
            <wp:extent cx="6647815" cy="57658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AFBE" w14:textId="77777777" w:rsidR="005C3C4F" w:rsidRDefault="005C3C4F" w:rsidP="005C3C4F">
      <w:pPr>
        <w:shd w:val="clear" w:color="auto" w:fill="FFFFFF"/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 w:rsidRPr="006D4430">
        <w:rPr>
          <w:rFonts w:cstheme="minorHAnsi"/>
          <w:b/>
          <w:bCs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3F3956C2" wp14:editId="15C22DEA">
            <wp:extent cx="5096586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F094" w14:textId="77777777" w:rsidR="005C3C4F" w:rsidRPr="009C2CC1" w:rsidRDefault="005C3C4F" w:rsidP="005C3C4F">
      <w:pPr>
        <w:shd w:val="clear" w:color="auto" w:fill="FFFFFF"/>
        <w:rPr>
          <w:rFonts w:cstheme="minorHAnsi"/>
          <w:color w:val="212529"/>
          <w:sz w:val="28"/>
          <w:szCs w:val="28"/>
        </w:rPr>
      </w:pPr>
      <w:r>
        <w:rPr>
          <w:rFonts w:cstheme="minorHAnsi"/>
          <w:color w:val="212529"/>
          <w:sz w:val="28"/>
          <w:szCs w:val="28"/>
          <w:lang w:val="en-US"/>
        </w:rPr>
        <w:t>hash</w:t>
      </w:r>
      <w:r w:rsidRPr="009C2CC1">
        <w:rPr>
          <w:rFonts w:cstheme="minorHAnsi"/>
          <w:color w:val="212529"/>
          <w:sz w:val="28"/>
          <w:szCs w:val="28"/>
        </w:rPr>
        <w:t xml:space="preserve"> </w:t>
      </w:r>
      <w:r>
        <w:rPr>
          <w:rFonts w:cstheme="minorHAnsi"/>
          <w:color w:val="212529"/>
          <w:sz w:val="28"/>
          <w:szCs w:val="28"/>
        </w:rPr>
        <w:t>индексы лучше использовать при операции «=», поэтому они используются для «ЧЛВК_ИД».</w:t>
      </w:r>
    </w:p>
    <w:p w14:paraId="12AE2E77" w14:textId="77777777" w:rsidR="005C3C4F" w:rsidRDefault="005C3C4F" w:rsidP="005C3C4F">
      <w:pPr>
        <w:shd w:val="clear" w:color="auto" w:fill="FFFFFF"/>
        <w:rPr>
          <w:rFonts w:cstheme="minorHAnsi"/>
          <w:color w:val="212529"/>
          <w:sz w:val="28"/>
          <w:szCs w:val="28"/>
        </w:rPr>
      </w:pPr>
      <w:r>
        <w:rPr>
          <w:rFonts w:cstheme="minorHAnsi"/>
          <w:color w:val="212529"/>
          <w:sz w:val="28"/>
          <w:szCs w:val="28"/>
          <w:lang w:val="en-US"/>
        </w:rPr>
        <w:t>btree</w:t>
      </w:r>
      <w:r w:rsidRPr="009C2CC1">
        <w:rPr>
          <w:rFonts w:cstheme="minorHAnsi"/>
          <w:color w:val="212529"/>
          <w:sz w:val="28"/>
          <w:szCs w:val="28"/>
        </w:rPr>
        <w:t xml:space="preserve"> </w:t>
      </w:r>
      <w:r>
        <w:rPr>
          <w:rFonts w:cstheme="minorHAnsi"/>
          <w:color w:val="212529"/>
          <w:sz w:val="28"/>
          <w:szCs w:val="28"/>
        </w:rPr>
        <w:t>индексы лучше использовать при операторах «</w:t>
      </w:r>
      <w:r w:rsidRPr="006D4430">
        <w:rPr>
          <w:rFonts w:cstheme="minorHAnsi"/>
          <w:color w:val="212529"/>
          <w:sz w:val="28"/>
          <w:szCs w:val="28"/>
        </w:rPr>
        <w:t>&lt;</w:t>
      </w:r>
      <w:r>
        <w:rPr>
          <w:rFonts w:cstheme="minorHAnsi"/>
          <w:color w:val="212529"/>
          <w:sz w:val="28"/>
          <w:szCs w:val="28"/>
        </w:rPr>
        <w:t>»и«</w:t>
      </w:r>
      <w:r w:rsidRPr="006D4430">
        <w:rPr>
          <w:rFonts w:cstheme="minorHAnsi"/>
          <w:color w:val="212529"/>
          <w:sz w:val="28"/>
          <w:szCs w:val="28"/>
        </w:rPr>
        <w:t>&gt;</w:t>
      </w:r>
      <w:r>
        <w:rPr>
          <w:rFonts w:cstheme="minorHAnsi"/>
          <w:color w:val="212529"/>
          <w:sz w:val="28"/>
          <w:szCs w:val="28"/>
        </w:rPr>
        <w:t>», поэтому они лучше всего подойдут для полей «ИМЯ».</w:t>
      </w:r>
    </w:p>
    <w:p w14:paraId="49864C52" w14:textId="77777777" w:rsidR="005C3C4F" w:rsidRDefault="005C3C4F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</w:p>
    <w:p w14:paraId="3F9069EF" w14:textId="2F7A6459" w:rsidR="004D3117" w:rsidRDefault="004D3117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</w:p>
    <w:p w14:paraId="05686D06" w14:textId="0C283720" w:rsidR="004D3117" w:rsidRDefault="004D3117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План выполнения:</w:t>
      </w:r>
    </w:p>
    <w:p w14:paraId="7DD7748E" w14:textId="44EFEEDE" w:rsidR="004D3117" w:rsidRDefault="007055C4" w:rsidP="00CA2DF2">
      <w:pPr>
        <w:rPr>
          <w:noProof/>
        </w:rPr>
      </w:pPr>
      <w:r w:rsidRPr="007055C4">
        <w:rPr>
          <w:rFonts w:cstheme="minorHAnsi"/>
          <w:b/>
          <w:bCs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47F85390" wp14:editId="2848BAB6">
            <wp:extent cx="2792469" cy="2692361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6693" cy="271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5C4">
        <w:rPr>
          <w:noProof/>
        </w:rPr>
        <w:t xml:space="preserve"> </w:t>
      </w:r>
      <w:r w:rsidRPr="007055C4">
        <w:rPr>
          <w:rFonts w:cstheme="minorHAnsi"/>
          <w:b/>
          <w:bCs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67D21D6B" wp14:editId="7EC62B44">
            <wp:extent cx="3594100" cy="268662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502" cy="269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99E2" w14:textId="39BE9120" w:rsidR="00593C48" w:rsidRDefault="00593C48" w:rsidP="00CA2DF2">
      <w:pPr>
        <w:rPr>
          <w:noProof/>
        </w:rPr>
      </w:pPr>
      <w:r w:rsidRPr="00593C48">
        <w:rPr>
          <w:noProof/>
        </w:rPr>
        <w:lastRenderedPageBreak/>
        <w:drawing>
          <wp:inline distT="0" distB="0" distL="0" distR="0" wp14:anchorId="5ED2407B" wp14:editId="65CD34D1">
            <wp:extent cx="3638550" cy="27465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5549" cy="275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BA09" w14:textId="77777777" w:rsidR="005C3C4F" w:rsidRPr="007055C4" w:rsidRDefault="005C3C4F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</w:p>
    <w:p w14:paraId="53FB914A" w14:textId="589EF9FD" w:rsidR="004D3117" w:rsidRDefault="004D3117" w:rsidP="004D3117">
      <w:pPr>
        <w:shd w:val="clear" w:color="auto" w:fill="FFFFFF"/>
        <w:rPr>
          <w:rFonts w:cstheme="minorHAnsi"/>
          <w:color w:val="212529"/>
          <w:sz w:val="28"/>
          <w:szCs w:val="28"/>
        </w:rPr>
      </w:pPr>
      <w:r>
        <w:rPr>
          <w:rFonts w:cstheme="minorHAnsi"/>
          <w:color w:val="212529"/>
          <w:sz w:val="28"/>
          <w:szCs w:val="28"/>
        </w:rPr>
        <w:t xml:space="preserve">Во втором плане происходит объединение только нужной выборки, а не всех </w:t>
      </w:r>
      <w:r w:rsidR="00D2173E">
        <w:rPr>
          <w:rFonts w:cstheme="minorHAnsi"/>
          <w:color w:val="212529"/>
          <w:sz w:val="28"/>
          <w:szCs w:val="28"/>
        </w:rPr>
        <w:t>всех строк из таблицы</w:t>
      </w:r>
      <w:r>
        <w:rPr>
          <w:rFonts w:cstheme="minorHAnsi"/>
          <w:color w:val="212529"/>
          <w:sz w:val="28"/>
          <w:szCs w:val="28"/>
        </w:rPr>
        <w:t>. Размер промежуточных данных меньше, значит этот план является оптимальным.</w:t>
      </w:r>
    </w:p>
    <w:p w14:paraId="05090C50" w14:textId="77777777" w:rsidR="004D3117" w:rsidRPr="004D3117" w:rsidRDefault="004D3117" w:rsidP="004D3117">
      <w:pPr>
        <w:shd w:val="clear" w:color="auto" w:fill="FFFFFF"/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</w:p>
    <w:p w14:paraId="77A61DBC" w14:textId="6517D8CB" w:rsidR="004D3117" w:rsidRPr="004D3117" w:rsidRDefault="004D3117" w:rsidP="00CA2DF2">
      <w:pPr>
        <w:rPr>
          <w:b/>
          <w:bCs/>
          <w:sz w:val="28"/>
          <w:szCs w:val="28"/>
        </w:rPr>
      </w:pPr>
      <w:r w:rsidRPr="004D3117">
        <w:rPr>
          <w:b/>
          <w:bCs/>
          <w:sz w:val="28"/>
          <w:szCs w:val="28"/>
        </w:rPr>
        <w:t>EXPLAIN ANALYZE:</w:t>
      </w:r>
    </w:p>
    <w:p w14:paraId="5EE4D4F6" w14:textId="14E9C69A" w:rsidR="004D3117" w:rsidRDefault="002A7E92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 w:rsidRPr="002A7E92">
        <w:rPr>
          <w:rFonts w:cstheme="minorHAnsi"/>
          <w:b/>
          <w:bCs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6774CEBF" wp14:editId="112C9428">
            <wp:extent cx="6731000" cy="14877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7330" cy="14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9C69" w14:textId="77777777" w:rsidR="00F72553" w:rsidRDefault="00F72553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</w:p>
    <w:p w14:paraId="7C6CB976" w14:textId="4B06A805" w:rsidR="004D3117" w:rsidRDefault="00EF7B26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2.</w:t>
      </w:r>
    </w:p>
    <w:p w14:paraId="3E346999" w14:textId="77777777" w:rsidR="004D3117" w:rsidRDefault="004D3117" w:rsidP="004D3117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Запрос:</w:t>
      </w:r>
    </w:p>
    <w:p w14:paraId="41259F73" w14:textId="2F8E2D4F" w:rsidR="005C3C4F" w:rsidRPr="005C3C4F" w:rsidRDefault="00F72553" w:rsidP="005C3C4F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  <w:lang w:val="en-US"/>
        </w:rPr>
      </w:pPr>
      <w:r w:rsidRPr="00F72553">
        <w:rPr>
          <w:rFonts w:cstheme="minorHAnsi"/>
          <w:b/>
          <w:bCs/>
          <w:noProof/>
          <w:color w:val="212529"/>
          <w:sz w:val="28"/>
          <w:szCs w:val="28"/>
          <w:shd w:val="clear" w:color="auto" w:fill="FFFFFF"/>
          <w:lang w:val="en-US"/>
        </w:rPr>
        <w:drawing>
          <wp:inline distT="0" distB="0" distL="0" distR="0" wp14:anchorId="1FE12225" wp14:editId="1AE7A32F">
            <wp:extent cx="5944430" cy="9431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C4F" w:rsidRPr="006D4430">
        <w:rPr>
          <w:rFonts w:cstheme="minorHAnsi"/>
          <w:b/>
          <w:bCs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7995DD25" wp14:editId="0551D612">
            <wp:extent cx="5391902" cy="438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D518" w14:textId="77777777" w:rsidR="005C3C4F" w:rsidRDefault="005C3C4F" w:rsidP="005C3C4F">
      <w:pPr>
        <w:shd w:val="clear" w:color="auto" w:fill="FFFFFF"/>
        <w:rPr>
          <w:rFonts w:cstheme="minorHAnsi"/>
          <w:color w:val="212529"/>
          <w:sz w:val="28"/>
          <w:szCs w:val="28"/>
        </w:rPr>
      </w:pPr>
      <w:r>
        <w:rPr>
          <w:rFonts w:cstheme="minorHAnsi"/>
          <w:color w:val="212529"/>
          <w:sz w:val="28"/>
          <w:szCs w:val="28"/>
          <w:lang w:val="en-US"/>
        </w:rPr>
        <w:t>btree</w:t>
      </w:r>
      <w:r w:rsidRPr="009C2CC1">
        <w:rPr>
          <w:rFonts w:cstheme="minorHAnsi"/>
          <w:color w:val="212529"/>
          <w:sz w:val="28"/>
          <w:szCs w:val="28"/>
        </w:rPr>
        <w:t xml:space="preserve"> </w:t>
      </w:r>
      <w:r>
        <w:rPr>
          <w:rFonts w:cstheme="minorHAnsi"/>
          <w:color w:val="212529"/>
          <w:sz w:val="28"/>
          <w:szCs w:val="28"/>
        </w:rPr>
        <w:t>индексы лучше использовать при операторах «</w:t>
      </w:r>
      <w:r w:rsidRPr="006D4430">
        <w:rPr>
          <w:rFonts w:cstheme="minorHAnsi"/>
          <w:color w:val="212529"/>
          <w:sz w:val="28"/>
          <w:szCs w:val="28"/>
        </w:rPr>
        <w:t>&lt;</w:t>
      </w:r>
      <w:r>
        <w:rPr>
          <w:rFonts w:cstheme="minorHAnsi"/>
          <w:color w:val="212529"/>
          <w:sz w:val="28"/>
          <w:szCs w:val="28"/>
        </w:rPr>
        <w:t>»и«</w:t>
      </w:r>
      <w:r w:rsidRPr="006D4430">
        <w:rPr>
          <w:rFonts w:cstheme="minorHAnsi"/>
          <w:color w:val="212529"/>
          <w:sz w:val="28"/>
          <w:szCs w:val="28"/>
        </w:rPr>
        <w:t>&gt;</w:t>
      </w:r>
      <w:r>
        <w:rPr>
          <w:rFonts w:cstheme="minorHAnsi"/>
          <w:color w:val="212529"/>
          <w:sz w:val="28"/>
          <w:szCs w:val="28"/>
        </w:rPr>
        <w:t>», поэтому они лучше всего подойдут для полей «ИМЯ»,</w:t>
      </w:r>
      <w:r w:rsidRPr="006D4430">
        <w:rPr>
          <w:rFonts w:cstheme="minorHAnsi"/>
          <w:color w:val="212529"/>
          <w:sz w:val="28"/>
          <w:szCs w:val="28"/>
        </w:rPr>
        <w:t xml:space="preserve"> </w:t>
      </w:r>
      <w:r>
        <w:rPr>
          <w:rFonts w:cstheme="minorHAnsi"/>
          <w:color w:val="212529"/>
          <w:sz w:val="28"/>
          <w:szCs w:val="28"/>
        </w:rPr>
        <w:t>«ЧЛВК_ИД».</w:t>
      </w:r>
    </w:p>
    <w:p w14:paraId="685EF95C" w14:textId="77777777" w:rsidR="005C3C4F" w:rsidRPr="005C3C4F" w:rsidRDefault="005C3C4F" w:rsidP="004D3117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</w:p>
    <w:p w14:paraId="278DEEAF" w14:textId="77777777" w:rsidR="004D3117" w:rsidRDefault="004D3117" w:rsidP="004D3117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</w:p>
    <w:p w14:paraId="2983B004" w14:textId="736645DA" w:rsidR="004D3117" w:rsidRDefault="004D3117" w:rsidP="004D3117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План выполнения:</w:t>
      </w:r>
    </w:p>
    <w:p w14:paraId="3490EA1A" w14:textId="77777777" w:rsidR="009A4BBF" w:rsidRDefault="009A4BBF" w:rsidP="004D3117">
      <w:pPr>
        <w:rPr>
          <w:noProof/>
        </w:rPr>
      </w:pPr>
      <w:r w:rsidRPr="009A4BBF">
        <w:rPr>
          <w:rFonts w:cstheme="minorHAnsi"/>
          <w:b/>
          <w:bCs/>
          <w:noProof/>
          <w:color w:val="212529"/>
          <w:sz w:val="28"/>
          <w:szCs w:val="28"/>
          <w:shd w:val="clear" w:color="auto" w:fill="FFFFFF"/>
        </w:rPr>
        <w:lastRenderedPageBreak/>
        <w:drawing>
          <wp:inline distT="0" distB="0" distL="0" distR="0" wp14:anchorId="28097624" wp14:editId="30453B71">
            <wp:extent cx="3689350" cy="2343154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914" cy="23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BBF">
        <w:rPr>
          <w:noProof/>
        </w:rPr>
        <w:t xml:space="preserve"> </w:t>
      </w:r>
    </w:p>
    <w:p w14:paraId="441C8A2F" w14:textId="77777777" w:rsidR="009A4BBF" w:rsidRDefault="009A4BBF" w:rsidP="004D3117">
      <w:pPr>
        <w:rPr>
          <w:noProof/>
        </w:rPr>
      </w:pPr>
    </w:p>
    <w:p w14:paraId="35929F67" w14:textId="0C7010D2" w:rsidR="002A7E92" w:rsidRDefault="009A4BBF" w:rsidP="004D3117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 w:rsidRPr="009A4BBF">
        <w:rPr>
          <w:rFonts w:cstheme="minorHAnsi"/>
          <w:b/>
          <w:bCs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3A2A3803" wp14:editId="261636BF">
            <wp:extent cx="4747221" cy="17653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3388" cy="177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ED87" w14:textId="69734FF1" w:rsidR="00593C48" w:rsidRDefault="00593C48" w:rsidP="004D3117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 w:rsidRPr="00593C48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drawing>
          <wp:inline distT="0" distB="0" distL="0" distR="0" wp14:anchorId="07CEBDCD" wp14:editId="6B93A3C1">
            <wp:extent cx="4714875" cy="16969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8900" cy="17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5176" w14:textId="43AE5685" w:rsidR="004D3117" w:rsidRDefault="004D3117" w:rsidP="004D3117">
      <w:pPr>
        <w:shd w:val="clear" w:color="auto" w:fill="FFFFFF"/>
        <w:rPr>
          <w:rFonts w:cstheme="minorHAnsi"/>
          <w:color w:val="212529"/>
          <w:sz w:val="28"/>
          <w:szCs w:val="28"/>
        </w:rPr>
      </w:pPr>
      <w:r>
        <w:rPr>
          <w:rFonts w:cstheme="minorHAnsi"/>
          <w:color w:val="212529"/>
          <w:sz w:val="28"/>
          <w:szCs w:val="28"/>
        </w:rPr>
        <w:t xml:space="preserve">Во втором плане происходит объединение только нужной выборки, а не всех </w:t>
      </w:r>
      <w:r w:rsidR="00D2173E">
        <w:rPr>
          <w:rFonts w:cstheme="minorHAnsi"/>
          <w:color w:val="212529"/>
          <w:sz w:val="28"/>
          <w:szCs w:val="28"/>
        </w:rPr>
        <w:t>строк таблицы</w:t>
      </w:r>
      <w:r>
        <w:rPr>
          <w:rFonts w:cstheme="minorHAnsi"/>
          <w:color w:val="212529"/>
          <w:sz w:val="28"/>
          <w:szCs w:val="28"/>
        </w:rPr>
        <w:t>. Размер промежуточных данных меньше, значит этот план является оптимальным.</w:t>
      </w:r>
    </w:p>
    <w:p w14:paraId="0CB5E4B3" w14:textId="77777777" w:rsidR="004D3117" w:rsidRDefault="004D3117" w:rsidP="004D3117">
      <w:pPr>
        <w:shd w:val="clear" w:color="auto" w:fill="FFFFFF"/>
        <w:rPr>
          <w:rFonts w:cstheme="minorHAnsi"/>
          <w:color w:val="212529"/>
          <w:sz w:val="28"/>
          <w:szCs w:val="28"/>
        </w:rPr>
      </w:pPr>
    </w:p>
    <w:p w14:paraId="5F3EC1B4" w14:textId="77777777" w:rsidR="004D3117" w:rsidRPr="006D4430" w:rsidRDefault="004D3117" w:rsidP="004D3117">
      <w:pPr>
        <w:shd w:val="clear" w:color="auto" w:fill="FFFFFF"/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</w:p>
    <w:p w14:paraId="059A05D0" w14:textId="77777777" w:rsidR="004D3117" w:rsidRPr="004D3117" w:rsidRDefault="004D3117" w:rsidP="004D3117">
      <w:pPr>
        <w:rPr>
          <w:b/>
          <w:bCs/>
          <w:sz w:val="28"/>
          <w:szCs w:val="28"/>
        </w:rPr>
      </w:pPr>
      <w:r w:rsidRPr="004D3117">
        <w:rPr>
          <w:b/>
          <w:bCs/>
          <w:sz w:val="28"/>
          <w:szCs w:val="28"/>
        </w:rPr>
        <w:t>EXPLAIN ANALYZE:</w:t>
      </w:r>
    </w:p>
    <w:p w14:paraId="00DDB3DD" w14:textId="44F5952B" w:rsidR="004D3117" w:rsidRDefault="002A7E92" w:rsidP="004D3117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 w:rsidRPr="002A7E92">
        <w:rPr>
          <w:rFonts w:cstheme="minorHAnsi"/>
          <w:b/>
          <w:bCs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1C686784" wp14:editId="7983AE8C">
            <wp:extent cx="6647815" cy="152590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611E" w14:textId="77777777" w:rsidR="0042634C" w:rsidRDefault="0042634C" w:rsidP="00CA2DF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</w:p>
    <w:p w14:paraId="20B3DA7E" w14:textId="52BC1383" w:rsidR="00752D12" w:rsidRPr="00752D12" w:rsidRDefault="00752D12" w:rsidP="00752D12">
      <w:pP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Выводы</w:t>
      </w:r>
      <w:r w:rsidRPr="00752D12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:</w:t>
      </w:r>
    </w:p>
    <w:p w14:paraId="37419193" w14:textId="4B4D27B7" w:rsidR="00752D12" w:rsidRPr="00752D12" w:rsidRDefault="00EF7B26" w:rsidP="00752D12">
      <w:pPr>
        <w:rPr>
          <w:rFonts w:cstheme="minorHAnsi"/>
          <w:b/>
          <w:bCs/>
          <w:color w:val="212529"/>
          <w:shd w:val="clear" w:color="auto" w:fill="FFFFFF"/>
        </w:rPr>
      </w:pPr>
      <w:r>
        <w:t xml:space="preserve">В результате выполнения лабораторной работы были разработаны и проанализированы два SQL запроса и планы их выполнения. В ходе выполнения были изучены особенности составления и </w:t>
      </w:r>
      <w:r>
        <w:lastRenderedPageBreak/>
        <w:t>обработки планов СУБД PostgreSQL при использовании и без использования индексов. Были изучены основные виды индексов и стратегии соединения таблиц, применяемых в данной СУБД.</w:t>
      </w:r>
    </w:p>
    <w:sectPr w:rsidR="00752D12" w:rsidRPr="00752D12" w:rsidSect="00CA2DF2">
      <w:pgSz w:w="11909" w:h="16834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C30"/>
    <w:multiLevelType w:val="multilevel"/>
    <w:tmpl w:val="C094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D4C0E"/>
    <w:multiLevelType w:val="hybridMultilevel"/>
    <w:tmpl w:val="431E25F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753482"/>
    <w:multiLevelType w:val="hybridMultilevel"/>
    <w:tmpl w:val="191A739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F16BF6"/>
    <w:multiLevelType w:val="multilevel"/>
    <w:tmpl w:val="10DAE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DF3590"/>
    <w:multiLevelType w:val="hybridMultilevel"/>
    <w:tmpl w:val="050C0CD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45823F6"/>
    <w:multiLevelType w:val="multilevel"/>
    <w:tmpl w:val="9A5E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D306B"/>
    <w:multiLevelType w:val="hybridMultilevel"/>
    <w:tmpl w:val="35E4E59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7E73C72"/>
    <w:multiLevelType w:val="hybridMultilevel"/>
    <w:tmpl w:val="431E25F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0C1595"/>
    <w:multiLevelType w:val="hybridMultilevel"/>
    <w:tmpl w:val="755A685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F557BD"/>
    <w:multiLevelType w:val="multilevel"/>
    <w:tmpl w:val="57DAA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1F1DCD"/>
    <w:multiLevelType w:val="hybridMultilevel"/>
    <w:tmpl w:val="B5BC8D8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A594DE8"/>
    <w:multiLevelType w:val="hybridMultilevel"/>
    <w:tmpl w:val="078AA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44BFB"/>
    <w:multiLevelType w:val="multilevel"/>
    <w:tmpl w:val="654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B5584"/>
    <w:multiLevelType w:val="multilevel"/>
    <w:tmpl w:val="C70A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2203D"/>
    <w:multiLevelType w:val="hybridMultilevel"/>
    <w:tmpl w:val="63F2A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34A17"/>
    <w:multiLevelType w:val="multilevel"/>
    <w:tmpl w:val="426A2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7AC5BDA"/>
    <w:multiLevelType w:val="multilevel"/>
    <w:tmpl w:val="128CD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5"/>
  </w:num>
  <w:num w:numId="3">
    <w:abstractNumId w:val="3"/>
  </w:num>
  <w:num w:numId="4">
    <w:abstractNumId w:val="9"/>
  </w:num>
  <w:num w:numId="5">
    <w:abstractNumId w:val="12"/>
  </w:num>
  <w:num w:numId="6">
    <w:abstractNumId w:val="5"/>
  </w:num>
  <w:num w:numId="7">
    <w:abstractNumId w:val="0"/>
  </w:num>
  <w:num w:numId="8">
    <w:abstractNumId w:val="13"/>
  </w:num>
  <w:num w:numId="9">
    <w:abstractNumId w:val="14"/>
  </w:num>
  <w:num w:numId="10">
    <w:abstractNumId w:val="8"/>
  </w:num>
  <w:num w:numId="11">
    <w:abstractNumId w:val="4"/>
  </w:num>
  <w:num w:numId="12">
    <w:abstractNumId w:val="2"/>
  </w:num>
  <w:num w:numId="13">
    <w:abstractNumId w:val="1"/>
  </w:num>
  <w:num w:numId="14">
    <w:abstractNumId w:val="6"/>
  </w:num>
  <w:num w:numId="15">
    <w:abstractNumId w:val="10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63"/>
    <w:rsid w:val="0005407B"/>
    <w:rsid w:val="000733BC"/>
    <w:rsid w:val="00076B26"/>
    <w:rsid w:val="00085D12"/>
    <w:rsid w:val="00091C55"/>
    <w:rsid w:val="000C443A"/>
    <w:rsid w:val="000E39EB"/>
    <w:rsid w:val="000E3EE5"/>
    <w:rsid w:val="000F6CD2"/>
    <w:rsid w:val="001030B2"/>
    <w:rsid w:val="00121E7A"/>
    <w:rsid w:val="0013684F"/>
    <w:rsid w:val="001479AF"/>
    <w:rsid w:val="00161550"/>
    <w:rsid w:val="001849D0"/>
    <w:rsid w:val="00186574"/>
    <w:rsid w:val="00196679"/>
    <w:rsid w:val="001A6CB1"/>
    <w:rsid w:val="00274127"/>
    <w:rsid w:val="00297C87"/>
    <w:rsid w:val="002A3B5A"/>
    <w:rsid w:val="002A3E5E"/>
    <w:rsid w:val="002A7E92"/>
    <w:rsid w:val="003001A8"/>
    <w:rsid w:val="00304CD7"/>
    <w:rsid w:val="00352D1C"/>
    <w:rsid w:val="003B2C01"/>
    <w:rsid w:val="003D6E8C"/>
    <w:rsid w:val="004112C4"/>
    <w:rsid w:val="00413AD3"/>
    <w:rsid w:val="0042634C"/>
    <w:rsid w:val="004315B5"/>
    <w:rsid w:val="00451FE7"/>
    <w:rsid w:val="00480038"/>
    <w:rsid w:val="004C50AF"/>
    <w:rsid w:val="004D3117"/>
    <w:rsid w:val="004F2CE3"/>
    <w:rsid w:val="00534F4F"/>
    <w:rsid w:val="00566F6C"/>
    <w:rsid w:val="00593C48"/>
    <w:rsid w:val="005C3162"/>
    <w:rsid w:val="005C3C4F"/>
    <w:rsid w:val="005E0728"/>
    <w:rsid w:val="005F7B9F"/>
    <w:rsid w:val="006174D7"/>
    <w:rsid w:val="0062702A"/>
    <w:rsid w:val="0063096D"/>
    <w:rsid w:val="00654263"/>
    <w:rsid w:val="00675AC4"/>
    <w:rsid w:val="006951C5"/>
    <w:rsid w:val="006A1813"/>
    <w:rsid w:val="006B0C54"/>
    <w:rsid w:val="006D1BDC"/>
    <w:rsid w:val="006D4430"/>
    <w:rsid w:val="006D4A35"/>
    <w:rsid w:val="006E7B42"/>
    <w:rsid w:val="007055C4"/>
    <w:rsid w:val="0071362F"/>
    <w:rsid w:val="00721277"/>
    <w:rsid w:val="00732E15"/>
    <w:rsid w:val="00752D12"/>
    <w:rsid w:val="0079047A"/>
    <w:rsid w:val="007A4A45"/>
    <w:rsid w:val="007C47A0"/>
    <w:rsid w:val="007C5E70"/>
    <w:rsid w:val="00821636"/>
    <w:rsid w:val="008625B6"/>
    <w:rsid w:val="00881F35"/>
    <w:rsid w:val="00886259"/>
    <w:rsid w:val="008A2CC1"/>
    <w:rsid w:val="008D3920"/>
    <w:rsid w:val="008F01EA"/>
    <w:rsid w:val="008F525F"/>
    <w:rsid w:val="00901F0B"/>
    <w:rsid w:val="009154E1"/>
    <w:rsid w:val="00920DF3"/>
    <w:rsid w:val="00975BBA"/>
    <w:rsid w:val="009772EC"/>
    <w:rsid w:val="009A4BBF"/>
    <w:rsid w:val="009C2CC1"/>
    <w:rsid w:val="009C5B9C"/>
    <w:rsid w:val="00A00385"/>
    <w:rsid w:val="00A263F6"/>
    <w:rsid w:val="00A32FC3"/>
    <w:rsid w:val="00A57199"/>
    <w:rsid w:val="00A72BB9"/>
    <w:rsid w:val="00A732B8"/>
    <w:rsid w:val="00AC0FEA"/>
    <w:rsid w:val="00AF7EDF"/>
    <w:rsid w:val="00B04D64"/>
    <w:rsid w:val="00B438E1"/>
    <w:rsid w:val="00B50D40"/>
    <w:rsid w:val="00B667E5"/>
    <w:rsid w:val="00BA73DF"/>
    <w:rsid w:val="00BB7CE6"/>
    <w:rsid w:val="00BC74AC"/>
    <w:rsid w:val="00BD649E"/>
    <w:rsid w:val="00BD6708"/>
    <w:rsid w:val="00BE1681"/>
    <w:rsid w:val="00BF4809"/>
    <w:rsid w:val="00C0410D"/>
    <w:rsid w:val="00C47C2D"/>
    <w:rsid w:val="00C6398D"/>
    <w:rsid w:val="00CA2DF2"/>
    <w:rsid w:val="00D1467F"/>
    <w:rsid w:val="00D2173E"/>
    <w:rsid w:val="00D245FF"/>
    <w:rsid w:val="00D329B6"/>
    <w:rsid w:val="00D64A20"/>
    <w:rsid w:val="00DC0B96"/>
    <w:rsid w:val="00DD5463"/>
    <w:rsid w:val="00E14E49"/>
    <w:rsid w:val="00E27141"/>
    <w:rsid w:val="00E52845"/>
    <w:rsid w:val="00E675F0"/>
    <w:rsid w:val="00ED58C8"/>
    <w:rsid w:val="00EE0F23"/>
    <w:rsid w:val="00EF7B26"/>
    <w:rsid w:val="00F06EEA"/>
    <w:rsid w:val="00F15164"/>
    <w:rsid w:val="00F33374"/>
    <w:rsid w:val="00F42CE4"/>
    <w:rsid w:val="00F5179E"/>
    <w:rsid w:val="00F72553"/>
    <w:rsid w:val="00FA3B2F"/>
    <w:rsid w:val="00FA3F77"/>
    <w:rsid w:val="00FA728E"/>
    <w:rsid w:val="00FD4F60"/>
    <w:rsid w:val="00FD6DE9"/>
    <w:rsid w:val="00FE7D54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425A"/>
  <w15:docId w15:val="{36A02525-0B79-4DAF-8350-29A9392A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C4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00385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E1681"/>
  </w:style>
  <w:style w:type="paragraph" w:styleId="a6">
    <w:name w:val="List Paragraph"/>
    <w:basedOn w:val="a"/>
    <w:uiPriority w:val="34"/>
    <w:qFormat/>
    <w:rsid w:val="006D1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Vova Patutin</dc:creator>
  <cp:lastModifiedBy>Vova Patutin</cp:lastModifiedBy>
  <cp:revision>17</cp:revision>
  <dcterms:created xsi:type="dcterms:W3CDTF">2021-11-19T20:36:00Z</dcterms:created>
  <dcterms:modified xsi:type="dcterms:W3CDTF">2021-12-13T07:38:00Z</dcterms:modified>
</cp:coreProperties>
</file>