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FF5FB" w14:textId="16F67268" w:rsidR="00B35C5C" w:rsidRPr="00B35C5C" w:rsidRDefault="00B35C5C" w:rsidP="00B35C5C">
      <w:pPr>
        <w:jc w:val="center"/>
        <w:rPr>
          <w:b/>
          <w:bCs/>
          <w:sz w:val="32"/>
          <w:szCs w:val="32"/>
        </w:rPr>
      </w:pPr>
      <w:r w:rsidRPr="00B35C5C">
        <w:rPr>
          <w:b/>
          <w:bCs/>
          <w:sz w:val="32"/>
          <w:szCs w:val="32"/>
        </w:rPr>
        <w:t xml:space="preserve">Requirements Analysis Document </w:t>
      </w:r>
    </w:p>
    <w:p w14:paraId="559EAAD4" w14:textId="5B87968D" w:rsidR="00B35C5C" w:rsidRDefault="00B35C5C" w:rsidP="00B35C5C">
      <w:pPr>
        <w:pBdr>
          <w:bottom w:val="single" w:sz="6" w:space="1" w:color="auto"/>
        </w:pBdr>
        <w:jc w:val="center"/>
        <w:rPr>
          <w:b/>
          <w:bCs/>
          <w:sz w:val="28"/>
          <w:szCs w:val="28"/>
        </w:rPr>
      </w:pPr>
      <w:r>
        <w:rPr>
          <w:b/>
          <w:bCs/>
          <w:sz w:val="28"/>
          <w:szCs w:val="28"/>
        </w:rPr>
        <w:t xml:space="preserve">CITS3200 Group 27 – </w:t>
      </w:r>
      <w:proofErr w:type="spellStart"/>
      <w:r>
        <w:rPr>
          <w:b/>
          <w:bCs/>
          <w:sz w:val="28"/>
          <w:szCs w:val="28"/>
        </w:rPr>
        <w:t>UWAttend</w:t>
      </w:r>
      <w:proofErr w:type="spellEnd"/>
      <w:r>
        <w:rPr>
          <w:b/>
          <w:bCs/>
          <w:sz w:val="28"/>
          <w:szCs w:val="28"/>
        </w:rPr>
        <w:t xml:space="preserve"> Project </w:t>
      </w:r>
    </w:p>
    <w:p w14:paraId="79B1287B" w14:textId="77777777" w:rsidR="00574DD9" w:rsidRPr="00574DD9" w:rsidRDefault="00574DD9" w:rsidP="00574DD9">
      <w:pPr>
        <w:rPr>
          <w:b/>
          <w:bCs/>
          <w:sz w:val="22"/>
          <w:szCs w:val="22"/>
        </w:rPr>
      </w:pPr>
      <w:r w:rsidRPr="00574DD9">
        <w:rPr>
          <w:b/>
          <w:bCs/>
          <w:sz w:val="22"/>
          <w:szCs w:val="22"/>
        </w:rPr>
        <w:t>Revision History:</w:t>
      </w:r>
    </w:p>
    <w:p w14:paraId="4CC808A5" w14:textId="3D2A8BE3" w:rsidR="00574DD9" w:rsidRPr="00574DD9" w:rsidRDefault="00574DD9" w:rsidP="00574DD9">
      <w:pPr>
        <w:rPr>
          <w:sz w:val="22"/>
          <w:szCs w:val="22"/>
        </w:rPr>
      </w:pPr>
      <w:r w:rsidRPr="00574DD9">
        <w:rPr>
          <w:sz w:val="22"/>
          <w:szCs w:val="22"/>
        </w:rPr>
        <w:t xml:space="preserve">Version R0.1 </w:t>
      </w:r>
      <w:r w:rsidRPr="00574DD9">
        <w:rPr>
          <w:sz w:val="22"/>
          <w:szCs w:val="22"/>
        </w:rPr>
        <w:t>8</w:t>
      </w:r>
      <w:r w:rsidRPr="00574DD9">
        <w:rPr>
          <w:sz w:val="22"/>
          <w:szCs w:val="22"/>
        </w:rPr>
        <w:t>/</w:t>
      </w:r>
      <w:r w:rsidRPr="00574DD9">
        <w:rPr>
          <w:sz w:val="22"/>
          <w:szCs w:val="22"/>
        </w:rPr>
        <w:t>08</w:t>
      </w:r>
      <w:r w:rsidRPr="00574DD9">
        <w:rPr>
          <w:sz w:val="22"/>
          <w:szCs w:val="22"/>
        </w:rPr>
        <w:t>/</w:t>
      </w:r>
      <w:r w:rsidRPr="00574DD9">
        <w:rPr>
          <w:sz w:val="22"/>
          <w:szCs w:val="22"/>
        </w:rPr>
        <w:t>24</w:t>
      </w:r>
      <w:r w:rsidRPr="00574DD9">
        <w:rPr>
          <w:sz w:val="22"/>
          <w:szCs w:val="22"/>
        </w:rPr>
        <w:t xml:space="preserve"> </w:t>
      </w:r>
      <w:r w:rsidRPr="00574DD9">
        <w:rPr>
          <w:sz w:val="22"/>
          <w:szCs w:val="22"/>
        </w:rPr>
        <w:t>Isabella Rowe</w:t>
      </w:r>
      <w:r w:rsidRPr="00574DD9">
        <w:rPr>
          <w:sz w:val="22"/>
          <w:szCs w:val="22"/>
        </w:rPr>
        <w:t>. Created</w:t>
      </w:r>
    </w:p>
    <w:p w14:paraId="7B6B4FE2" w14:textId="499E7C6B" w:rsidR="00574DD9" w:rsidRPr="00574DD9" w:rsidRDefault="00574DD9" w:rsidP="00574DD9">
      <w:pPr>
        <w:rPr>
          <w:sz w:val="22"/>
          <w:szCs w:val="22"/>
        </w:rPr>
      </w:pPr>
      <w:r w:rsidRPr="00574DD9">
        <w:rPr>
          <w:sz w:val="22"/>
          <w:szCs w:val="22"/>
        </w:rPr>
        <w:t>Version R0.2</w:t>
      </w:r>
      <w:r w:rsidRPr="00574DD9">
        <w:rPr>
          <w:sz w:val="22"/>
          <w:szCs w:val="22"/>
        </w:rPr>
        <w:t xml:space="preserve"> </w:t>
      </w:r>
      <w:r w:rsidRPr="00574DD9">
        <w:rPr>
          <w:sz w:val="22"/>
          <w:szCs w:val="22"/>
          <w:highlight w:val="yellow"/>
        </w:rPr>
        <w:t>[date] [name]</w:t>
      </w:r>
      <w:r w:rsidRPr="00574DD9">
        <w:rPr>
          <w:sz w:val="22"/>
          <w:szCs w:val="22"/>
          <w:highlight w:val="yellow"/>
        </w:rPr>
        <w:t>.</w:t>
      </w:r>
      <w:r w:rsidRPr="00574DD9">
        <w:rPr>
          <w:sz w:val="22"/>
          <w:szCs w:val="22"/>
        </w:rPr>
        <w:t xml:space="preserve"> revised template</w:t>
      </w:r>
    </w:p>
    <w:p w14:paraId="027EC576" w14:textId="6959833C" w:rsidR="00574DD9" w:rsidRPr="00574DD9" w:rsidRDefault="00574DD9" w:rsidP="00574DD9">
      <w:pPr>
        <w:rPr>
          <w:b/>
          <w:bCs/>
          <w:sz w:val="22"/>
          <w:szCs w:val="22"/>
        </w:rPr>
      </w:pPr>
      <w:r w:rsidRPr="00574DD9">
        <w:rPr>
          <w:b/>
          <w:bCs/>
          <w:sz w:val="22"/>
          <w:szCs w:val="22"/>
        </w:rPr>
        <w:t>Preface:</w:t>
      </w:r>
    </w:p>
    <w:p w14:paraId="3B9B73F8" w14:textId="2D20DAA0" w:rsidR="00574DD9" w:rsidRDefault="00574DD9" w:rsidP="00574DD9">
      <w:pPr>
        <w:pBdr>
          <w:bottom w:val="single" w:sz="6" w:space="1" w:color="auto"/>
        </w:pBdr>
        <w:rPr>
          <w:sz w:val="22"/>
          <w:szCs w:val="22"/>
        </w:rPr>
      </w:pPr>
      <w:r w:rsidRPr="00574DD9">
        <w:rPr>
          <w:sz w:val="22"/>
          <w:szCs w:val="22"/>
        </w:rPr>
        <w:t xml:space="preserve">This document addresses the requirements of the </w:t>
      </w:r>
      <w:proofErr w:type="spellStart"/>
      <w:r w:rsidRPr="00574DD9">
        <w:rPr>
          <w:sz w:val="22"/>
          <w:szCs w:val="22"/>
        </w:rPr>
        <w:t>UWAttend</w:t>
      </w:r>
      <w:proofErr w:type="spellEnd"/>
      <w:r w:rsidRPr="00574DD9">
        <w:rPr>
          <w:sz w:val="22"/>
          <w:szCs w:val="22"/>
        </w:rPr>
        <w:t xml:space="preserve"> web</w:t>
      </w:r>
      <w:r>
        <w:rPr>
          <w:sz w:val="22"/>
          <w:szCs w:val="22"/>
        </w:rPr>
        <w:t xml:space="preserve"> </w:t>
      </w:r>
      <w:r w:rsidRPr="00574DD9">
        <w:rPr>
          <w:sz w:val="22"/>
          <w:szCs w:val="22"/>
        </w:rPr>
        <w:t>app project</w:t>
      </w:r>
      <w:r w:rsidRPr="00574DD9">
        <w:rPr>
          <w:sz w:val="22"/>
          <w:szCs w:val="22"/>
        </w:rPr>
        <w:t xml:space="preserve">. The intended audience for this document </w:t>
      </w:r>
      <w:r w:rsidRPr="00574DD9">
        <w:rPr>
          <w:sz w:val="22"/>
          <w:szCs w:val="22"/>
        </w:rPr>
        <w:t>is</w:t>
      </w:r>
      <w:r w:rsidRPr="00574DD9">
        <w:rPr>
          <w:sz w:val="22"/>
          <w:szCs w:val="22"/>
        </w:rPr>
        <w:t xml:space="preserve"> the designers and the clients of the project.</w:t>
      </w:r>
    </w:p>
    <w:p w14:paraId="33F24F5F" w14:textId="522FDF6A" w:rsidR="00574DD9" w:rsidRDefault="00574DD9" w:rsidP="00574DD9">
      <w:pPr>
        <w:pBdr>
          <w:bottom w:val="single" w:sz="6" w:space="1" w:color="auto"/>
        </w:pBdr>
        <w:rPr>
          <w:b/>
          <w:bCs/>
          <w:sz w:val="22"/>
          <w:szCs w:val="22"/>
        </w:rPr>
      </w:pPr>
      <w:r>
        <w:rPr>
          <w:b/>
          <w:bCs/>
          <w:sz w:val="22"/>
          <w:szCs w:val="22"/>
        </w:rPr>
        <w:t>Group members:</w:t>
      </w:r>
    </w:p>
    <w:p w14:paraId="04BB7FA9" w14:textId="22F6D41A" w:rsidR="00574DD9" w:rsidRPr="00574DD9" w:rsidRDefault="00574DD9" w:rsidP="00574DD9">
      <w:pPr>
        <w:pBdr>
          <w:bottom w:val="single" w:sz="6" w:space="1" w:color="auto"/>
        </w:pBdr>
        <w:rPr>
          <w:sz w:val="22"/>
          <w:szCs w:val="22"/>
        </w:rPr>
      </w:pPr>
      <w:r>
        <w:rPr>
          <w:sz w:val="22"/>
          <w:szCs w:val="22"/>
        </w:rPr>
        <w:t xml:space="preserve">Adam Wyatt, Delta Oliver, Isabella Rowe, James Dixon, Olivia Hanly, Zac Morris </w:t>
      </w:r>
    </w:p>
    <w:p w14:paraId="56E5D905" w14:textId="2D766C92" w:rsidR="0055415A" w:rsidRPr="0055415A" w:rsidRDefault="0055415A" w:rsidP="0055415A">
      <w:pPr>
        <w:rPr>
          <w:b/>
          <w:bCs/>
          <w:sz w:val="22"/>
          <w:szCs w:val="22"/>
        </w:rPr>
      </w:pPr>
      <w:r w:rsidRPr="0055415A">
        <w:rPr>
          <w:b/>
          <w:bCs/>
          <w:sz w:val="22"/>
          <w:szCs w:val="22"/>
        </w:rPr>
        <w:t>1.0 General Goals</w:t>
      </w:r>
    </w:p>
    <w:p w14:paraId="4AC37B18" w14:textId="0B0A81C3" w:rsidR="0055415A" w:rsidRPr="0055415A" w:rsidRDefault="0055415A" w:rsidP="0055415A">
      <w:pPr>
        <w:rPr>
          <w:sz w:val="22"/>
          <w:szCs w:val="22"/>
        </w:rPr>
      </w:pPr>
      <w:r w:rsidRPr="0055415A">
        <w:rPr>
          <w:sz w:val="22"/>
          <w:szCs w:val="22"/>
        </w:rPr>
        <w:t xml:space="preserve">The primary goal of the </w:t>
      </w:r>
      <w:proofErr w:type="spellStart"/>
      <w:r w:rsidRPr="0055415A">
        <w:rPr>
          <w:sz w:val="22"/>
          <w:szCs w:val="22"/>
        </w:rPr>
        <w:t>UWAttend</w:t>
      </w:r>
      <w:proofErr w:type="spellEnd"/>
      <w:r w:rsidRPr="0055415A">
        <w:rPr>
          <w:sz w:val="22"/>
          <w:szCs w:val="22"/>
        </w:rPr>
        <w:t xml:space="preserve"> web app is to facilitate efficient and secure attendance tracking for university sessions. The app aims to provide facilitators with an intuitive interface to sign in, configure sessions, manage student information, and sync data with </w:t>
      </w:r>
      <w:r w:rsidR="00574DD9">
        <w:rPr>
          <w:sz w:val="22"/>
          <w:szCs w:val="22"/>
        </w:rPr>
        <w:t>the central UWA database</w:t>
      </w:r>
      <w:r w:rsidRPr="0055415A">
        <w:rPr>
          <w:sz w:val="22"/>
          <w:szCs w:val="22"/>
        </w:rPr>
        <w:t>. The web app also ensures data security and accessibility across various devices and screen sizes.</w:t>
      </w:r>
    </w:p>
    <w:p w14:paraId="48561F3C" w14:textId="77777777" w:rsidR="0055415A" w:rsidRDefault="0055415A" w:rsidP="0055415A">
      <w:pPr>
        <w:rPr>
          <w:b/>
          <w:bCs/>
          <w:sz w:val="22"/>
          <w:szCs w:val="22"/>
        </w:rPr>
      </w:pPr>
      <w:r w:rsidRPr="0055415A">
        <w:rPr>
          <w:b/>
          <w:bCs/>
          <w:sz w:val="22"/>
          <w:szCs w:val="22"/>
        </w:rPr>
        <w:t>2.0 Current System</w:t>
      </w:r>
    </w:p>
    <w:p w14:paraId="5AE52CD4" w14:textId="2CF42684" w:rsidR="00201B7A" w:rsidRPr="0055415A" w:rsidRDefault="00B35C5C" w:rsidP="0055415A">
      <w:pPr>
        <w:rPr>
          <w:sz w:val="22"/>
          <w:szCs w:val="22"/>
        </w:rPr>
      </w:pPr>
      <w:r>
        <w:rPr>
          <w:sz w:val="22"/>
          <w:szCs w:val="22"/>
        </w:rPr>
        <w:t xml:space="preserve">The current system is a simple webapp with functionality for configuring session settings, signing students in/out, viewing basic class list information, and syncing the information to a database that is not connected to UWA’s systems. </w:t>
      </w:r>
    </w:p>
    <w:p w14:paraId="3265A68B" w14:textId="77777777" w:rsidR="0055415A" w:rsidRPr="0055415A" w:rsidRDefault="0055415A" w:rsidP="0055415A">
      <w:pPr>
        <w:rPr>
          <w:b/>
          <w:bCs/>
          <w:sz w:val="22"/>
          <w:szCs w:val="22"/>
        </w:rPr>
      </w:pPr>
      <w:r w:rsidRPr="0055415A">
        <w:rPr>
          <w:b/>
          <w:bCs/>
          <w:sz w:val="22"/>
          <w:szCs w:val="22"/>
        </w:rPr>
        <w:t>3.0 Proposed System</w:t>
      </w:r>
    </w:p>
    <w:p w14:paraId="00B2E51D" w14:textId="77777777" w:rsidR="0055415A" w:rsidRPr="0055415A" w:rsidRDefault="0055415A" w:rsidP="0055415A">
      <w:pPr>
        <w:rPr>
          <w:b/>
          <w:bCs/>
          <w:sz w:val="22"/>
          <w:szCs w:val="22"/>
        </w:rPr>
      </w:pPr>
      <w:r w:rsidRPr="0055415A">
        <w:rPr>
          <w:b/>
          <w:bCs/>
          <w:sz w:val="22"/>
          <w:szCs w:val="22"/>
        </w:rPr>
        <w:t>3.1 Overview</w:t>
      </w:r>
    </w:p>
    <w:p w14:paraId="6A0C2901" w14:textId="67065E22" w:rsidR="0055415A" w:rsidRPr="0055415A" w:rsidRDefault="0055415A" w:rsidP="0055415A">
      <w:pPr>
        <w:rPr>
          <w:sz w:val="22"/>
          <w:szCs w:val="22"/>
        </w:rPr>
      </w:pPr>
      <w:r w:rsidRPr="0055415A">
        <w:rPr>
          <w:sz w:val="22"/>
          <w:szCs w:val="22"/>
        </w:rPr>
        <w:t xml:space="preserve">The proposed </w:t>
      </w:r>
      <w:proofErr w:type="spellStart"/>
      <w:r w:rsidRPr="0055415A">
        <w:rPr>
          <w:sz w:val="22"/>
          <w:szCs w:val="22"/>
        </w:rPr>
        <w:t>UWAttend</w:t>
      </w:r>
      <w:proofErr w:type="spellEnd"/>
      <w:r w:rsidRPr="0055415A">
        <w:rPr>
          <w:sz w:val="22"/>
          <w:szCs w:val="22"/>
        </w:rPr>
        <w:t xml:space="preserve"> web app will streamline the process of attendance tracking by providing a web-based solution that integrates with the university's Calista database. The app will include pages for login, session management, and class lists. It will also feature functionality for signing in/out students, updating student information, </w:t>
      </w:r>
      <w:r w:rsidR="006266CE">
        <w:rPr>
          <w:sz w:val="22"/>
          <w:szCs w:val="22"/>
        </w:rPr>
        <w:t xml:space="preserve">submitting grades, </w:t>
      </w:r>
      <w:r w:rsidRPr="0055415A">
        <w:rPr>
          <w:sz w:val="22"/>
          <w:szCs w:val="22"/>
        </w:rPr>
        <w:t>and syncing data with a remote database.</w:t>
      </w:r>
    </w:p>
    <w:p w14:paraId="6F8DF04A" w14:textId="77777777" w:rsidR="0055415A" w:rsidRPr="0055415A" w:rsidRDefault="0055415A" w:rsidP="0055415A">
      <w:pPr>
        <w:rPr>
          <w:b/>
          <w:bCs/>
          <w:sz w:val="22"/>
          <w:szCs w:val="22"/>
        </w:rPr>
      </w:pPr>
      <w:r w:rsidRPr="0055415A">
        <w:rPr>
          <w:b/>
          <w:bCs/>
          <w:sz w:val="22"/>
          <w:szCs w:val="22"/>
        </w:rPr>
        <w:t>3.2 Functional Requirements</w:t>
      </w:r>
    </w:p>
    <w:p w14:paraId="334845E3" w14:textId="77777777" w:rsidR="0055415A" w:rsidRPr="0055415A" w:rsidRDefault="0055415A" w:rsidP="0055415A">
      <w:pPr>
        <w:numPr>
          <w:ilvl w:val="0"/>
          <w:numId w:val="20"/>
        </w:numPr>
        <w:rPr>
          <w:sz w:val="22"/>
          <w:szCs w:val="22"/>
        </w:rPr>
      </w:pPr>
      <w:r w:rsidRPr="0055415A">
        <w:rPr>
          <w:sz w:val="22"/>
          <w:szCs w:val="22"/>
        </w:rPr>
        <w:t>Login page with a potential remembering function.</w:t>
      </w:r>
    </w:p>
    <w:p w14:paraId="0915DCC5" w14:textId="606FFC39" w:rsidR="0055415A" w:rsidRDefault="0055415A" w:rsidP="00574DD9">
      <w:pPr>
        <w:numPr>
          <w:ilvl w:val="0"/>
          <w:numId w:val="20"/>
        </w:numPr>
        <w:rPr>
          <w:sz w:val="22"/>
          <w:szCs w:val="22"/>
        </w:rPr>
      </w:pPr>
      <w:r w:rsidRPr="0055415A">
        <w:rPr>
          <w:sz w:val="22"/>
          <w:szCs w:val="22"/>
        </w:rPr>
        <w:t>Facilitator session login for unit and semester-based sessions.</w:t>
      </w:r>
    </w:p>
    <w:p w14:paraId="1B9003BF" w14:textId="5B3BC855" w:rsidR="005C7917" w:rsidRPr="0055415A" w:rsidRDefault="005C7917" w:rsidP="00574DD9">
      <w:pPr>
        <w:numPr>
          <w:ilvl w:val="0"/>
          <w:numId w:val="20"/>
        </w:numPr>
        <w:rPr>
          <w:sz w:val="22"/>
          <w:szCs w:val="22"/>
        </w:rPr>
      </w:pPr>
      <w:r>
        <w:rPr>
          <w:sz w:val="22"/>
          <w:szCs w:val="22"/>
        </w:rPr>
        <w:t xml:space="preserve">Sign students in/out of lab sessions </w:t>
      </w:r>
    </w:p>
    <w:p w14:paraId="26C335D4" w14:textId="251815CC" w:rsidR="0055415A" w:rsidRPr="0055415A" w:rsidRDefault="00574DD9" w:rsidP="0055415A">
      <w:pPr>
        <w:numPr>
          <w:ilvl w:val="0"/>
          <w:numId w:val="20"/>
        </w:numPr>
        <w:rPr>
          <w:sz w:val="22"/>
          <w:szCs w:val="22"/>
        </w:rPr>
      </w:pPr>
      <w:r>
        <w:rPr>
          <w:sz w:val="22"/>
          <w:szCs w:val="22"/>
        </w:rPr>
        <w:t xml:space="preserve">Ability to change the status of students’ consent for photography </w:t>
      </w:r>
    </w:p>
    <w:p w14:paraId="7CA63A4D" w14:textId="0191DC12" w:rsidR="00574DD9" w:rsidRDefault="005C7917" w:rsidP="00574DD9">
      <w:pPr>
        <w:numPr>
          <w:ilvl w:val="0"/>
          <w:numId w:val="20"/>
        </w:numPr>
        <w:rPr>
          <w:sz w:val="22"/>
          <w:szCs w:val="22"/>
        </w:rPr>
      </w:pPr>
      <w:r>
        <w:rPr>
          <w:sz w:val="22"/>
          <w:szCs w:val="22"/>
        </w:rPr>
        <w:t>Ability to sync the information with UWA’s central Calista database</w:t>
      </w:r>
    </w:p>
    <w:p w14:paraId="3312B4E9" w14:textId="77777777" w:rsidR="0055415A" w:rsidRPr="0055415A" w:rsidRDefault="0055415A" w:rsidP="0055415A">
      <w:pPr>
        <w:rPr>
          <w:b/>
          <w:bCs/>
          <w:sz w:val="22"/>
          <w:szCs w:val="22"/>
        </w:rPr>
      </w:pPr>
      <w:r w:rsidRPr="0055415A">
        <w:rPr>
          <w:b/>
          <w:bCs/>
          <w:sz w:val="22"/>
          <w:szCs w:val="22"/>
        </w:rPr>
        <w:lastRenderedPageBreak/>
        <w:t>3.3 Nonfunctional Requirements</w:t>
      </w:r>
    </w:p>
    <w:p w14:paraId="6FB311A1" w14:textId="77777777" w:rsidR="0055415A" w:rsidRPr="0055415A" w:rsidRDefault="0055415A" w:rsidP="0055415A">
      <w:pPr>
        <w:rPr>
          <w:b/>
          <w:bCs/>
          <w:sz w:val="22"/>
          <w:szCs w:val="22"/>
        </w:rPr>
      </w:pPr>
      <w:r w:rsidRPr="0055415A">
        <w:rPr>
          <w:b/>
          <w:bCs/>
          <w:sz w:val="22"/>
          <w:szCs w:val="22"/>
        </w:rPr>
        <w:t>3.3.1 User Interface and Human Factors</w:t>
      </w:r>
    </w:p>
    <w:p w14:paraId="43B841AA" w14:textId="27847AF9" w:rsidR="0055415A" w:rsidRPr="0055415A" w:rsidRDefault="0055415A" w:rsidP="0055415A">
      <w:pPr>
        <w:numPr>
          <w:ilvl w:val="0"/>
          <w:numId w:val="21"/>
        </w:numPr>
        <w:rPr>
          <w:b/>
          <w:bCs/>
          <w:sz w:val="22"/>
          <w:szCs w:val="22"/>
        </w:rPr>
      </w:pPr>
      <w:r w:rsidRPr="0055415A">
        <w:rPr>
          <w:sz w:val="22"/>
          <w:szCs w:val="22"/>
        </w:rPr>
        <w:t>Types of users:</w:t>
      </w:r>
      <w:r w:rsidRPr="0055415A">
        <w:rPr>
          <w:b/>
          <w:bCs/>
          <w:sz w:val="22"/>
          <w:szCs w:val="22"/>
        </w:rPr>
        <w:t xml:space="preserve"> </w:t>
      </w:r>
      <w:r w:rsidRPr="0055415A">
        <w:rPr>
          <w:sz w:val="22"/>
          <w:szCs w:val="22"/>
        </w:rPr>
        <w:t>Facilitators</w:t>
      </w:r>
      <w:r w:rsidR="00600130">
        <w:rPr>
          <w:sz w:val="22"/>
          <w:szCs w:val="22"/>
        </w:rPr>
        <w:t xml:space="preserve">, professors, and other university staff. </w:t>
      </w:r>
    </w:p>
    <w:p w14:paraId="0EBBF5D8" w14:textId="77777777" w:rsidR="0055415A" w:rsidRPr="0055415A" w:rsidRDefault="0055415A" w:rsidP="0055415A">
      <w:pPr>
        <w:numPr>
          <w:ilvl w:val="0"/>
          <w:numId w:val="21"/>
        </w:numPr>
        <w:rPr>
          <w:sz w:val="22"/>
          <w:szCs w:val="22"/>
        </w:rPr>
      </w:pPr>
      <w:r w:rsidRPr="0055415A">
        <w:rPr>
          <w:sz w:val="22"/>
          <w:szCs w:val="22"/>
        </w:rPr>
        <w:t>Training: Minimal training required, focusing on ease of use.</w:t>
      </w:r>
    </w:p>
    <w:p w14:paraId="5BD32633" w14:textId="77777777" w:rsidR="0055415A" w:rsidRPr="0055415A" w:rsidRDefault="0055415A" w:rsidP="0055415A">
      <w:pPr>
        <w:numPr>
          <w:ilvl w:val="0"/>
          <w:numId w:val="21"/>
        </w:numPr>
        <w:rPr>
          <w:sz w:val="22"/>
          <w:szCs w:val="22"/>
        </w:rPr>
      </w:pPr>
      <w:r w:rsidRPr="0055415A">
        <w:rPr>
          <w:sz w:val="22"/>
          <w:szCs w:val="22"/>
        </w:rPr>
        <w:t>Ease of learning: High priority for an intuitive interface.</w:t>
      </w:r>
    </w:p>
    <w:p w14:paraId="4E6D5E59" w14:textId="77777777" w:rsidR="0055415A" w:rsidRPr="0055415A" w:rsidRDefault="0055415A" w:rsidP="0055415A">
      <w:pPr>
        <w:numPr>
          <w:ilvl w:val="0"/>
          <w:numId w:val="21"/>
        </w:numPr>
        <w:rPr>
          <w:sz w:val="22"/>
          <w:szCs w:val="22"/>
        </w:rPr>
      </w:pPr>
      <w:r w:rsidRPr="0055415A">
        <w:rPr>
          <w:sz w:val="22"/>
          <w:szCs w:val="22"/>
        </w:rPr>
        <w:t>Error protection: Essential to prevent and handle user errors.</w:t>
      </w:r>
    </w:p>
    <w:p w14:paraId="54C964C8" w14:textId="77777777" w:rsidR="0055415A" w:rsidRPr="0055415A" w:rsidRDefault="0055415A" w:rsidP="0055415A">
      <w:pPr>
        <w:numPr>
          <w:ilvl w:val="0"/>
          <w:numId w:val="21"/>
        </w:numPr>
        <w:rPr>
          <w:sz w:val="22"/>
          <w:szCs w:val="22"/>
        </w:rPr>
      </w:pPr>
      <w:r w:rsidRPr="0055415A">
        <w:rPr>
          <w:sz w:val="22"/>
          <w:szCs w:val="22"/>
        </w:rPr>
        <w:t>Input/output devices: Designed for use on mobile, tablet, and desktop devices.</w:t>
      </w:r>
    </w:p>
    <w:p w14:paraId="4D2C2E70" w14:textId="77777777" w:rsidR="0055415A" w:rsidRPr="0055415A" w:rsidRDefault="0055415A" w:rsidP="0055415A">
      <w:pPr>
        <w:rPr>
          <w:b/>
          <w:bCs/>
          <w:sz w:val="22"/>
          <w:szCs w:val="22"/>
        </w:rPr>
      </w:pPr>
      <w:r w:rsidRPr="0055415A">
        <w:rPr>
          <w:b/>
          <w:bCs/>
          <w:sz w:val="22"/>
          <w:szCs w:val="22"/>
        </w:rPr>
        <w:t>3.3.2 Documentation</w:t>
      </w:r>
    </w:p>
    <w:p w14:paraId="32FE5A1A" w14:textId="77777777" w:rsidR="0055415A" w:rsidRPr="0055415A" w:rsidRDefault="0055415A" w:rsidP="0055415A">
      <w:pPr>
        <w:numPr>
          <w:ilvl w:val="0"/>
          <w:numId w:val="22"/>
        </w:numPr>
        <w:rPr>
          <w:sz w:val="22"/>
          <w:szCs w:val="22"/>
        </w:rPr>
      </w:pPr>
      <w:r w:rsidRPr="0055415A">
        <w:rPr>
          <w:sz w:val="22"/>
          <w:szCs w:val="22"/>
        </w:rPr>
        <w:t>Types of documentation: User manuals, technical documentation.</w:t>
      </w:r>
    </w:p>
    <w:p w14:paraId="62D361FF" w14:textId="77777777" w:rsidR="0055415A" w:rsidRPr="0055415A" w:rsidRDefault="0055415A" w:rsidP="0055415A">
      <w:pPr>
        <w:numPr>
          <w:ilvl w:val="0"/>
          <w:numId w:val="22"/>
        </w:numPr>
        <w:rPr>
          <w:sz w:val="22"/>
          <w:szCs w:val="22"/>
        </w:rPr>
      </w:pPr>
      <w:r w:rsidRPr="0055415A">
        <w:rPr>
          <w:sz w:val="22"/>
          <w:szCs w:val="22"/>
        </w:rPr>
        <w:t>Audience: Facilitators, IT staff, and developers.</w:t>
      </w:r>
    </w:p>
    <w:p w14:paraId="62636992" w14:textId="77777777" w:rsidR="0055415A" w:rsidRPr="0055415A" w:rsidRDefault="0055415A" w:rsidP="0055415A">
      <w:pPr>
        <w:rPr>
          <w:b/>
          <w:bCs/>
          <w:sz w:val="22"/>
          <w:szCs w:val="22"/>
        </w:rPr>
      </w:pPr>
      <w:r w:rsidRPr="0055415A">
        <w:rPr>
          <w:b/>
          <w:bCs/>
          <w:sz w:val="22"/>
          <w:szCs w:val="22"/>
        </w:rPr>
        <w:t>3.3.3 Hardware Consideration</w:t>
      </w:r>
    </w:p>
    <w:p w14:paraId="1AD6027F" w14:textId="77777777" w:rsidR="0055415A" w:rsidRPr="0055415A" w:rsidRDefault="0055415A" w:rsidP="0055415A">
      <w:pPr>
        <w:numPr>
          <w:ilvl w:val="0"/>
          <w:numId w:val="23"/>
        </w:numPr>
        <w:rPr>
          <w:sz w:val="22"/>
          <w:szCs w:val="22"/>
        </w:rPr>
      </w:pPr>
      <w:r w:rsidRPr="0055415A">
        <w:rPr>
          <w:sz w:val="22"/>
          <w:szCs w:val="22"/>
        </w:rPr>
        <w:t>Target hardware: Devices running iOS, Android, and desktops.</w:t>
      </w:r>
    </w:p>
    <w:p w14:paraId="1F2A90AA" w14:textId="77777777" w:rsidR="0055415A" w:rsidRPr="0055415A" w:rsidRDefault="0055415A" w:rsidP="0055415A">
      <w:pPr>
        <w:numPr>
          <w:ilvl w:val="0"/>
          <w:numId w:val="23"/>
        </w:numPr>
        <w:rPr>
          <w:sz w:val="22"/>
          <w:szCs w:val="22"/>
        </w:rPr>
      </w:pPr>
      <w:r w:rsidRPr="0055415A">
        <w:rPr>
          <w:sz w:val="22"/>
          <w:szCs w:val="22"/>
        </w:rPr>
        <w:t>Characteristics: Compatibility with varying screen sizes and storage capacities.</w:t>
      </w:r>
    </w:p>
    <w:p w14:paraId="3EFC8B05" w14:textId="77777777" w:rsidR="0055415A" w:rsidRPr="0055415A" w:rsidRDefault="0055415A" w:rsidP="0055415A">
      <w:pPr>
        <w:rPr>
          <w:b/>
          <w:bCs/>
          <w:sz w:val="22"/>
          <w:szCs w:val="22"/>
        </w:rPr>
      </w:pPr>
      <w:r w:rsidRPr="0055415A">
        <w:rPr>
          <w:b/>
          <w:bCs/>
          <w:sz w:val="22"/>
          <w:szCs w:val="22"/>
        </w:rPr>
        <w:t>3.3.4 Performance Characteristics</w:t>
      </w:r>
    </w:p>
    <w:p w14:paraId="796E20AB" w14:textId="77777777" w:rsidR="0055415A" w:rsidRPr="0055415A" w:rsidRDefault="0055415A" w:rsidP="0055415A">
      <w:pPr>
        <w:numPr>
          <w:ilvl w:val="0"/>
          <w:numId w:val="24"/>
        </w:numPr>
        <w:rPr>
          <w:sz w:val="22"/>
          <w:szCs w:val="22"/>
        </w:rPr>
      </w:pPr>
      <w:r w:rsidRPr="0055415A">
        <w:rPr>
          <w:sz w:val="22"/>
          <w:szCs w:val="22"/>
        </w:rPr>
        <w:t>Speed, throughput, and response time: Optimized for quick data entry and retrieval.</w:t>
      </w:r>
    </w:p>
    <w:p w14:paraId="10E848DE" w14:textId="17849EEA" w:rsidR="0055415A" w:rsidRPr="0055415A" w:rsidRDefault="0055415A" w:rsidP="0055415A">
      <w:pPr>
        <w:numPr>
          <w:ilvl w:val="0"/>
          <w:numId w:val="24"/>
        </w:numPr>
        <w:rPr>
          <w:sz w:val="22"/>
          <w:szCs w:val="22"/>
        </w:rPr>
      </w:pPr>
      <w:r w:rsidRPr="0055415A">
        <w:rPr>
          <w:sz w:val="22"/>
          <w:szCs w:val="22"/>
        </w:rPr>
        <w:t>Size/capacity constraints</w:t>
      </w:r>
      <w:proofErr w:type="gramStart"/>
      <w:r w:rsidRPr="0055415A">
        <w:rPr>
          <w:sz w:val="22"/>
          <w:szCs w:val="22"/>
        </w:rPr>
        <w:t xml:space="preserve">: </w:t>
      </w:r>
      <w:r w:rsidR="005C7917" w:rsidRPr="005C7917">
        <w:rPr>
          <w:sz w:val="22"/>
          <w:szCs w:val="22"/>
          <w:highlight w:val="yellow"/>
        </w:rPr>
        <w:t>??</w:t>
      </w:r>
      <w:proofErr w:type="gramEnd"/>
    </w:p>
    <w:p w14:paraId="3A403328" w14:textId="7F19F468" w:rsidR="0055415A" w:rsidRPr="0055415A" w:rsidRDefault="0055415A" w:rsidP="0055415A">
      <w:pPr>
        <w:rPr>
          <w:b/>
          <w:bCs/>
          <w:sz w:val="22"/>
          <w:szCs w:val="22"/>
        </w:rPr>
      </w:pPr>
      <w:r w:rsidRPr="0055415A">
        <w:rPr>
          <w:b/>
          <w:bCs/>
          <w:sz w:val="22"/>
          <w:szCs w:val="22"/>
        </w:rPr>
        <w:t>3.3.5 Error Handling and Extreme Conditions</w:t>
      </w:r>
    </w:p>
    <w:p w14:paraId="4BF75C73" w14:textId="77777777" w:rsidR="0055415A" w:rsidRPr="0055415A" w:rsidRDefault="0055415A" w:rsidP="0055415A">
      <w:pPr>
        <w:numPr>
          <w:ilvl w:val="0"/>
          <w:numId w:val="25"/>
        </w:numPr>
        <w:rPr>
          <w:sz w:val="22"/>
          <w:szCs w:val="22"/>
        </w:rPr>
      </w:pPr>
      <w:r w:rsidRPr="0055415A">
        <w:rPr>
          <w:sz w:val="22"/>
          <w:szCs w:val="22"/>
        </w:rPr>
        <w:t>Input errors: User-friendly error messages and guidance.</w:t>
      </w:r>
    </w:p>
    <w:p w14:paraId="6BA2763A" w14:textId="77777777" w:rsidR="0055415A" w:rsidRPr="0055415A" w:rsidRDefault="0055415A" w:rsidP="0055415A">
      <w:pPr>
        <w:numPr>
          <w:ilvl w:val="0"/>
          <w:numId w:val="25"/>
        </w:numPr>
        <w:rPr>
          <w:sz w:val="22"/>
          <w:szCs w:val="22"/>
        </w:rPr>
      </w:pPr>
      <w:r w:rsidRPr="0055415A">
        <w:rPr>
          <w:sz w:val="22"/>
          <w:szCs w:val="22"/>
        </w:rPr>
        <w:t>Extreme conditions: Offline mode with local data storage.</w:t>
      </w:r>
    </w:p>
    <w:p w14:paraId="529E6FBA" w14:textId="77777777" w:rsidR="0055415A" w:rsidRPr="0055415A" w:rsidRDefault="0055415A" w:rsidP="0055415A">
      <w:pPr>
        <w:numPr>
          <w:ilvl w:val="0"/>
          <w:numId w:val="25"/>
        </w:numPr>
        <w:rPr>
          <w:sz w:val="22"/>
          <w:szCs w:val="22"/>
        </w:rPr>
      </w:pPr>
      <w:r w:rsidRPr="0055415A">
        <w:rPr>
          <w:sz w:val="22"/>
          <w:szCs w:val="22"/>
        </w:rPr>
        <w:t>Cybersecurity: Protection against SQL/database injection.</w:t>
      </w:r>
    </w:p>
    <w:p w14:paraId="233118B3" w14:textId="77777777" w:rsidR="0055415A" w:rsidRPr="0055415A" w:rsidRDefault="0055415A" w:rsidP="0055415A">
      <w:pPr>
        <w:rPr>
          <w:b/>
          <w:bCs/>
          <w:sz w:val="22"/>
          <w:szCs w:val="22"/>
        </w:rPr>
      </w:pPr>
      <w:r w:rsidRPr="0055415A">
        <w:rPr>
          <w:b/>
          <w:bCs/>
          <w:sz w:val="22"/>
          <w:szCs w:val="22"/>
        </w:rPr>
        <w:t>3.3.6 System Interfacing</w:t>
      </w:r>
    </w:p>
    <w:p w14:paraId="2D8D549C" w14:textId="77777777" w:rsidR="0055415A" w:rsidRPr="0055415A" w:rsidRDefault="0055415A" w:rsidP="0055415A">
      <w:pPr>
        <w:numPr>
          <w:ilvl w:val="0"/>
          <w:numId w:val="26"/>
        </w:numPr>
        <w:rPr>
          <w:sz w:val="22"/>
          <w:szCs w:val="22"/>
        </w:rPr>
      </w:pPr>
      <w:r w:rsidRPr="0055415A">
        <w:rPr>
          <w:sz w:val="22"/>
          <w:szCs w:val="22"/>
        </w:rPr>
        <w:t>External input: Integration with Calista (UWA database).</w:t>
      </w:r>
    </w:p>
    <w:p w14:paraId="21F3A663" w14:textId="77777777" w:rsidR="0055415A" w:rsidRPr="0055415A" w:rsidRDefault="0055415A" w:rsidP="0055415A">
      <w:pPr>
        <w:numPr>
          <w:ilvl w:val="0"/>
          <w:numId w:val="26"/>
        </w:numPr>
        <w:rPr>
          <w:sz w:val="22"/>
          <w:szCs w:val="22"/>
        </w:rPr>
      </w:pPr>
      <w:r w:rsidRPr="0055415A">
        <w:rPr>
          <w:sz w:val="22"/>
          <w:szCs w:val="22"/>
        </w:rPr>
        <w:t>Output: Exportable CSV-style databases for unit coordinators.</w:t>
      </w:r>
    </w:p>
    <w:p w14:paraId="1B42E2E8" w14:textId="77777777" w:rsidR="0055415A" w:rsidRPr="0055415A" w:rsidRDefault="0055415A" w:rsidP="0055415A">
      <w:pPr>
        <w:numPr>
          <w:ilvl w:val="0"/>
          <w:numId w:val="26"/>
        </w:numPr>
        <w:rPr>
          <w:sz w:val="22"/>
          <w:szCs w:val="22"/>
        </w:rPr>
      </w:pPr>
      <w:r w:rsidRPr="0055415A">
        <w:rPr>
          <w:sz w:val="22"/>
          <w:szCs w:val="22"/>
        </w:rPr>
        <w:t>Format restrictions: Standardized data formats for interoperability.</w:t>
      </w:r>
    </w:p>
    <w:p w14:paraId="7007A7EF" w14:textId="77777777" w:rsidR="0055415A" w:rsidRPr="0055415A" w:rsidRDefault="0055415A" w:rsidP="0055415A">
      <w:pPr>
        <w:rPr>
          <w:b/>
          <w:bCs/>
          <w:sz w:val="22"/>
          <w:szCs w:val="22"/>
        </w:rPr>
      </w:pPr>
      <w:r w:rsidRPr="0055415A">
        <w:rPr>
          <w:b/>
          <w:bCs/>
          <w:sz w:val="22"/>
          <w:szCs w:val="22"/>
        </w:rPr>
        <w:t>3.3.7 Quality Issues</w:t>
      </w:r>
    </w:p>
    <w:p w14:paraId="70C26ADE" w14:textId="77777777" w:rsidR="0055415A" w:rsidRPr="0055415A" w:rsidRDefault="0055415A" w:rsidP="0055415A">
      <w:pPr>
        <w:numPr>
          <w:ilvl w:val="0"/>
          <w:numId w:val="27"/>
        </w:numPr>
        <w:rPr>
          <w:sz w:val="22"/>
          <w:szCs w:val="22"/>
        </w:rPr>
      </w:pPr>
      <w:r w:rsidRPr="0055415A">
        <w:rPr>
          <w:sz w:val="22"/>
          <w:szCs w:val="22"/>
        </w:rPr>
        <w:t>Reliability: High reliability with fault trapping.</w:t>
      </w:r>
    </w:p>
    <w:p w14:paraId="6D8AA7FA" w14:textId="77777777" w:rsidR="0055415A" w:rsidRPr="0055415A" w:rsidRDefault="0055415A" w:rsidP="0055415A">
      <w:pPr>
        <w:numPr>
          <w:ilvl w:val="0"/>
          <w:numId w:val="27"/>
        </w:numPr>
        <w:rPr>
          <w:sz w:val="22"/>
          <w:szCs w:val="22"/>
        </w:rPr>
      </w:pPr>
      <w:r w:rsidRPr="0055415A">
        <w:rPr>
          <w:sz w:val="22"/>
          <w:szCs w:val="22"/>
        </w:rPr>
        <w:t>Restart time: Minimal acceptable restart time after failure.</w:t>
      </w:r>
    </w:p>
    <w:p w14:paraId="7B5B2039" w14:textId="77777777" w:rsidR="0055415A" w:rsidRPr="0055415A" w:rsidRDefault="0055415A" w:rsidP="0055415A">
      <w:pPr>
        <w:numPr>
          <w:ilvl w:val="0"/>
          <w:numId w:val="27"/>
        </w:numPr>
        <w:rPr>
          <w:sz w:val="22"/>
          <w:szCs w:val="22"/>
        </w:rPr>
      </w:pPr>
      <w:r w:rsidRPr="0055415A">
        <w:rPr>
          <w:sz w:val="22"/>
          <w:szCs w:val="22"/>
        </w:rPr>
        <w:t>Downtime: Low acceptable downtime per 24-hour period.</w:t>
      </w:r>
    </w:p>
    <w:p w14:paraId="71F01507" w14:textId="77777777" w:rsidR="0055415A" w:rsidRPr="0055415A" w:rsidRDefault="0055415A" w:rsidP="0055415A">
      <w:pPr>
        <w:numPr>
          <w:ilvl w:val="0"/>
          <w:numId w:val="27"/>
        </w:numPr>
        <w:rPr>
          <w:sz w:val="22"/>
          <w:szCs w:val="22"/>
        </w:rPr>
      </w:pPr>
      <w:r w:rsidRPr="0055415A">
        <w:rPr>
          <w:sz w:val="22"/>
          <w:szCs w:val="22"/>
        </w:rPr>
        <w:t>Portability: Compatibility across different hardware and operating systems.</w:t>
      </w:r>
    </w:p>
    <w:p w14:paraId="08096F27" w14:textId="77777777" w:rsidR="00ED48CC" w:rsidRDefault="0055415A" w:rsidP="00ED48CC">
      <w:pPr>
        <w:rPr>
          <w:sz w:val="22"/>
          <w:szCs w:val="22"/>
        </w:rPr>
      </w:pPr>
      <w:r w:rsidRPr="0055415A">
        <w:rPr>
          <w:b/>
          <w:bCs/>
          <w:sz w:val="22"/>
          <w:szCs w:val="22"/>
        </w:rPr>
        <w:t>3.3.8 System Modifications</w:t>
      </w:r>
    </w:p>
    <w:p w14:paraId="26ACE8B5" w14:textId="785AF64B" w:rsidR="0055415A" w:rsidRPr="00ED48CC" w:rsidRDefault="0055415A" w:rsidP="00ED48CC">
      <w:pPr>
        <w:pStyle w:val="ListParagraph"/>
        <w:numPr>
          <w:ilvl w:val="0"/>
          <w:numId w:val="35"/>
        </w:numPr>
        <w:rPr>
          <w:sz w:val="22"/>
          <w:szCs w:val="22"/>
        </w:rPr>
      </w:pPr>
      <w:r w:rsidRPr="00ED48CC">
        <w:rPr>
          <w:sz w:val="22"/>
          <w:szCs w:val="22"/>
        </w:rPr>
        <w:lastRenderedPageBreak/>
        <w:t>Expected modifications: Regular updates for new features and security patches.</w:t>
      </w:r>
    </w:p>
    <w:p w14:paraId="52682844" w14:textId="77777777" w:rsidR="0055415A" w:rsidRPr="0055415A" w:rsidRDefault="0055415A" w:rsidP="0055415A">
      <w:pPr>
        <w:rPr>
          <w:b/>
          <w:bCs/>
          <w:sz w:val="22"/>
          <w:szCs w:val="22"/>
        </w:rPr>
      </w:pPr>
      <w:r w:rsidRPr="0055415A">
        <w:rPr>
          <w:b/>
          <w:bCs/>
          <w:sz w:val="22"/>
          <w:szCs w:val="22"/>
        </w:rPr>
        <w:t>3.3.9 Physical Environment</w:t>
      </w:r>
    </w:p>
    <w:p w14:paraId="00DDA19B" w14:textId="77777777" w:rsidR="0055415A" w:rsidRPr="0055415A" w:rsidRDefault="0055415A" w:rsidP="0055415A">
      <w:pPr>
        <w:numPr>
          <w:ilvl w:val="0"/>
          <w:numId w:val="29"/>
        </w:numPr>
        <w:rPr>
          <w:sz w:val="22"/>
          <w:szCs w:val="22"/>
        </w:rPr>
      </w:pPr>
      <w:r w:rsidRPr="0055415A">
        <w:rPr>
          <w:sz w:val="22"/>
          <w:szCs w:val="22"/>
        </w:rPr>
        <w:t>Operation locations: University premises, remote locations.</w:t>
      </w:r>
    </w:p>
    <w:p w14:paraId="518D762C" w14:textId="77777777" w:rsidR="0055415A" w:rsidRPr="0055415A" w:rsidRDefault="0055415A" w:rsidP="0055415A">
      <w:pPr>
        <w:numPr>
          <w:ilvl w:val="0"/>
          <w:numId w:val="29"/>
        </w:numPr>
        <w:rPr>
          <w:sz w:val="22"/>
          <w:szCs w:val="22"/>
        </w:rPr>
      </w:pPr>
      <w:r w:rsidRPr="0055415A">
        <w:rPr>
          <w:sz w:val="22"/>
          <w:szCs w:val="22"/>
        </w:rPr>
        <w:t>Environmental conditions: Standard indoor environments.</w:t>
      </w:r>
    </w:p>
    <w:p w14:paraId="3AFB5F09" w14:textId="77777777" w:rsidR="0055415A" w:rsidRPr="0055415A" w:rsidRDefault="0055415A" w:rsidP="0055415A">
      <w:pPr>
        <w:rPr>
          <w:b/>
          <w:bCs/>
          <w:sz w:val="22"/>
          <w:szCs w:val="22"/>
        </w:rPr>
      </w:pPr>
      <w:r w:rsidRPr="0055415A">
        <w:rPr>
          <w:b/>
          <w:bCs/>
          <w:sz w:val="22"/>
          <w:szCs w:val="22"/>
        </w:rPr>
        <w:t>3.3.10 Security Issues</w:t>
      </w:r>
    </w:p>
    <w:p w14:paraId="5879B489" w14:textId="77777777" w:rsidR="0055415A" w:rsidRPr="0055415A" w:rsidRDefault="0055415A" w:rsidP="0055415A">
      <w:pPr>
        <w:numPr>
          <w:ilvl w:val="0"/>
          <w:numId w:val="30"/>
        </w:numPr>
        <w:rPr>
          <w:sz w:val="22"/>
          <w:szCs w:val="22"/>
        </w:rPr>
      </w:pPr>
      <w:r w:rsidRPr="0055415A">
        <w:rPr>
          <w:sz w:val="22"/>
          <w:szCs w:val="22"/>
        </w:rPr>
        <w:t>Data/system access control: Secure login and session management.</w:t>
      </w:r>
    </w:p>
    <w:p w14:paraId="500FC48F" w14:textId="77777777" w:rsidR="0055415A" w:rsidRPr="0055415A" w:rsidRDefault="0055415A" w:rsidP="0055415A">
      <w:pPr>
        <w:numPr>
          <w:ilvl w:val="0"/>
          <w:numId w:val="30"/>
        </w:numPr>
        <w:rPr>
          <w:sz w:val="22"/>
          <w:szCs w:val="22"/>
        </w:rPr>
      </w:pPr>
      <w:r w:rsidRPr="0055415A">
        <w:rPr>
          <w:sz w:val="22"/>
          <w:szCs w:val="22"/>
        </w:rPr>
        <w:t>Physical security: Ensure secure access to devices and data.</w:t>
      </w:r>
    </w:p>
    <w:p w14:paraId="07F48528" w14:textId="77777777" w:rsidR="0055415A" w:rsidRPr="0055415A" w:rsidRDefault="0055415A" w:rsidP="0055415A">
      <w:pPr>
        <w:rPr>
          <w:b/>
          <w:bCs/>
          <w:sz w:val="22"/>
          <w:szCs w:val="22"/>
        </w:rPr>
      </w:pPr>
      <w:r w:rsidRPr="0055415A">
        <w:rPr>
          <w:b/>
          <w:bCs/>
          <w:sz w:val="22"/>
          <w:szCs w:val="22"/>
        </w:rPr>
        <w:t>3.3.11 Resource Issues</w:t>
      </w:r>
    </w:p>
    <w:p w14:paraId="4AA515E3" w14:textId="77777777" w:rsidR="0055415A" w:rsidRPr="0055415A" w:rsidRDefault="0055415A" w:rsidP="0055415A">
      <w:pPr>
        <w:numPr>
          <w:ilvl w:val="0"/>
          <w:numId w:val="31"/>
        </w:numPr>
        <w:rPr>
          <w:sz w:val="22"/>
          <w:szCs w:val="22"/>
        </w:rPr>
      </w:pPr>
      <w:r w:rsidRPr="0055415A">
        <w:rPr>
          <w:sz w:val="22"/>
          <w:szCs w:val="22"/>
        </w:rPr>
        <w:t>Backup frequency: Regular automated backups.</w:t>
      </w:r>
    </w:p>
    <w:p w14:paraId="3A4594CF" w14:textId="77777777" w:rsidR="0055415A" w:rsidRPr="0055415A" w:rsidRDefault="0055415A" w:rsidP="0055415A">
      <w:pPr>
        <w:numPr>
          <w:ilvl w:val="0"/>
          <w:numId w:val="31"/>
        </w:numPr>
        <w:rPr>
          <w:sz w:val="22"/>
          <w:szCs w:val="22"/>
        </w:rPr>
      </w:pPr>
      <w:r w:rsidRPr="0055415A">
        <w:rPr>
          <w:sz w:val="22"/>
          <w:szCs w:val="22"/>
        </w:rPr>
        <w:t>Responsible parties: IT staff for backup, installation, and maintenance.</w:t>
      </w:r>
    </w:p>
    <w:p w14:paraId="1A6A9FE5" w14:textId="77777777" w:rsidR="0055415A" w:rsidRPr="0055415A" w:rsidRDefault="0055415A" w:rsidP="0055415A">
      <w:pPr>
        <w:rPr>
          <w:b/>
          <w:bCs/>
          <w:sz w:val="22"/>
          <w:szCs w:val="22"/>
        </w:rPr>
      </w:pPr>
      <w:r w:rsidRPr="0055415A">
        <w:rPr>
          <w:b/>
          <w:bCs/>
          <w:sz w:val="22"/>
          <w:szCs w:val="22"/>
        </w:rPr>
        <w:t>3.4 Constraints</w:t>
      </w:r>
    </w:p>
    <w:p w14:paraId="0784CDBD" w14:textId="77777777" w:rsidR="0055415A" w:rsidRPr="0055415A" w:rsidRDefault="0055415A" w:rsidP="0055415A">
      <w:pPr>
        <w:numPr>
          <w:ilvl w:val="0"/>
          <w:numId w:val="32"/>
        </w:numPr>
        <w:rPr>
          <w:sz w:val="22"/>
          <w:szCs w:val="22"/>
        </w:rPr>
      </w:pPr>
      <w:r w:rsidRPr="0055415A">
        <w:rPr>
          <w:sz w:val="22"/>
          <w:szCs w:val="22"/>
        </w:rPr>
        <w:t>Programming language: Constraints based on existing infrastructure and team expertise.</w:t>
      </w:r>
    </w:p>
    <w:p w14:paraId="0CD59252" w14:textId="77777777" w:rsidR="0055415A" w:rsidRPr="0055415A" w:rsidRDefault="0055415A" w:rsidP="0055415A">
      <w:pPr>
        <w:numPr>
          <w:ilvl w:val="0"/>
          <w:numId w:val="32"/>
        </w:numPr>
        <w:rPr>
          <w:sz w:val="22"/>
          <w:szCs w:val="22"/>
        </w:rPr>
      </w:pPr>
      <w:r w:rsidRPr="0055415A">
        <w:rPr>
          <w:sz w:val="22"/>
          <w:szCs w:val="22"/>
        </w:rPr>
        <w:t>Development environment: Constraints due to available tools and technologies.</w:t>
      </w:r>
    </w:p>
    <w:p w14:paraId="785B1247" w14:textId="099BBDCF" w:rsidR="0055415A" w:rsidRPr="0055415A" w:rsidRDefault="0055415A" w:rsidP="0055415A">
      <w:pPr>
        <w:numPr>
          <w:ilvl w:val="0"/>
          <w:numId w:val="32"/>
        </w:numPr>
        <w:rPr>
          <w:sz w:val="22"/>
          <w:szCs w:val="22"/>
        </w:rPr>
      </w:pPr>
      <w:r w:rsidRPr="0055415A">
        <w:rPr>
          <w:sz w:val="22"/>
          <w:szCs w:val="22"/>
        </w:rPr>
        <w:t xml:space="preserve">Library usage: Preference for </w:t>
      </w:r>
      <w:r w:rsidR="00ED48CC" w:rsidRPr="0055415A">
        <w:rPr>
          <w:sz w:val="22"/>
          <w:szCs w:val="22"/>
        </w:rPr>
        <w:t>widely used</w:t>
      </w:r>
      <w:r w:rsidRPr="0055415A">
        <w:rPr>
          <w:sz w:val="22"/>
          <w:szCs w:val="22"/>
        </w:rPr>
        <w:t xml:space="preserve"> and well-supported libraries.</w:t>
      </w:r>
    </w:p>
    <w:p w14:paraId="5FB3695F" w14:textId="7CA94FE3" w:rsidR="0055415A" w:rsidRPr="0055415A" w:rsidRDefault="0055415A" w:rsidP="00222A7F">
      <w:pPr>
        <w:numPr>
          <w:ilvl w:val="0"/>
          <w:numId w:val="32"/>
        </w:numPr>
      </w:pPr>
      <w:r w:rsidRPr="0055415A">
        <w:rPr>
          <w:sz w:val="22"/>
          <w:szCs w:val="22"/>
        </w:rPr>
        <w:t>Legacy systems: Integration with existing university systems.</w:t>
      </w:r>
    </w:p>
    <w:sectPr w:rsidR="0055415A" w:rsidRPr="0055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ADD"/>
    <w:multiLevelType w:val="multilevel"/>
    <w:tmpl w:val="808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5BC9"/>
    <w:multiLevelType w:val="multilevel"/>
    <w:tmpl w:val="021A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34BBF"/>
    <w:multiLevelType w:val="multilevel"/>
    <w:tmpl w:val="647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76A05"/>
    <w:multiLevelType w:val="multilevel"/>
    <w:tmpl w:val="25EA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01F4"/>
    <w:multiLevelType w:val="multilevel"/>
    <w:tmpl w:val="55C2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5602A"/>
    <w:multiLevelType w:val="multilevel"/>
    <w:tmpl w:val="098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5138E"/>
    <w:multiLevelType w:val="multilevel"/>
    <w:tmpl w:val="EB0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C0738"/>
    <w:multiLevelType w:val="multilevel"/>
    <w:tmpl w:val="541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33E51"/>
    <w:multiLevelType w:val="multilevel"/>
    <w:tmpl w:val="FAE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C7D1C"/>
    <w:multiLevelType w:val="multilevel"/>
    <w:tmpl w:val="BFA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C4EF6"/>
    <w:multiLevelType w:val="multilevel"/>
    <w:tmpl w:val="16F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518FB"/>
    <w:multiLevelType w:val="multilevel"/>
    <w:tmpl w:val="F2A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A4A9C"/>
    <w:multiLevelType w:val="multilevel"/>
    <w:tmpl w:val="F2C65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B0C63"/>
    <w:multiLevelType w:val="multilevel"/>
    <w:tmpl w:val="B8EC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6721E"/>
    <w:multiLevelType w:val="multilevel"/>
    <w:tmpl w:val="6B0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C49A7"/>
    <w:multiLevelType w:val="multilevel"/>
    <w:tmpl w:val="C0D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B6E5C"/>
    <w:multiLevelType w:val="multilevel"/>
    <w:tmpl w:val="F74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9429E"/>
    <w:multiLevelType w:val="multilevel"/>
    <w:tmpl w:val="DDD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F60DF"/>
    <w:multiLevelType w:val="multilevel"/>
    <w:tmpl w:val="38C8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E57AE"/>
    <w:multiLevelType w:val="multilevel"/>
    <w:tmpl w:val="101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254E6"/>
    <w:multiLevelType w:val="multilevel"/>
    <w:tmpl w:val="891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026A2"/>
    <w:multiLevelType w:val="multilevel"/>
    <w:tmpl w:val="93C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A65C2"/>
    <w:multiLevelType w:val="multilevel"/>
    <w:tmpl w:val="092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F712D"/>
    <w:multiLevelType w:val="multilevel"/>
    <w:tmpl w:val="380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F798E"/>
    <w:multiLevelType w:val="multilevel"/>
    <w:tmpl w:val="2FB2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A0777"/>
    <w:multiLevelType w:val="hybridMultilevel"/>
    <w:tmpl w:val="32A40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A5468F"/>
    <w:multiLevelType w:val="multilevel"/>
    <w:tmpl w:val="637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33463"/>
    <w:multiLevelType w:val="multilevel"/>
    <w:tmpl w:val="CEC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E5B64"/>
    <w:multiLevelType w:val="multilevel"/>
    <w:tmpl w:val="D008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9176C"/>
    <w:multiLevelType w:val="multilevel"/>
    <w:tmpl w:val="927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96E6D"/>
    <w:multiLevelType w:val="multilevel"/>
    <w:tmpl w:val="19E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314B1"/>
    <w:multiLevelType w:val="multilevel"/>
    <w:tmpl w:val="03B8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40F4D"/>
    <w:multiLevelType w:val="multilevel"/>
    <w:tmpl w:val="557E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525A7"/>
    <w:multiLevelType w:val="multilevel"/>
    <w:tmpl w:val="69B8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D41F7"/>
    <w:multiLevelType w:val="multilevel"/>
    <w:tmpl w:val="CCE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185559">
    <w:abstractNumId w:val="32"/>
  </w:num>
  <w:num w:numId="2" w16cid:durableId="1610040305">
    <w:abstractNumId w:val="18"/>
  </w:num>
  <w:num w:numId="3" w16cid:durableId="1202136439">
    <w:abstractNumId w:val="22"/>
  </w:num>
  <w:num w:numId="4" w16cid:durableId="213389612">
    <w:abstractNumId w:val="1"/>
  </w:num>
  <w:num w:numId="5" w16cid:durableId="266040141">
    <w:abstractNumId w:val="34"/>
  </w:num>
  <w:num w:numId="6" w16cid:durableId="1233351351">
    <w:abstractNumId w:val="3"/>
  </w:num>
  <w:num w:numId="7" w16cid:durableId="349840816">
    <w:abstractNumId w:val="7"/>
  </w:num>
  <w:num w:numId="8" w16cid:durableId="761537253">
    <w:abstractNumId w:val="11"/>
  </w:num>
  <w:num w:numId="9" w16cid:durableId="168831068">
    <w:abstractNumId w:val="30"/>
  </w:num>
  <w:num w:numId="10" w16cid:durableId="93524614">
    <w:abstractNumId w:val="33"/>
  </w:num>
  <w:num w:numId="11" w16cid:durableId="825589521">
    <w:abstractNumId w:val="21"/>
  </w:num>
  <w:num w:numId="12" w16cid:durableId="1138112292">
    <w:abstractNumId w:val="4"/>
  </w:num>
  <w:num w:numId="13" w16cid:durableId="1797873253">
    <w:abstractNumId w:val="10"/>
  </w:num>
  <w:num w:numId="14" w16cid:durableId="2132625723">
    <w:abstractNumId w:val="9"/>
  </w:num>
  <w:num w:numId="15" w16cid:durableId="2091193595">
    <w:abstractNumId w:val="6"/>
  </w:num>
  <w:num w:numId="16" w16cid:durableId="1475102226">
    <w:abstractNumId w:val="14"/>
  </w:num>
  <w:num w:numId="17" w16cid:durableId="605112498">
    <w:abstractNumId w:val="27"/>
  </w:num>
  <w:num w:numId="18" w16cid:durableId="1506091012">
    <w:abstractNumId w:val="2"/>
  </w:num>
  <w:num w:numId="19" w16cid:durableId="1084452930">
    <w:abstractNumId w:val="31"/>
  </w:num>
  <w:num w:numId="20" w16cid:durableId="92820716">
    <w:abstractNumId w:val="12"/>
  </w:num>
  <w:num w:numId="21" w16cid:durableId="1531719284">
    <w:abstractNumId w:val="16"/>
  </w:num>
  <w:num w:numId="22" w16cid:durableId="1985573787">
    <w:abstractNumId w:val="24"/>
  </w:num>
  <w:num w:numId="23" w16cid:durableId="1069696111">
    <w:abstractNumId w:val="23"/>
  </w:num>
  <w:num w:numId="24" w16cid:durableId="1583837712">
    <w:abstractNumId w:val="0"/>
  </w:num>
  <w:num w:numId="25" w16cid:durableId="527253187">
    <w:abstractNumId w:val="17"/>
  </w:num>
  <w:num w:numId="26" w16cid:durableId="1950161238">
    <w:abstractNumId w:val="29"/>
  </w:num>
  <w:num w:numId="27" w16cid:durableId="801658263">
    <w:abstractNumId w:val="15"/>
  </w:num>
  <w:num w:numId="28" w16cid:durableId="467669858">
    <w:abstractNumId w:val="20"/>
  </w:num>
  <w:num w:numId="29" w16cid:durableId="375396083">
    <w:abstractNumId w:val="19"/>
  </w:num>
  <w:num w:numId="30" w16cid:durableId="776171106">
    <w:abstractNumId w:val="5"/>
  </w:num>
  <w:num w:numId="31" w16cid:durableId="612244667">
    <w:abstractNumId w:val="28"/>
  </w:num>
  <w:num w:numId="32" w16cid:durableId="438378711">
    <w:abstractNumId w:val="26"/>
  </w:num>
  <w:num w:numId="33" w16cid:durableId="830175610">
    <w:abstractNumId w:val="8"/>
  </w:num>
  <w:num w:numId="34" w16cid:durableId="1009719733">
    <w:abstractNumId w:val="13"/>
  </w:num>
  <w:num w:numId="35" w16cid:durableId="10894996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5A"/>
    <w:rsid w:val="00127BBD"/>
    <w:rsid w:val="00201B7A"/>
    <w:rsid w:val="00222A7F"/>
    <w:rsid w:val="004446DD"/>
    <w:rsid w:val="0055415A"/>
    <w:rsid w:val="00574DD9"/>
    <w:rsid w:val="005C7917"/>
    <w:rsid w:val="00600130"/>
    <w:rsid w:val="006266CE"/>
    <w:rsid w:val="0062769F"/>
    <w:rsid w:val="00B35C5C"/>
    <w:rsid w:val="00ED4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401A"/>
  <w15:chartTrackingRefBased/>
  <w15:docId w15:val="{800875E5-BB53-4479-BCA3-16AE27BF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15A"/>
    <w:rPr>
      <w:rFonts w:eastAsiaTheme="majorEastAsia" w:cstheme="majorBidi"/>
      <w:color w:val="272727" w:themeColor="text1" w:themeTint="D8"/>
    </w:rPr>
  </w:style>
  <w:style w:type="paragraph" w:styleId="Title">
    <w:name w:val="Title"/>
    <w:basedOn w:val="Normal"/>
    <w:next w:val="Normal"/>
    <w:link w:val="TitleChar"/>
    <w:uiPriority w:val="10"/>
    <w:qFormat/>
    <w:rsid w:val="0055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15A"/>
    <w:pPr>
      <w:spacing w:before="160"/>
      <w:jc w:val="center"/>
    </w:pPr>
    <w:rPr>
      <w:i/>
      <w:iCs/>
      <w:color w:val="404040" w:themeColor="text1" w:themeTint="BF"/>
    </w:rPr>
  </w:style>
  <w:style w:type="character" w:customStyle="1" w:styleId="QuoteChar">
    <w:name w:val="Quote Char"/>
    <w:basedOn w:val="DefaultParagraphFont"/>
    <w:link w:val="Quote"/>
    <w:uiPriority w:val="29"/>
    <w:rsid w:val="0055415A"/>
    <w:rPr>
      <w:i/>
      <w:iCs/>
      <w:color w:val="404040" w:themeColor="text1" w:themeTint="BF"/>
    </w:rPr>
  </w:style>
  <w:style w:type="paragraph" w:styleId="ListParagraph">
    <w:name w:val="List Paragraph"/>
    <w:basedOn w:val="Normal"/>
    <w:uiPriority w:val="34"/>
    <w:qFormat/>
    <w:rsid w:val="0055415A"/>
    <w:pPr>
      <w:ind w:left="720"/>
      <w:contextualSpacing/>
    </w:pPr>
  </w:style>
  <w:style w:type="character" w:styleId="IntenseEmphasis">
    <w:name w:val="Intense Emphasis"/>
    <w:basedOn w:val="DefaultParagraphFont"/>
    <w:uiPriority w:val="21"/>
    <w:qFormat/>
    <w:rsid w:val="0055415A"/>
    <w:rPr>
      <w:i/>
      <w:iCs/>
      <w:color w:val="0F4761" w:themeColor="accent1" w:themeShade="BF"/>
    </w:rPr>
  </w:style>
  <w:style w:type="paragraph" w:styleId="IntenseQuote">
    <w:name w:val="Intense Quote"/>
    <w:basedOn w:val="Normal"/>
    <w:next w:val="Normal"/>
    <w:link w:val="IntenseQuoteChar"/>
    <w:uiPriority w:val="30"/>
    <w:qFormat/>
    <w:rsid w:val="0055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15A"/>
    <w:rPr>
      <w:i/>
      <w:iCs/>
      <w:color w:val="0F4761" w:themeColor="accent1" w:themeShade="BF"/>
    </w:rPr>
  </w:style>
  <w:style w:type="character" w:styleId="IntenseReference">
    <w:name w:val="Intense Reference"/>
    <w:basedOn w:val="DefaultParagraphFont"/>
    <w:uiPriority w:val="32"/>
    <w:qFormat/>
    <w:rsid w:val="00554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662171">
      <w:bodyDiv w:val="1"/>
      <w:marLeft w:val="0"/>
      <w:marRight w:val="0"/>
      <w:marTop w:val="0"/>
      <w:marBottom w:val="0"/>
      <w:divBdr>
        <w:top w:val="none" w:sz="0" w:space="0" w:color="auto"/>
        <w:left w:val="none" w:sz="0" w:space="0" w:color="auto"/>
        <w:bottom w:val="none" w:sz="0" w:space="0" w:color="auto"/>
        <w:right w:val="none" w:sz="0" w:space="0" w:color="auto"/>
      </w:divBdr>
    </w:div>
    <w:div w:id="955522085">
      <w:bodyDiv w:val="1"/>
      <w:marLeft w:val="0"/>
      <w:marRight w:val="0"/>
      <w:marTop w:val="0"/>
      <w:marBottom w:val="0"/>
      <w:divBdr>
        <w:top w:val="none" w:sz="0" w:space="0" w:color="auto"/>
        <w:left w:val="none" w:sz="0" w:space="0" w:color="auto"/>
        <w:bottom w:val="none" w:sz="0" w:space="0" w:color="auto"/>
        <w:right w:val="none" w:sz="0" w:space="0" w:color="auto"/>
      </w:divBdr>
      <w:divsChild>
        <w:div w:id="212796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262248">
      <w:bodyDiv w:val="1"/>
      <w:marLeft w:val="0"/>
      <w:marRight w:val="0"/>
      <w:marTop w:val="0"/>
      <w:marBottom w:val="0"/>
      <w:divBdr>
        <w:top w:val="none" w:sz="0" w:space="0" w:color="auto"/>
        <w:left w:val="none" w:sz="0" w:space="0" w:color="auto"/>
        <w:bottom w:val="none" w:sz="0" w:space="0" w:color="auto"/>
        <w:right w:val="none" w:sz="0" w:space="0" w:color="auto"/>
      </w:divBdr>
      <w:divsChild>
        <w:div w:id="47199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624766">
      <w:bodyDiv w:val="1"/>
      <w:marLeft w:val="0"/>
      <w:marRight w:val="0"/>
      <w:marTop w:val="0"/>
      <w:marBottom w:val="0"/>
      <w:divBdr>
        <w:top w:val="none" w:sz="0" w:space="0" w:color="auto"/>
        <w:left w:val="none" w:sz="0" w:space="0" w:color="auto"/>
        <w:bottom w:val="none" w:sz="0" w:space="0" w:color="auto"/>
        <w:right w:val="none" w:sz="0" w:space="0" w:color="auto"/>
      </w:divBdr>
    </w:div>
    <w:div w:id="1395657924">
      <w:bodyDiv w:val="1"/>
      <w:marLeft w:val="0"/>
      <w:marRight w:val="0"/>
      <w:marTop w:val="0"/>
      <w:marBottom w:val="0"/>
      <w:divBdr>
        <w:top w:val="none" w:sz="0" w:space="0" w:color="auto"/>
        <w:left w:val="none" w:sz="0" w:space="0" w:color="auto"/>
        <w:bottom w:val="none" w:sz="0" w:space="0" w:color="auto"/>
        <w:right w:val="none" w:sz="0" w:space="0" w:color="auto"/>
      </w:divBdr>
    </w:div>
    <w:div w:id="20259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rowe</dc:creator>
  <cp:keywords/>
  <dc:description/>
  <cp:lastModifiedBy>isabella rowe</cp:lastModifiedBy>
  <cp:revision>2</cp:revision>
  <dcterms:created xsi:type="dcterms:W3CDTF">2024-08-05T12:18:00Z</dcterms:created>
  <dcterms:modified xsi:type="dcterms:W3CDTF">2024-08-08T02:50:00Z</dcterms:modified>
</cp:coreProperties>
</file>