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D29C9" w14:textId="12BB8C12" w:rsidR="00341046" w:rsidRDefault="0063758D" w:rsidP="00B25666">
      <w:pPr>
        <w:pStyle w:val="Heading1"/>
        <w:rPr>
          <w:lang w:val="en-GB"/>
        </w:rPr>
      </w:pPr>
      <w:r w:rsidRPr="0063758D">
        <w:rPr>
          <w:lang w:val="en-GB"/>
        </w:rPr>
        <w:t>D-Flow FM – C-</w:t>
      </w:r>
      <w:proofErr w:type="spellStart"/>
      <w:r w:rsidRPr="0063758D">
        <w:rPr>
          <w:lang w:val="en-GB"/>
        </w:rPr>
        <w:t>SUMO_</w:t>
      </w:r>
      <w:r>
        <w:rPr>
          <w:lang w:val="en-GB"/>
        </w:rPr>
        <w:t>precice</w:t>
      </w:r>
      <w:proofErr w:type="spellEnd"/>
      <w:r>
        <w:rPr>
          <w:lang w:val="en-GB"/>
        </w:rPr>
        <w:t xml:space="preserve"> – C-SUMO</w:t>
      </w:r>
    </w:p>
    <w:p w14:paraId="57133462" w14:textId="3D9AF88B" w:rsidR="0063758D" w:rsidRDefault="00586BAE" w:rsidP="00586BAE">
      <w:pPr>
        <w:pStyle w:val="Heading1"/>
        <w:rPr>
          <w:lang w:val="en-GB"/>
        </w:rPr>
      </w:pPr>
      <w:r>
        <w:rPr>
          <w:lang w:val="en-GB"/>
        </w:rPr>
        <w:t>Introduction</w:t>
      </w:r>
    </w:p>
    <w:p w14:paraId="607AACA1" w14:textId="77777777" w:rsidR="00586BAE" w:rsidRPr="00586BAE" w:rsidRDefault="00586BAE" w:rsidP="00586BAE">
      <w:pPr>
        <w:rPr>
          <w:lang w:val="en-GB"/>
        </w:rPr>
      </w:pPr>
      <w:r w:rsidRPr="00586BAE">
        <w:rPr>
          <w:lang w:val="en-GB"/>
        </w:rPr>
        <w:t>We’re designing the communication between D-Flow FM and the C-</w:t>
      </w:r>
      <w:proofErr w:type="spellStart"/>
      <w:r w:rsidRPr="00586BAE">
        <w:rPr>
          <w:lang w:val="en-GB"/>
        </w:rPr>
        <w:t>SUMO_preCICE</w:t>
      </w:r>
      <w:proofErr w:type="spellEnd"/>
      <w:r w:rsidRPr="00586BAE">
        <w:rPr>
          <w:lang w:val="en-GB"/>
        </w:rPr>
        <w:t xml:space="preserve"> wrapper. We intent to keep the interface as clean/generic as possible and are thinking about moving code (</w:t>
      </w:r>
      <w:proofErr w:type="spellStart"/>
      <w:r w:rsidRPr="00586BAE">
        <w:rPr>
          <w:lang w:val="en-GB"/>
        </w:rPr>
        <w:t>desa</w:t>
      </w:r>
      <w:proofErr w:type="spellEnd"/>
      <w:r w:rsidRPr="00586BAE">
        <w:rPr>
          <w:lang w:val="en-GB"/>
        </w:rPr>
        <w:t>-routine) from D-Flow FM to C-</w:t>
      </w:r>
      <w:proofErr w:type="spellStart"/>
      <w:r w:rsidRPr="00586BAE">
        <w:rPr>
          <w:lang w:val="en-GB"/>
        </w:rPr>
        <w:t>SUMO_preCICE</w:t>
      </w:r>
      <w:proofErr w:type="spellEnd"/>
      <w:r w:rsidRPr="00586BAE">
        <w:rPr>
          <w:lang w:val="en-GB"/>
        </w:rPr>
        <w:t xml:space="preserve">. </w:t>
      </w:r>
    </w:p>
    <w:p w14:paraId="65BDADC0" w14:textId="4C364431" w:rsidR="0063758D" w:rsidRDefault="0063758D" w:rsidP="00586BAE">
      <w:pPr>
        <w:pStyle w:val="Heading1"/>
        <w:rPr>
          <w:lang w:val="en-GB"/>
        </w:rPr>
      </w:pPr>
      <w:proofErr w:type="spellStart"/>
      <w:r>
        <w:rPr>
          <w:lang w:val="en-GB"/>
        </w:rPr>
        <w:t>QandA</w:t>
      </w:r>
      <w:proofErr w:type="spellEnd"/>
      <w:r>
        <w:rPr>
          <w:lang w:val="en-GB"/>
        </w:rPr>
        <w:t xml:space="preserve"> Wilbert</w:t>
      </w:r>
    </w:p>
    <w:p w14:paraId="77EB2A1A" w14:textId="596882D0" w:rsidR="0063758D" w:rsidRPr="0063758D" w:rsidRDefault="0063758D" w:rsidP="0063758D">
      <w:pPr>
        <w:numPr>
          <w:ilvl w:val="0"/>
          <w:numId w:val="1"/>
        </w:numPr>
        <w:rPr>
          <w:lang w:val="en-GB"/>
        </w:rPr>
      </w:pPr>
      <w:r>
        <w:rPr>
          <w:lang w:val="en-GB"/>
        </w:rPr>
        <w:t xml:space="preserve">Q: </w:t>
      </w:r>
      <w:r w:rsidRPr="0063758D">
        <w:rPr>
          <w:lang w:val="en-GB"/>
        </w:rPr>
        <w:t xml:space="preserve">Must the DIMR coupling still work when the </w:t>
      </w:r>
      <w:proofErr w:type="spellStart"/>
      <w:r w:rsidRPr="0063758D">
        <w:rPr>
          <w:lang w:val="en-GB"/>
        </w:rPr>
        <w:t>preCICE</w:t>
      </w:r>
      <w:proofErr w:type="spellEnd"/>
      <w:r w:rsidRPr="0063758D">
        <w:rPr>
          <w:lang w:val="en-GB"/>
        </w:rPr>
        <w:t xml:space="preserve"> coupling is added?</w:t>
      </w:r>
      <w:r w:rsidRPr="0063758D">
        <w:rPr>
          <w:lang w:val="en-GB"/>
        </w:rPr>
        <w:br/>
        <w:t>We are thinking about doing some refactoring that might break the DIMR coupling.</w:t>
      </w:r>
      <w:r>
        <w:rPr>
          <w:lang w:val="en-GB"/>
        </w:rPr>
        <w:br/>
        <w:t xml:space="preserve">A: </w:t>
      </w:r>
      <w:r w:rsidRPr="0063758D">
        <w:rPr>
          <w:lang w:val="en-GB"/>
        </w:rPr>
        <w:t xml:space="preserve">If the </w:t>
      </w:r>
      <w:proofErr w:type="spellStart"/>
      <w:r w:rsidRPr="0063758D">
        <w:rPr>
          <w:lang w:val="en-GB"/>
        </w:rPr>
        <w:t>preCICE</w:t>
      </w:r>
      <w:proofErr w:type="spellEnd"/>
      <w:r w:rsidRPr="0063758D">
        <w:rPr>
          <w:lang w:val="en-GB"/>
        </w:rPr>
        <w:t xml:space="preserve"> coupling can be used, then the DIMR coupling is not needed anymore.</w:t>
      </w:r>
    </w:p>
    <w:p w14:paraId="3064BC8D" w14:textId="77777777" w:rsidR="003A2B41" w:rsidRPr="003A2B41" w:rsidRDefault="0063758D" w:rsidP="003A2B41">
      <w:pPr>
        <w:numPr>
          <w:ilvl w:val="0"/>
          <w:numId w:val="1"/>
        </w:numPr>
        <w:rPr>
          <w:b/>
          <w:bCs/>
          <w:lang w:val="en-GB"/>
        </w:rPr>
      </w:pPr>
      <w:r>
        <w:rPr>
          <w:lang w:val="en-GB"/>
        </w:rPr>
        <w:t xml:space="preserve">Q: </w:t>
      </w:r>
      <w:r w:rsidRPr="0063758D">
        <w:rPr>
          <w:lang w:val="en-GB"/>
        </w:rPr>
        <w:t>Assumption: all points produced by C-SUMO are horizontally covered by the FM grid (when combining all partitions)</w:t>
      </w:r>
      <w:r w:rsidRPr="0063758D">
        <w:rPr>
          <w:lang w:val="en-GB"/>
        </w:rPr>
        <w:br/>
        <w:t>if not: it will be excluded, but it will still count in the weighting process</w:t>
      </w:r>
      <w:r w:rsidRPr="0063758D">
        <w:rPr>
          <w:lang w:val="en-GB"/>
        </w:rPr>
        <w:br/>
        <w:t>Is this a correct assumption?</w:t>
      </w:r>
      <w:r w:rsidR="00137E08">
        <w:rPr>
          <w:lang w:val="en-GB"/>
        </w:rPr>
        <w:br/>
        <w:t xml:space="preserve">A: </w:t>
      </w:r>
      <w:r w:rsidR="003A2B41" w:rsidRPr="003A2B41">
        <w:rPr>
          <w:lang w:val="en-GB"/>
        </w:rPr>
        <w:t xml:space="preserve">For our studies it is typically important that we discharge the right amount of effluent into the coastal zone. Say that 50% of the source is specified outside the network, we would still like to discharge 100% of the </w:t>
      </w:r>
      <w:proofErr w:type="spellStart"/>
      <w:r w:rsidR="003A2B41" w:rsidRPr="003A2B41">
        <w:rPr>
          <w:lang w:val="en-GB"/>
        </w:rPr>
        <w:t>Qsource</w:t>
      </w:r>
      <w:proofErr w:type="spellEnd"/>
      <w:r w:rsidR="003A2B41" w:rsidRPr="003A2B41">
        <w:rPr>
          <w:lang w:val="en-GB"/>
        </w:rPr>
        <w:t xml:space="preserve"> in the remaining active cells. The same holds for the entrainment, if part of the sinks are outside the model network, we still would like to entrain the intended amount of water to make sure we have the intended dilution of the effluent.</w:t>
      </w:r>
    </w:p>
    <w:p w14:paraId="13BB0CE7" w14:textId="23A24AF6" w:rsidR="0063758D" w:rsidRPr="0063758D" w:rsidRDefault="003A2B41" w:rsidP="003A2B41">
      <w:pPr>
        <w:numPr>
          <w:ilvl w:val="0"/>
          <w:numId w:val="1"/>
        </w:numPr>
        <w:rPr>
          <w:b/>
          <w:bCs/>
          <w:lang w:val="en-GB"/>
        </w:rPr>
      </w:pPr>
      <w:r w:rsidRPr="003A2B41">
        <w:rPr>
          <w:lang w:val="en-GB"/>
        </w:rPr>
        <w:t>If that proves to be too difficult it would be best to stop the simulation with an error message. We want to prevent that the user thinks that (say) 10 m</w:t>
      </w:r>
      <w:r w:rsidRPr="003A2B41">
        <w:rPr>
          <w:vertAlign w:val="superscript"/>
          <w:lang w:val="en-GB"/>
        </w:rPr>
        <w:t>3</w:t>
      </w:r>
      <w:r w:rsidRPr="003A2B41">
        <w:rPr>
          <w:lang w:val="en-GB"/>
        </w:rPr>
        <w:t>/s of thermal effluent is discharged, whereas in reality (due to a bad specification of the discharge location) only 5 m</w:t>
      </w:r>
      <w:r w:rsidRPr="003A2B41">
        <w:rPr>
          <w:vertAlign w:val="superscript"/>
          <w:lang w:val="en-GB"/>
        </w:rPr>
        <w:t>3</w:t>
      </w:r>
      <w:r w:rsidRPr="003A2B41">
        <w:rPr>
          <w:lang w:val="en-GB"/>
        </w:rPr>
        <w:t>/s is actually discharged into the model.</w:t>
      </w:r>
    </w:p>
    <w:p w14:paraId="2C5E7544" w14:textId="77777777" w:rsidR="00137E08" w:rsidRPr="00137E08" w:rsidRDefault="00137E08" w:rsidP="00137E08">
      <w:pPr>
        <w:numPr>
          <w:ilvl w:val="0"/>
          <w:numId w:val="1"/>
        </w:numPr>
        <w:rPr>
          <w:lang w:val="en-GB"/>
        </w:rPr>
      </w:pPr>
      <w:r>
        <w:rPr>
          <w:lang w:val="en-GB"/>
        </w:rPr>
        <w:t xml:space="preserve">Q: </w:t>
      </w:r>
      <w:r w:rsidR="0063758D" w:rsidRPr="0063758D">
        <w:rPr>
          <w:lang w:val="en-GB"/>
        </w:rPr>
        <w:t xml:space="preserve">Above </w:t>
      </w:r>
      <w:proofErr w:type="spellStart"/>
      <w:r w:rsidR="0063758D" w:rsidRPr="0063758D">
        <w:rPr>
          <w:lang w:val="en-GB"/>
        </w:rPr>
        <w:t>waterlevel</w:t>
      </w:r>
      <w:proofErr w:type="spellEnd"/>
      <w:r w:rsidR="0063758D" w:rsidRPr="0063758D">
        <w:rPr>
          <w:lang w:val="en-GB"/>
        </w:rPr>
        <w:t xml:space="preserve"> or below </w:t>
      </w:r>
      <w:proofErr w:type="spellStart"/>
      <w:r w:rsidR="0063758D" w:rsidRPr="0063758D">
        <w:rPr>
          <w:lang w:val="en-GB"/>
        </w:rPr>
        <w:t>bedlevel</w:t>
      </w:r>
      <w:proofErr w:type="spellEnd"/>
      <w:r w:rsidR="0063758D" w:rsidRPr="0063758D">
        <w:rPr>
          <w:lang w:val="en-GB"/>
        </w:rPr>
        <w:t xml:space="preserve">: handled by FM (no changes). </w:t>
      </w:r>
      <w:r w:rsidR="0063758D" w:rsidRPr="0063758D">
        <w:rPr>
          <w:lang w:val="en-GB"/>
        </w:rPr>
        <w:br/>
        <w:t>Are changes needed?</w:t>
      </w:r>
      <w:r>
        <w:rPr>
          <w:lang w:val="en-GB"/>
        </w:rPr>
        <w:br/>
        <w:t xml:space="preserve">A: </w:t>
      </w:r>
      <w:r w:rsidRPr="00137E08">
        <w:rPr>
          <w:lang w:val="en-GB"/>
        </w:rPr>
        <w:t xml:space="preserve">Sources/sinks should NOT be neglected when they are completely below </w:t>
      </w:r>
      <w:proofErr w:type="spellStart"/>
      <w:r w:rsidRPr="00137E08">
        <w:rPr>
          <w:lang w:val="en-GB"/>
        </w:rPr>
        <w:t>bedlevel</w:t>
      </w:r>
      <w:proofErr w:type="spellEnd"/>
      <w:r w:rsidRPr="00137E08">
        <w:rPr>
          <w:lang w:val="en-GB"/>
        </w:rPr>
        <w:t xml:space="preserve"> or completely above </w:t>
      </w:r>
      <w:proofErr w:type="spellStart"/>
      <w:r w:rsidRPr="00137E08">
        <w:rPr>
          <w:lang w:val="en-GB"/>
        </w:rPr>
        <w:t>waterlevel</w:t>
      </w:r>
      <w:proofErr w:type="spellEnd"/>
      <w:r w:rsidRPr="00137E08">
        <w:rPr>
          <w:lang w:val="en-GB"/>
        </w:rPr>
        <w:t>. So please add:</w:t>
      </w:r>
      <w:r w:rsidRPr="00137E08">
        <w:rPr>
          <w:lang w:val="en-GB"/>
        </w:rPr>
        <w:br/>
        <w:t xml:space="preserve">IF </w:t>
      </w:r>
      <w:proofErr w:type="spellStart"/>
      <w:r w:rsidRPr="00137E08">
        <w:rPr>
          <w:lang w:val="en-GB"/>
        </w:rPr>
        <w:t>z_max</w:t>
      </w:r>
      <w:proofErr w:type="spellEnd"/>
      <w:r w:rsidRPr="00137E08">
        <w:rPr>
          <w:lang w:val="en-GB"/>
        </w:rPr>
        <w:t xml:space="preserve"> &lt; </w:t>
      </w:r>
      <w:proofErr w:type="spellStart"/>
      <w:r w:rsidRPr="00137E08">
        <w:rPr>
          <w:lang w:val="en-GB"/>
        </w:rPr>
        <w:t>bedlevel</w:t>
      </w:r>
      <w:proofErr w:type="spellEnd"/>
      <w:r w:rsidRPr="00137E08">
        <w:rPr>
          <w:lang w:val="en-GB"/>
        </w:rPr>
        <w:t xml:space="preserve"> THEN </w:t>
      </w:r>
      <w:proofErr w:type="spellStart"/>
      <w:r w:rsidRPr="00137E08">
        <w:rPr>
          <w:lang w:val="en-GB"/>
        </w:rPr>
        <w:t>errormessage_and_stop</w:t>
      </w:r>
      <w:proofErr w:type="spellEnd"/>
      <w:r w:rsidRPr="00137E08">
        <w:rPr>
          <w:lang w:val="en-GB"/>
        </w:rPr>
        <w:br/>
        <w:t xml:space="preserve">IF </w:t>
      </w:r>
      <w:proofErr w:type="spellStart"/>
      <w:r w:rsidRPr="00137E08">
        <w:rPr>
          <w:lang w:val="en-GB"/>
        </w:rPr>
        <w:t>z_min</w:t>
      </w:r>
      <w:proofErr w:type="spellEnd"/>
      <w:r w:rsidRPr="00137E08">
        <w:rPr>
          <w:lang w:val="en-GB"/>
        </w:rPr>
        <w:t xml:space="preserve"> &gt; </w:t>
      </w:r>
      <w:proofErr w:type="spellStart"/>
      <w:r w:rsidRPr="00137E08">
        <w:rPr>
          <w:lang w:val="en-GB"/>
        </w:rPr>
        <w:t>waterlevel</w:t>
      </w:r>
      <w:proofErr w:type="spellEnd"/>
      <w:r w:rsidRPr="00137E08">
        <w:rPr>
          <w:lang w:val="en-GB"/>
        </w:rPr>
        <w:t xml:space="preserve"> THEN </w:t>
      </w:r>
      <w:proofErr w:type="spellStart"/>
      <w:r w:rsidRPr="00137E08">
        <w:rPr>
          <w:lang w:val="en-GB"/>
        </w:rPr>
        <w:t>errormessage_and_stop</w:t>
      </w:r>
      <w:proofErr w:type="spellEnd"/>
    </w:p>
    <w:p w14:paraId="0ABA50FD" w14:textId="6DD5A660" w:rsidR="0063758D" w:rsidRPr="0063758D" w:rsidRDefault="00137E08" w:rsidP="00137E08">
      <w:pPr>
        <w:numPr>
          <w:ilvl w:val="0"/>
          <w:numId w:val="1"/>
        </w:numPr>
        <w:rPr>
          <w:b/>
          <w:bCs/>
          <w:lang w:val="en-GB"/>
        </w:rPr>
      </w:pPr>
      <w:r>
        <w:rPr>
          <w:lang w:val="en-GB"/>
        </w:rPr>
        <w:t xml:space="preserve">Q: </w:t>
      </w:r>
      <w:r w:rsidR="0063758D" w:rsidRPr="0063758D">
        <w:rPr>
          <w:lang w:val="en-GB"/>
        </w:rPr>
        <w:t>How important is "</w:t>
      </w:r>
      <w:proofErr w:type="spellStart"/>
      <w:r w:rsidR="0063758D" w:rsidRPr="0063758D">
        <w:rPr>
          <w:lang w:val="en-GB"/>
        </w:rPr>
        <w:t>check_mixed_source_sink</w:t>
      </w:r>
      <w:proofErr w:type="spellEnd"/>
      <w:r w:rsidR="0063758D" w:rsidRPr="0063758D">
        <w:rPr>
          <w:lang w:val="en-GB"/>
        </w:rPr>
        <w:t>"?</w:t>
      </w:r>
      <w:r w:rsidR="0063758D" w:rsidRPr="0063758D">
        <w:rPr>
          <w:lang w:val="en-GB"/>
        </w:rPr>
        <w:br/>
        <w:t xml:space="preserve">The refactoring we have in mind will disconnect the generation of all sources and </w:t>
      </w:r>
      <w:r w:rsidR="0063758D" w:rsidRPr="0063758D">
        <w:rPr>
          <w:lang w:val="en-GB"/>
        </w:rPr>
        <w:lastRenderedPageBreak/>
        <w:t xml:space="preserve">sinks from the FM-grid-awareness. </w:t>
      </w:r>
      <w:r w:rsidR="0063758D" w:rsidRPr="0063758D">
        <w:rPr>
          <w:lang w:val="en-GB"/>
        </w:rPr>
        <w:br/>
        <w:t>Is this mix check still needed?</w:t>
      </w:r>
      <w:r>
        <w:rPr>
          <w:lang w:val="en-GB"/>
        </w:rPr>
        <w:br/>
        <w:t xml:space="preserve">A: </w:t>
      </w:r>
      <w:r w:rsidR="003A2B41" w:rsidRPr="003A2B41">
        <w:rPr>
          <w:lang w:val="en-GB"/>
        </w:rPr>
        <w:t xml:space="preserve">We think it is ok to have sinks and sources in the same </w:t>
      </w:r>
      <w:proofErr w:type="spellStart"/>
      <w:r w:rsidR="003A2B41" w:rsidRPr="003A2B41">
        <w:rPr>
          <w:lang w:val="en-GB"/>
        </w:rPr>
        <w:t>cell+layer</w:t>
      </w:r>
      <w:proofErr w:type="spellEnd"/>
      <w:r w:rsidR="003A2B41" w:rsidRPr="003A2B41">
        <w:rPr>
          <w:lang w:val="en-GB"/>
        </w:rPr>
        <w:t xml:space="preserve">. It would indeed be useful to include a warning telling the user that some sinks and sources are projected in the same </w:t>
      </w:r>
      <w:proofErr w:type="spellStart"/>
      <w:r w:rsidR="003A2B41" w:rsidRPr="003A2B41">
        <w:rPr>
          <w:lang w:val="en-GB"/>
        </w:rPr>
        <w:t>cell+layer</w:t>
      </w:r>
      <w:proofErr w:type="spellEnd"/>
      <w:r w:rsidR="003A2B41" w:rsidRPr="003A2B41">
        <w:rPr>
          <w:lang w:val="en-GB"/>
        </w:rPr>
        <w:t>. If possible, it would be very interesting to have a warning like: “Note that 35% of your entrainment is defined in cells that also contain a source”. If that number is 1%, the user may not bother. If it is 90%, this should urge the user to improve the sinks/source locations.</w:t>
      </w:r>
    </w:p>
    <w:p w14:paraId="28C1AD3D" w14:textId="1CC1FCED" w:rsidR="0063758D" w:rsidRPr="0063758D" w:rsidRDefault="00137E08" w:rsidP="0063758D">
      <w:pPr>
        <w:numPr>
          <w:ilvl w:val="0"/>
          <w:numId w:val="1"/>
        </w:numPr>
        <w:rPr>
          <w:lang w:val="en-GB"/>
        </w:rPr>
      </w:pPr>
      <w:r>
        <w:rPr>
          <w:lang w:val="en-GB"/>
        </w:rPr>
        <w:t xml:space="preserve">Q: </w:t>
      </w:r>
      <w:r w:rsidR="0063758D" w:rsidRPr="0063758D">
        <w:rPr>
          <w:lang w:val="en-GB"/>
        </w:rPr>
        <w:t xml:space="preserve">Discharge and </w:t>
      </w:r>
      <w:proofErr w:type="spellStart"/>
      <w:r w:rsidR="0063758D" w:rsidRPr="0063758D">
        <w:rPr>
          <w:lang w:val="en-GB"/>
        </w:rPr>
        <w:t>const_excess</w:t>
      </w:r>
      <w:proofErr w:type="spellEnd"/>
      <w:r w:rsidR="0063758D" w:rsidRPr="0063758D">
        <w:rPr>
          <w:lang w:val="en-GB"/>
        </w:rPr>
        <w:t>: why is the base value averaged over intake locations of all diffusors?</w:t>
      </w:r>
      <w:r>
        <w:rPr>
          <w:lang w:val="en-GB"/>
        </w:rPr>
        <w:br/>
        <w:t xml:space="preserve">A: </w:t>
      </w:r>
      <w:r w:rsidRPr="00137E08">
        <w:rPr>
          <w:lang w:val="en-GB"/>
        </w:rPr>
        <w:t xml:space="preserve">That is wrong: the base value to use in case of </w:t>
      </w:r>
      <w:proofErr w:type="spellStart"/>
      <w:r w:rsidRPr="00137E08">
        <w:rPr>
          <w:lang w:val="en-GB"/>
        </w:rPr>
        <w:t>const_excess</w:t>
      </w:r>
      <w:proofErr w:type="spellEnd"/>
      <w:r w:rsidRPr="00137E08">
        <w:rPr>
          <w:lang w:val="en-GB"/>
        </w:rPr>
        <w:t xml:space="preserve"> is just the intake location of the current diffusor only.</w:t>
      </w:r>
    </w:p>
    <w:p w14:paraId="3CE052F7" w14:textId="77777777" w:rsidR="00137E08" w:rsidRDefault="00137E08" w:rsidP="0063758D">
      <w:pPr>
        <w:numPr>
          <w:ilvl w:val="0"/>
          <w:numId w:val="1"/>
        </w:numPr>
        <w:rPr>
          <w:lang w:val="en-GB"/>
        </w:rPr>
      </w:pPr>
      <w:r>
        <w:rPr>
          <w:lang w:val="en-GB"/>
        </w:rPr>
        <w:t xml:space="preserve">Q: </w:t>
      </w:r>
      <w:r w:rsidR="0063758D" w:rsidRPr="0063758D">
        <w:rPr>
          <w:lang w:val="en-GB"/>
        </w:rPr>
        <w:t>How does “changing config during computation” work?</w:t>
      </w:r>
      <w:r w:rsidR="0063758D" w:rsidRPr="0063758D">
        <w:rPr>
          <w:lang w:val="en-GB"/>
        </w:rPr>
        <w:br/>
        <w:t>Who changes the config: C-SUMO or the user?</w:t>
      </w:r>
      <w:r>
        <w:rPr>
          <w:lang w:val="en-GB"/>
        </w:rPr>
        <w:br/>
        <w:t xml:space="preserve">A: </w:t>
      </w:r>
      <w:r w:rsidRPr="00137E08">
        <w:rPr>
          <w:lang w:val="en-GB"/>
        </w:rPr>
        <w:t>C-SUMO might do that in the future, for example in the following scenario:</w:t>
      </w:r>
      <w:r w:rsidRPr="00137E08">
        <w:rPr>
          <w:lang w:val="en-GB"/>
        </w:rPr>
        <w:br/>
        <w:t>During a computation, C-SUMO finds out that the locations of the ambient points are not optimal and changes them in the config file for the next computation.</w:t>
      </w:r>
    </w:p>
    <w:p w14:paraId="11B39E40" w14:textId="250E36AA" w:rsidR="00137E08" w:rsidRDefault="00137E08" w:rsidP="00137E08">
      <w:pPr>
        <w:numPr>
          <w:ilvl w:val="0"/>
          <w:numId w:val="1"/>
        </w:numPr>
        <w:rPr>
          <w:lang w:val="en-GB"/>
        </w:rPr>
      </w:pPr>
      <w:r>
        <w:rPr>
          <w:lang w:val="en-GB"/>
        </w:rPr>
        <w:t xml:space="preserve">Q: </w:t>
      </w:r>
      <w:r w:rsidR="0063758D" w:rsidRPr="00137E08">
        <w:rPr>
          <w:lang w:val="en-GB"/>
        </w:rPr>
        <w:t>Why is density re-computed using temperature and salinity, while array “rho” is already available?</w:t>
      </w:r>
      <w:r>
        <w:rPr>
          <w:lang w:val="en-GB"/>
        </w:rPr>
        <w:br/>
        <w:t xml:space="preserve">A: </w:t>
      </w:r>
      <w:r w:rsidRPr="00137E08">
        <w:rPr>
          <w:lang w:val="en-GB"/>
        </w:rPr>
        <w:t>That is not needed: just use rho as computed by D-Flow FM.</w:t>
      </w:r>
      <w:r w:rsidR="003C1D2B">
        <w:rPr>
          <w:lang w:val="en-GB"/>
        </w:rPr>
        <w:br/>
      </w:r>
    </w:p>
    <w:p w14:paraId="06B91FA8" w14:textId="2C417A27" w:rsidR="003C1D2B" w:rsidRDefault="003C1D2B" w:rsidP="00137E08">
      <w:pPr>
        <w:numPr>
          <w:ilvl w:val="0"/>
          <w:numId w:val="1"/>
        </w:numPr>
        <w:rPr>
          <w:lang w:val="en-GB"/>
        </w:rPr>
      </w:pPr>
      <w:r>
        <w:rPr>
          <w:lang w:val="en-GB"/>
        </w:rPr>
        <w:t xml:space="preserve">Q: What is C-SUMO doing with the </w:t>
      </w:r>
      <w:proofErr w:type="spellStart"/>
      <w:r>
        <w:rPr>
          <w:lang w:val="en-GB"/>
        </w:rPr>
        <w:t>mdu</w:t>
      </w:r>
      <w:proofErr w:type="spellEnd"/>
      <w:r>
        <w:rPr>
          <w:lang w:val="en-GB"/>
        </w:rPr>
        <w:t>-file?</w:t>
      </w:r>
      <w:r>
        <w:rPr>
          <w:lang w:val="en-GB"/>
        </w:rPr>
        <w:br/>
        <w:t xml:space="preserve">Why is the </w:t>
      </w:r>
      <w:proofErr w:type="spellStart"/>
      <w:r>
        <w:rPr>
          <w:lang w:val="en-GB"/>
        </w:rPr>
        <w:t>mdu</w:t>
      </w:r>
      <w:proofErr w:type="spellEnd"/>
      <w:r>
        <w:rPr>
          <w:lang w:val="en-GB"/>
        </w:rPr>
        <w:t>-file specified in the FF2NF file?</w:t>
      </w:r>
      <w:r>
        <w:rPr>
          <w:lang w:val="en-GB"/>
        </w:rPr>
        <w:br/>
      </w:r>
      <w:r w:rsidRPr="003A2B41">
        <w:rPr>
          <w:lang w:val="en-GB"/>
        </w:rPr>
        <w:t xml:space="preserve">A: </w:t>
      </w:r>
      <w:r w:rsidR="003A2B41" w:rsidRPr="003A2B41">
        <w:rPr>
          <w:lang w:val="en-GB"/>
        </w:rPr>
        <w:t>For most type of couplings, C-SUMO does not read the .</w:t>
      </w:r>
      <w:proofErr w:type="spellStart"/>
      <w:r w:rsidR="003A2B41" w:rsidRPr="003A2B41">
        <w:rPr>
          <w:lang w:val="en-GB"/>
        </w:rPr>
        <w:t>mdu</w:t>
      </w:r>
      <w:proofErr w:type="spellEnd"/>
      <w:r w:rsidR="003A2B41" w:rsidRPr="003A2B41">
        <w:rPr>
          <w:lang w:val="en-GB"/>
        </w:rPr>
        <w:t xml:space="preserve"> file. However, for some coupling types, C-SUMO does read the .</w:t>
      </w:r>
      <w:proofErr w:type="spellStart"/>
      <w:r w:rsidR="003A2B41" w:rsidRPr="003A2B41">
        <w:rPr>
          <w:lang w:val="en-GB"/>
        </w:rPr>
        <w:t>mdu</w:t>
      </w:r>
      <w:proofErr w:type="spellEnd"/>
      <w:r w:rsidR="003A2B41" w:rsidRPr="003A2B41">
        <w:rPr>
          <w:lang w:val="en-GB"/>
        </w:rPr>
        <w:t xml:space="preserve"> file for details like: simulations stop time, layer schematisation, etc.</w:t>
      </w:r>
    </w:p>
    <w:p w14:paraId="5B8AE4FC" w14:textId="0A1EC11D" w:rsidR="003C1D2B" w:rsidRPr="003C1D2B" w:rsidRDefault="003C1D2B" w:rsidP="003C1D2B">
      <w:pPr>
        <w:numPr>
          <w:ilvl w:val="0"/>
          <w:numId w:val="1"/>
        </w:numPr>
        <w:rPr>
          <w:lang w:val="en-GB"/>
        </w:rPr>
      </w:pPr>
      <w:r>
        <w:rPr>
          <w:lang w:val="en-GB"/>
        </w:rPr>
        <w:t xml:space="preserve">Q: </w:t>
      </w:r>
      <w:r w:rsidRPr="003C1D2B">
        <w:rPr>
          <w:lang w:val="en-GB"/>
        </w:rPr>
        <w:t>Is it allowed that C-</w:t>
      </w:r>
      <w:proofErr w:type="spellStart"/>
      <w:r w:rsidRPr="003C1D2B">
        <w:rPr>
          <w:lang w:val="en-GB"/>
        </w:rPr>
        <w:t>SUMO_preCICE</w:t>
      </w:r>
      <w:proofErr w:type="spellEnd"/>
      <w:r w:rsidRPr="003C1D2B">
        <w:rPr>
          <w:lang w:val="en-GB"/>
        </w:rPr>
        <w:t xml:space="preserve"> </w:t>
      </w:r>
      <w:r>
        <w:rPr>
          <w:lang w:val="en-GB"/>
        </w:rPr>
        <w:t>uses/</w:t>
      </w:r>
      <w:r w:rsidRPr="003C1D2B">
        <w:rPr>
          <w:lang w:val="en-GB"/>
        </w:rPr>
        <w:t xml:space="preserve">writes </w:t>
      </w:r>
      <w:r w:rsidR="00A65F1F">
        <w:rPr>
          <w:lang w:val="en-GB"/>
        </w:rPr>
        <w:t>for t</w:t>
      </w:r>
      <w:r>
        <w:rPr>
          <w:lang w:val="en-GB"/>
        </w:rPr>
        <w:t xml:space="preserve">he </w:t>
      </w:r>
      <w:r w:rsidRPr="003C1D2B">
        <w:rPr>
          <w:lang w:val="en-GB"/>
        </w:rPr>
        <w:t>constituent names: Temperature, Salinity, A, B, C, ...?</w:t>
      </w:r>
      <w:r w:rsidR="00B948A1">
        <w:rPr>
          <w:lang w:val="en-GB"/>
        </w:rPr>
        <w:br/>
        <w:t xml:space="preserve">Passing through the actual names of all constituents works a bit awkward with </w:t>
      </w:r>
      <w:proofErr w:type="spellStart"/>
      <w:r w:rsidR="00B948A1">
        <w:rPr>
          <w:lang w:val="en-GB"/>
        </w:rPr>
        <w:t>preCICE</w:t>
      </w:r>
      <w:proofErr w:type="spellEnd"/>
      <w:r w:rsidR="00B948A1">
        <w:rPr>
          <w:lang w:val="en-GB"/>
        </w:rPr>
        <w:t>.</w:t>
      </w:r>
      <w:r>
        <w:rPr>
          <w:lang w:val="en-GB"/>
        </w:rPr>
        <w:br/>
      </w:r>
      <w:r w:rsidRPr="00A81D32">
        <w:rPr>
          <w:b/>
          <w:bCs/>
          <w:lang w:val="en-GB"/>
        </w:rPr>
        <w:t>A:</w:t>
      </w:r>
      <w:r>
        <w:rPr>
          <w:lang w:val="en-GB"/>
        </w:rPr>
        <w:t xml:space="preserve"> </w:t>
      </w:r>
      <w:r w:rsidR="00BE6815">
        <w:rPr>
          <w:b/>
          <w:bCs/>
          <w:lang w:val="en-GB"/>
        </w:rPr>
        <w:t>More background needed</w:t>
      </w:r>
    </w:p>
    <w:p w14:paraId="7A7F9067" w14:textId="63DD8A6C" w:rsidR="003C1D2B" w:rsidRDefault="003C1D2B" w:rsidP="003C1D2B">
      <w:pPr>
        <w:numPr>
          <w:ilvl w:val="0"/>
          <w:numId w:val="1"/>
        </w:numPr>
        <w:rPr>
          <w:lang w:val="en-GB"/>
        </w:rPr>
      </w:pPr>
      <w:r>
        <w:rPr>
          <w:lang w:val="en-GB"/>
        </w:rPr>
        <w:t xml:space="preserve">Q: </w:t>
      </w:r>
      <w:r w:rsidRPr="003C1D2B">
        <w:rPr>
          <w:lang w:val="en-GB"/>
        </w:rPr>
        <w:t xml:space="preserve">How important is it that C-SUMO uses </w:t>
      </w:r>
      <w:r>
        <w:rPr>
          <w:lang w:val="en-GB"/>
        </w:rPr>
        <w:t>t</w:t>
      </w:r>
      <w:r w:rsidRPr="003C1D2B">
        <w:rPr>
          <w:lang w:val="en-GB"/>
        </w:rPr>
        <w:t xml:space="preserve">he </w:t>
      </w:r>
      <w:r>
        <w:rPr>
          <w:lang w:val="en-GB"/>
        </w:rPr>
        <w:t xml:space="preserve">exact </w:t>
      </w:r>
      <w:r w:rsidRPr="003C1D2B">
        <w:rPr>
          <w:lang w:val="en-GB"/>
        </w:rPr>
        <w:t xml:space="preserve">z-locations from </w:t>
      </w:r>
      <w:r w:rsidR="001118BB">
        <w:rPr>
          <w:lang w:val="en-GB"/>
        </w:rPr>
        <w:t xml:space="preserve">D-Flow </w:t>
      </w:r>
      <w:r w:rsidRPr="003C1D2B">
        <w:rPr>
          <w:lang w:val="en-GB"/>
        </w:rPr>
        <w:t xml:space="preserve">FM? </w:t>
      </w:r>
      <w:r>
        <w:rPr>
          <w:lang w:val="en-GB"/>
        </w:rPr>
        <w:t xml:space="preserve">Currently, </w:t>
      </w:r>
      <w:r w:rsidR="001118BB">
        <w:rPr>
          <w:lang w:val="en-GB"/>
        </w:rPr>
        <w:t xml:space="preserve">quantities are defined at the exact vertical locations of the D-Flow FM grid so no vertical interpolation is needed. The </w:t>
      </w:r>
      <w:r w:rsidRPr="003C1D2B">
        <w:rPr>
          <w:lang w:val="en-GB"/>
        </w:rPr>
        <w:t>Proposal</w:t>
      </w:r>
      <w:r w:rsidR="001118BB">
        <w:rPr>
          <w:lang w:val="en-GB"/>
        </w:rPr>
        <w:t xml:space="preserve"> is that the</w:t>
      </w:r>
      <w:r w:rsidRPr="003C1D2B">
        <w:rPr>
          <w:lang w:val="en-GB"/>
        </w:rPr>
        <w:t xml:space="preserve"> C-SUMO config file contains </w:t>
      </w:r>
      <w:r w:rsidR="001118BB">
        <w:rPr>
          <w:lang w:val="en-GB"/>
        </w:rPr>
        <w:t xml:space="preserve">an integer specifying the </w:t>
      </w:r>
      <w:r w:rsidRPr="003C1D2B">
        <w:rPr>
          <w:lang w:val="en-GB"/>
        </w:rPr>
        <w:t xml:space="preserve">number of equidistant z-locations </w:t>
      </w:r>
      <w:r w:rsidR="001118BB">
        <w:rPr>
          <w:lang w:val="en-GB"/>
        </w:rPr>
        <w:t xml:space="preserve">for all points of interest. The </w:t>
      </w:r>
      <w:r w:rsidRPr="003C1D2B">
        <w:rPr>
          <w:lang w:val="en-GB"/>
        </w:rPr>
        <w:t>advantage</w:t>
      </w:r>
      <w:r w:rsidR="001118BB">
        <w:rPr>
          <w:lang w:val="en-GB"/>
        </w:rPr>
        <w:t xml:space="preserve"> is that </w:t>
      </w:r>
      <w:proofErr w:type="spellStart"/>
      <w:r w:rsidRPr="003C1D2B">
        <w:rPr>
          <w:lang w:val="en-GB"/>
        </w:rPr>
        <w:t>preCICE</w:t>
      </w:r>
      <w:proofErr w:type="spellEnd"/>
      <w:r w:rsidRPr="003C1D2B">
        <w:rPr>
          <w:lang w:val="en-GB"/>
        </w:rPr>
        <w:t xml:space="preserve"> </w:t>
      </w:r>
      <w:r w:rsidR="001118BB">
        <w:rPr>
          <w:lang w:val="en-GB"/>
        </w:rPr>
        <w:t xml:space="preserve">can do the </w:t>
      </w:r>
      <w:r w:rsidRPr="003C1D2B">
        <w:rPr>
          <w:lang w:val="en-GB"/>
        </w:rPr>
        <w:t xml:space="preserve">3D </w:t>
      </w:r>
      <w:r w:rsidRPr="003C1D2B">
        <w:rPr>
          <w:lang w:val="en-GB"/>
        </w:rPr>
        <w:lastRenderedPageBreak/>
        <w:t>interpolation</w:t>
      </w:r>
      <w:r w:rsidR="001118BB">
        <w:rPr>
          <w:lang w:val="en-GB"/>
        </w:rPr>
        <w:t xml:space="preserve"> from the D-Flow FM grid to these </w:t>
      </w:r>
      <w:proofErr w:type="spellStart"/>
      <w:r w:rsidR="001118BB">
        <w:rPr>
          <w:lang w:val="en-GB"/>
        </w:rPr>
        <w:t>xyz</w:t>
      </w:r>
      <w:proofErr w:type="spellEnd"/>
      <w:r w:rsidR="001118BB">
        <w:rPr>
          <w:lang w:val="en-GB"/>
        </w:rPr>
        <w:t>-locations.</w:t>
      </w:r>
      <w:r w:rsidR="00065AEB">
        <w:rPr>
          <w:lang w:val="en-GB"/>
        </w:rPr>
        <w:br/>
      </w:r>
      <w:r w:rsidR="00065AEB" w:rsidRPr="00BE6815">
        <w:rPr>
          <w:lang w:val="en-GB"/>
        </w:rPr>
        <w:t xml:space="preserve">A: </w:t>
      </w:r>
      <w:r w:rsidR="00BE6815" w:rsidRPr="00BE6815">
        <w:rPr>
          <w:lang w:val="en-GB"/>
        </w:rPr>
        <w:t>Are we talking about the vertical levels as specified in the FF2NF*.xml file? Preferably we would like to have the temperature, salinity, etc. for each model layer. The disadvantage of resampling is that we might lose some detail in the FF2NF*.xml file. This could happen when you are using a Z-sigma layering approach with thin layers near the surface and very thick layers in deeper waters.</w:t>
      </w:r>
    </w:p>
    <w:p w14:paraId="41CBBA3C" w14:textId="6BC20FED" w:rsidR="00065AEB" w:rsidRPr="00065AEB" w:rsidRDefault="00065AEB" w:rsidP="00065AEB">
      <w:pPr>
        <w:numPr>
          <w:ilvl w:val="0"/>
          <w:numId w:val="1"/>
        </w:numPr>
        <w:rPr>
          <w:lang w:val="en-GB"/>
        </w:rPr>
      </w:pPr>
      <w:r>
        <w:rPr>
          <w:lang w:val="en-GB"/>
        </w:rPr>
        <w:t xml:space="preserve">Q: </w:t>
      </w:r>
      <w:r w:rsidR="00F2365B" w:rsidRPr="00F2365B">
        <w:rPr>
          <w:lang w:val="en-GB"/>
        </w:rPr>
        <w:t>Where is the DESA routine located</w:t>
      </w:r>
      <w:r>
        <w:rPr>
          <w:lang w:val="en-GB"/>
        </w:rPr>
        <w:t>?</w:t>
      </w:r>
      <w:r>
        <w:rPr>
          <w:lang w:val="en-GB"/>
        </w:rPr>
        <w:br/>
        <w:t>The source code suggests that it’s inside Delft3D4-FLOW/D-Flow FM, while Roland’s PPT (22 April 2020) suggests it’s inside C-SUMO.</w:t>
      </w:r>
      <w:r w:rsidR="005D21C7">
        <w:rPr>
          <w:lang w:val="en-GB"/>
        </w:rPr>
        <w:br/>
      </w:r>
      <w:r w:rsidR="005D21C7" w:rsidRPr="00BE6815">
        <w:rPr>
          <w:lang w:val="en-GB"/>
        </w:rPr>
        <w:t>A:</w:t>
      </w:r>
      <w:r w:rsidR="00BE6815">
        <w:rPr>
          <w:lang w:val="en-GB"/>
        </w:rPr>
        <w:t xml:space="preserve"> </w:t>
      </w:r>
      <w:r w:rsidR="00BE6815" w:rsidRPr="00BE6815">
        <w:rPr>
          <w:lang w:val="en-GB"/>
        </w:rPr>
        <w:t xml:space="preserve">The DESA routine is located inside Delft3D4 and D-FLOW FM. The NF2FF*.xml file (generated by C-SUMO) contains the coordinates of the sinks and sources as well as the dilution for each sink location. The </w:t>
      </w:r>
      <w:proofErr w:type="spellStart"/>
      <w:r w:rsidR="00BE6815" w:rsidRPr="00BE6815">
        <w:rPr>
          <w:lang w:val="en-GB"/>
        </w:rPr>
        <w:t>desa</w:t>
      </w:r>
      <w:proofErr w:type="spellEnd"/>
      <w:r w:rsidR="00BE6815" w:rsidRPr="00BE6815">
        <w:rPr>
          <w:lang w:val="en-GB"/>
        </w:rPr>
        <w:t xml:space="preserve"> routine inside Delft3D4/FM converts this into extractions and discharges.</w:t>
      </w:r>
    </w:p>
    <w:p w14:paraId="48D1010E" w14:textId="506134BC" w:rsidR="00065AEB" w:rsidRPr="00065AEB" w:rsidRDefault="00065AEB" w:rsidP="00065AEB">
      <w:pPr>
        <w:rPr>
          <w:lang w:val="en-GB"/>
        </w:rPr>
      </w:pPr>
    </w:p>
    <w:p w14:paraId="1B5D07FB" w14:textId="6F231397" w:rsidR="00586BAE" w:rsidRDefault="00586BAE" w:rsidP="001118BB">
      <w:pPr>
        <w:rPr>
          <w:lang w:val="en-GB"/>
        </w:rPr>
      </w:pPr>
      <w:r>
        <w:rPr>
          <w:lang w:val="en-GB"/>
        </w:rPr>
        <w:br/>
      </w:r>
    </w:p>
    <w:p w14:paraId="13CABEE7" w14:textId="77777777" w:rsidR="005C5B40" w:rsidRDefault="005C5B40">
      <w:pPr>
        <w:rPr>
          <w:lang w:val="en-GB"/>
        </w:rPr>
      </w:pPr>
      <w:r>
        <w:rPr>
          <w:lang w:val="en-GB"/>
        </w:rPr>
        <w:br w:type="page"/>
      </w:r>
    </w:p>
    <w:p w14:paraId="0C7AA68C" w14:textId="77777777" w:rsidR="005C5B40" w:rsidRDefault="005C5B40" w:rsidP="005C5B40">
      <w:pPr>
        <w:pStyle w:val="Heading1"/>
        <w:rPr>
          <w:lang w:val="en-GB"/>
        </w:rPr>
      </w:pPr>
      <w:proofErr w:type="spellStart"/>
      <w:r>
        <w:rPr>
          <w:lang w:val="en-GB"/>
        </w:rPr>
        <w:lastRenderedPageBreak/>
        <w:t>QandA</w:t>
      </w:r>
      <w:proofErr w:type="spellEnd"/>
      <w:r>
        <w:rPr>
          <w:lang w:val="en-GB"/>
        </w:rPr>
        <w:t xml:space="preserve"> Arthur</w:t>
      </w:r>
    </w:p>
    <w:p w14:paraId="724ADC8F" w14:textId="0C0B3E36" w:rsidR="005C5B40" w:rsidRPr="005C5B40" w:rsidRDefault="005C5B40" w:rsidP="005C5B40">
      <w:pPr>
        <w:numPr>
          <w:ilvl w:val="0"/>
          <w:numId w:val="5"/>
        </w:numPr>
        <w:rPr>
          <w:lang w:val="en-GB"/>
        </w:rPr>
      </w:pPr>
      <w:r>
        <w:rPr>
          <w:lang w:val="en-GB"/>
        </w:rPr>
        <w:t xml:space="preserve">Q: </w:t>
      </w:r>
      <w:r w:rsidRPr="005C5B40">
        <w:rPr>
          <w:lang w:val="en-GB"/>
        </w:rPr>
        <w:t xml:space="preserve">Are coupled source-sink locations handled correctly in D-Flow FM, also when the source is in a different partition than the sink? </w:t>
      </w:r>
      <w:r>
        <w:rPr>
          <w:lang w:val="en-GB"/>
        </w:rPr>
        <w:br/>
        <w:t xml:space="preserve">A: </w:t>
      </w:r>
      <w:r w:rsidRPr="005C5B40">
        <w:rPr>
          <w:lang w:val="en-GB"/>
        </w:rPr>
        <w:t>Yes</w:t>
      </w:r>
    </w:p>
    <w:p w14:paraId="3CFC526F" w14:textId="51B1047C" w:rsidR="005C5B40" w:rsidRPr="005C5B40" w:rsidRDefault="005C5B40" w:rsidP="005C5B40">
      <w:pPr>
        <w:numPr>
          <w:ilvl w:val="0"/>
          <w:numId w:val="5"/>
        </w:numPr>
        <w:rPr>
          <w:lang w:val="en-GB"/>
        </w:rPr>
      </w:pPr>
      <w:r>
        <w:rPr>
          <w:lang w:val="en-GB"/>
        </w:rPr>
        <w:t xml:space="preserve">Q: </w:t>
      </w:r>
      <w:r w:rsidRPr="005C5B40">
        <w:rPr>
          <w:lang w:val="en-GB"/>
        </w:rPr>
        <w:t xml:space="preserve">Are multiple sources/sinks in one D-Flow FM-3D-cell allowed? </w:t>
      </w:r>
      <w:r>
        <w:rPr>
          <w:lang w:val="en-GB"/>
        </w:rPr>
        <w:br/>
        <w:t xml:space="preserve">A: </w:t>
      </w:r>
      <w:r w:rsidRPr="005C5B40">
        <w:rPr>
          <w:lang w:val="en-GB"/>
        </w:rPr>
        <w:t>Technically: allowed, sinks: not safe-guarded</w:t>
      </w:r>
    </w:p>
    <w:p w14:paraId="36F34929" w14:textId="65799D50" w:rsidR="005C5B40" w:rsidRPr="005C5B40" w:rsidRDefault="005C5B40" w:rsidP="005C5B40">
      <w:pPr>
        <w:numPr>
          <w:ilvl w:val="0"/>
          <w:numId w:val="5"/>
        </w:numPr>
        <w:rPr>
          <w:lang w:val="en-GB"/>
        </w:rPr>
      </w:pPr>
      <w:r>
        <w:rPr>
          <w:lang w:val="en-GB"/>
        </w:rPr>
        <w:t xml:space="preserve">Q: </w:t>
      </w:r>
      <w:r w:rsidRPr="005C5B40">
        <w:rPr>
          <w:lang w:val="en-GB"/>
        </w:rPr>
        <w:t xml:space="preserve">3000+ sources/sinks, multiple per 3Dcell: lumping advised/necessary? </w:t>
      </w:r>
      <w:r>
        <w:rPr>
          <w:lang w:val="en-GB"/>
        </w:rPr>
        <w:br/>
        <w:t xml:space="preserve">A: </w:t>
      </w:r>
      <w:r w:rsidRPr="005C5B40">
        <w:rPr>
          <w:lang w:val="en-GB"/>
        </w:rPr>
        <w:t>It should not be a problem, can be done later if needed</w:t>
      </w:r>
    </w:p>
    <w:p w14:paraId="2E4A85C2" w14:textId="038A2BD2" w:rsidR="005C5B40" w:rsidRPr="005C5B40" w:rsidRDefault="005C5B40" w:rsidP="005C5B40">
      <w:pPr>
        <w:numPr>
          <w:ilvl w:val="0"/>
          <w:numId w:val="5"/>
        </w:numPr>
        <w:rPr>
          <w:lang w:val="en-GB"/>
        </w:rPr>
      </w:pPr>
      <w:r>
        <w:rPr>
          <w:lang w:val="en-GB"/>
        </w:rPr>
        <w:t xml:space="preserve">Q: </w:t>
      </w:r>
      <w:r w:rsidRPr="005C5B40">
        <w:rPr>
          <w:lang w:val="en-GB"/>
        </w:rPr>
        <w:t xml:space="preserve">Might conflicts pop up related to bubble screen implementation? </w:t>
      </w:r>
      <w:r>
        <w:rPr>
          <w:lang w:val="en-GB"/>
        </w:rPr>
        <w:br/>
        <w:t xml:space="preserve">A: </w:t>
      </w:r>
      <w:r w:rsidRPr="005C5B40">
        <w:rPr>
          <w:lang w:val="en-GB"/>
        </w:rPr>
        <w:t>No</w:t>
      </w:r>
      <w:r w:rsidR="00BA409B">
        <w:rPr>
          <w:lang w:val="en-GB"/>
        </w:rPr>
        <w:t xml:space="preserve"> conflicts</w:t>
      </w:r>
      <w:r w:rsidRPr="005C5B40">
        <w:rPr>
          <w:lang w:val="en-GB"/>
        </w:rPr>
        <w:t xml:space="preserve"> expected; </w:t>
      </w:r>
      <w:r w:rsidR="00BA409B">
        <w:rPr>
          <w:lang w:val="en-GB"/>
        </w:rPr>
        <w:t>bubble screens are added as “normal”, “static” source/sinks and will not affect the nearfield implementation in D-Flow FM</w:t>
      </w:r>
    </w:p>
    <w:p w14:paraId="7BFA3179" w14:textId="31DE9249" w:rsidR="005C5B40" w:rsidRDefault="005C5B40" w:rsidP="005C5B40">
      <w:pPr>
        <w:numPr>
          <w:ilvl w:val="0"/>
          <w:numId w:val="5"/>
        </w:numPr>
        <w:rPr>
          <w:lang w:val="en-GB"/>
        </w:rPr>
      </w:pPr>
      <w:r>
        <w:rPr>
          <w:lang w:val="en-GB"/>
        </w:rPr>
        <w:t xml:space="preserve">Q: </w:t>
      </w:r>
      <w:r w:rsidRPr="005C5B40">
        <w:rPr>
          <w:lang w:val="en-GB"/>
        </w:rPr>
        <w:t xml:space="preserve">Avoid multiple re-allocating of source arrays. </w:t>
      </w:r>
      <w:r>
        <w:rPr>
          <w:lang w:val="en-GB"/>
        </w:rPr>
        <w:br/>
        <w:t xml:space="preserve">A: </w:t>
      </w:r>
      <w:r w:rsidRPr="005C5B40">
        <w:rPr>
          <w:lang w:val="en-GB"/>
        </w:rPr>
        <w:t>Possible to use some maximum dimension and keep everything allocated?</w:t>
      </w:r>
    </w:p>
    <w:p w14:paraId="2FB370D5" w14:textId="4B72759E" w:rsidR="00586BAE" w:rsidRDefault="00586BAE">
      <w:pPr>
        <w:rPr>
          <w:lang w:val="en-GB"/>
        </w:rPr>
      </w:pPr>
    </w:p>
    <w:p w14:paraId="53ACD830" w14:textId="0E7727D2" w:rsidR="006D44B9" w:rsidRDefault="006D44B9" w:rsidP="006D44B9">
      <w:pPr>
        <w:pStyle w:val="Heading1"/>
        <w:rPr>
          <w:lang w:val="en-GB"/>
        </w:rPr>
      </w:pPr>
      <w:proofErr w:type="spellStart"/>
      <w:r>
        <w:rPr>
          <w:lang w:val="en-GB"/>
        </w:rPr>
        <w:t>QandA</w:t>
      </w:r>
      <w:proofErr w:type="spellEnd"/>
      <w:r>
        <w:rPr>
          <w:lang w:val="en-GB"/>
        </w:rPr>
        <w:t xml:space="preserve"> SEA-team</w:t>
      </w:r>
    </w:p>
    <w:p w14:paraId="52C694A9" w14:textId="4710757A" w:rsidR="006D44B9" w:rsidRPr="006D44B9" w:rsidRDefault="006D44B9" w:rsidP="006D44B9">
      <w:pPr>
        <w:pStyle w:val="ListParagraph"/>
        <w:numPr>
          <w:ilvl w:val="0"/>
          <w:numId w:val="6"/>
        </w:numPr>
        <w:rPr>
          <w:lang w:val="en-GB"/>
        </w:rPr>
      </w:pPr>
      <w:r w:rsidRPr="006D44B9">
        <w:rPr>
          <w:lang w:val="en-GB"/>
        </w:rPr>
        <w:t>Q: How to limit the constituent quantities</w:t>
      </w:r>
      <w:r>
        <w:rPr>
          <w:lang w:val="en-GB"/>
        </w:rPr>
        <w:br/>
        <w:t>A: The number of quantities must be specified in the C-SUMO config file</w:t>
      </w:r>
    </w:p>
    <w:p w14:paraId="27420491" w14:textId="00FA9241" w:rsidR="006D44B9" w:rsidRPr="006D44B9" w:rsidRDefault="006D44B9" w:rsidP="006D44B9">
      <w:pPr>
        <w:pStyle w:val="ListParagraph"/>
        <w:numPr>
          <w:ilvl w:val="0"/>
          <w:numId w:val="6"/>
        </w:numPr>
        <w:rPr>
          <w:lang w:val="en-GB"/>
        </w:rPr>
      </w:pPr>
      <w:r w:rsidRPr="006D44B9">
        <w:rPr>
          <w:lang w:val="en-GB"/>
        </w:rPr>
        <w:t>Q: How to define/exchange constituent names</w:t>
      </w:r>
      <w:r>
        <w:rPr>
          <w:lang w:val="en-GB"/>
        </w:rPr>
        <w:br/>
        <w:t>A: In C-</w:t>
      </w:r>
      <w:proofErr w:type="spellStart"/>
      <w:r>
        <w:rPr>
          <w:lang w:val="en-GB"/>
        </w:rPr>
        <w:t>SUMO_preCICE</w:t>
      </w:r>
      <w:proofErr w:type="spellEnd"/>
      <w:r>
        <w:rPr>
          <w:lang w:val="en-GB"/>
        </w:rPr>
        <w:t>, use the following standard names for the constituents:</w:t>
      </w:r>
      <w:r>
        <w:rPr>
          <w:lang w:val="en-GB"/>
        </w:rPr>
        <w:br/>
      </w:r>
    </w:p>
    <w:p w14:paraId="776032CF" w14:textId="27E865F7" w:rsidR="006D44B9" w:rsidRPr="006D44B9" w:rsidRDefault="006D44B9" w:rsidP="006D44B9">
      <w:pPr>
        <w:pStyle w:val="ListParagraph"/>
        <w:numPr>
          <w:ilvl w:val="0"/>
          <w:numId w:val="6"/>
        </w:numPr>
        <w:rPr>
          <w:lang w:val="en-GB"/>
        </w:rPr>
      </w:pPr>
      <w:r w:rsidRPr="006D44B9">
        <w:rPr>
          <w:lang w:val="en-GB"/>
        </w:rPr>
        <w:t xml:space="preserve">Q: Handle below </w:t>
      </w:r>
      <w:proofErr w:type="spellStart"/>
      <w:r w:rsidRPr="006D44B9">
        <w:rPr>
          <w:lang w:val="en-GB"/>
        </w:rPr>
        <w:t>bedlevel</w:t>
      </w:r>
      <w:proofErr w:type="spellEnd"/>
      <w:r w:rsidRPr="006D44B9">
        <w:rPr>
          <w:lang w:val="en-GB"/>
        </w:rPr>
        <w:t xml:space="preserve">, above </w:t>
      </w:r>
      <w:proofErr w:type="spellStart"/>
      <w:r w:rsidRPr="006D44B9">
        <w:rPr>
          <w:lang w:val="en-GB"/>
        </w:rPr>
        <w:t>waterlevel</w:t>
      </w:r>
      <w:proofErr w:type="spellEnd"/>
      <w:r w:rsidRPr="006D44B9">
        <w:rPr>
          <w:lang w:val="en-GB"/>
        </w:rPr>
        <w:t xml:space="preserve"> correctly</w:t>
      </w:r>
    </w:p>
    <w:p w14:paraId="62D3B712" w14:textId="2F4051A2" w:rsidR="003C1D2B" w:rsidRDefault="00586BAE" w:rsidP="00586BAE">
      <w:pPr>
        <w:pStyle w:val="Heading1"/>
        <w:rPr>
          <w:lang w:val="en-GB"/>
        </w:rPr>
      </w:pPr>
      <w:r>
        <w:rPr>
          <w:lang w:val="en-GB"/>
        </w:rPr>
        <w:t>Remarks</w:t>
      </w:r>
    </w:p>
    <w:p w14:paraId="52028A84" w14:textId="151ACABA" w:rsidR="00A65F1F" w:rsidRDefault="00A65F1F" w:rsidP="00586BAE">
      <w:pPr>
        <w:pStyle w:val="ListParagraph"/>
        <w:numPr>
          <w:ilvl w:val="0"/>
          <w:numId w:val="4"/>
        </w:numPr>
        <w:rPr>
          <w:lang w:val="en-GB"/>
        </w:rPr>
      </w:pPr>
      <w:r>
        <w:rPr>
          <w:lang w:val="en-GB"/>
        </w:rPr>
        <w:t>Key point is that we aim on refactoring the communication from C-</w:t>
      </w:r>
      <w:proofErr w:type="spellStart"/>
      <w:r>
        <w:rPr>
          <w:lang w:val="en-GB"/>
        </w:rPr>
        <w:t>SUMO_precice</w:t>
      </w:r>
      <w:proofErr w:type="spellEnd"/>
      <w:r>
        <w:rPr>
          <w:lang w:val="en-GB"/>
        </w:rPr>
        <w:t xml:space="preserve"> to D-Flow FM. The goal is to make the data being transferred independent of the D-Flow FM grid (mapping to the grid should happen inside D-Flow FM) and independent of the diffusor geometry (data entering D-Flow FM should just be a cloud of source/sink points). As a result, the routines related to DESA should be moved from D-Flow FM to C-</w:t>
      </w:r>
      <w:proofErr w:type="spellStart"/>
      <w:r>
        <w:rPr>
          <w:lang w:val="en-GB"/>
        </w:rPr>
        <w:t>SUMO_precice</w:t>
      </w:r>
      <w:proofErr w:type="spellEnd"/>
      <w:r>
        <w:rPr>
          <w:lang w:val="en-GB"/>
        </w:rPr>
        <w:t>.</w:t>
      </w:r>
    </w:p>
    <w:p w14:paraId="0FC56825" w14:textId="55CEE935" w:rsidR="00A65F1F" w:rsidRDefault="00A65F1F" w:rsidP="00586BAE">
      <w:pPr>
        <w:pStyle w:val="ListParagraph"/>
        <w:numPr>
          <w:ilvl w:val="0"/>
          <w:numId w:val="4"/>
        </w:numPr>
        <w:rPr>
          <w:lang w:val="en-GB"/>
        </w:rPr>
      </w:pPr>
      <w:proofErr w:type="spellStart"/>
      <w:r>
        <w:rPr>
          <w:lang w:val="en-GB"/>
        </w:rPr>
        <w:t>PreCICE</w:t>
      </w:r>
      <w:proofErr w:type="spellEnd"/>
      <w:r>
        <w:rPr>
          <w:lang w:val="en-GB"/>
        </w:rPr>
        <w:t xml:space="preserve"> can only transfer real-type data on “a” grid</w:t>
      </w:r>
    </w:p>
    <w:p w14:paraId="29295B22" w14:textId="5C8FF277" w:rsidR="00A65F1F" w:rsidRDefault="00586BAE" w:rsidP="00586BAE">
      <w:pPr>
        <w:pStyle w:val="ListParagraph"/>
        <w:numPr>
          <w:ilvl w:val="0"/>
          <w:numId w:val="4"/>
        </w:numPr>
        <w:rPr>
          <w:lang w:val="en-GB"/>
        </w:rPr>
      </w:pPr>
      <w:r w:rsidRPr="00586BAE">
        <w:rPr>
          <w:lang w:val="en-GB"/>
        </w:rPr>
        <w:t xml:space="preserve">Handle below </w:t>
      </w:r>
      <w:proofErr w:type="spellStart"/>
      <w:r w:rsidRPr="00586BAE">
        <w:rPr>
          <w:lang w:val="en-GB"/>
        </w:rPr>
        <w:t>bedlevel</w:t>
      </w:r>
      <w:proofErr w:type="spellEnd"/>
      <w:r w:rsidRPr="00586BAE">
        <w:rPr>
          <w:lang w:val="en-GB"/>
        </w:rPr>
        <w:t xml:space="preserve">, above </w:t>
      </w:r>
      <w:proofErr w:type="spellStart"/>
      <w:r w:rsidRPr="00586BAE">
        <w:rPr>
          <w:lang w:val="en-GB"/>
        </w:rPr>
        <w:t>waterlevel</w:t>
      </w:r>
      <w:proofErr w:type="spellEnd"/>
      <w:r w:rsidRPr="00586BAE">
        <w:rPr>
          <w:lang w:val="en-GB"/>
        </w:rPr>
        <w:t xml:space="preserve"> correctly: handle on </w:t>
      </w:r>
      <w:r w:rsidR="00A65F1F">
        <w:rPr>
          <w:lang w:val="en-GB"/>
        </w:rPr>
        <w:t xml:space="preserve">D-Flow </w:t>
      </w:r>
      <w:r w:rsidRPr="00586BAE">
        <w:rPr>
          <w:lang w:val="en-GB"/>
        </w:rPr>
        <w:t>FM side, for now</w:t>
      </w:r>
      <w:r w:rsidR="00A65F1F">
        <w:rPr>
          <w:lang w:val="en-GB"/>
        </w:rPr>
        <w:t>: stop with an</w:t>
      </w:r>
      <w:r w:rsidRPr="00586BAE">
        <w:rPr>
          <w:lang w:val="en-GB"/>
        </w:rPr>
        <w:t xml:space="preserve"> error</w:t>
      </w:r>
      <w:r w:rsidR="00A65F1F">
        <w:rPr>
          <w:lang w:val="en-GB"/>
        </w:rPr>
        <w:t xml:space="preserve"> </w:t>
      </w:r>
      <w:r w:rsidRPr="00586BAE">
        <w:rPr>
          <w:lang w:val="en-GB"/>
        </w:rPr>
        <w:t>message</w:t>
      </w:r>
      <w:r w:rsidR="00A65F1F">
        <w:rPr>
          <w:lang w:val="en-GB"/>
        </w:rPr>
        <w:t xml:space="preserve"> when a source/sink is:</w:t>
      </w:r>
    </w:p>
    <w:p w14:paraId="1CF063C2" w14:textId="47A6A359" w:rsidR="00A65F1F" w:rsidRDefault="00586BAE" w:rsidP="00A65F1F">
      <w:pPr>
        <w:pStyle w:val="ListParagraph"/>
        <w:numPr>
          <w:ilvl w:val="1"/>
          <w:numId w:val="4"/>
        </w:numPr>
        <w:rPr>
          <w:lang w:val="en-GB"/>
        </w:rPr>
      </w:pPr>
      <w:r w:rsidRPr="00586BAE">
        <w:rPr>
          <w:lang w:val="en-GB"/>
        </w:rPr>
        <w:t xml:space="preserve"> </w:t>
      </w:r>
      <w:r w:rsidR="00A65F1F">
        <w:rPr>
          <w:lang w:val="en-GB"/>
        </w:rPr>
        <w:t xml:space="preserve">Vertically outside the domain (above </w:t>
      </w:r>
      <w:proofErr w:type="spellStart"/>
      <w:r w:rsidR="00A65F1F">
        <w:rPr>
          <w:lang w:val="en-GB"/>
        </w:rPr>
        <w:t>waterlevel</w:t>
      </w:r>
      <w:proofErr w:type="spellEnd"/>
      <w:r w:rsidR="00A65F1F">
        <w:rPr>
          <w:lang w:val="en-GB"/>
        </w:rPr>
        <w:t xml:space="preserve"> or below </w:t>
      </w:r>
      <w:proofErr w:type="spellStart"/>
      <w:r w:rsidR="00A65F1F">
        <w:rPr>
          <w:lang w:val="en-GB"/>
        </w:rPr>
        <w:t>bedlevel</w:t>
      </w:r>
      <w:proofErr w:type="spellEnd"/>
      <w:r w:rsidR="00A65F1F">
        <w:rPr>
          <w:lang w:val="en-GB"/>
        </w:rPr>
        <w:t>)</w:t>
      </w:r>
    </w:p>
    <w:p w14:paraId="7C1B6EB7" w14:textId="10690843" w:rsidR="00586BAE" w:rsidRDefault="00A65F1F" w:rsidP="00A65F1F">
      <w:pPr>
        <w:pStyle w:val="ListParagraph"/>
        <w:numPr>
          <w:ilvl w:val="1"/>
          <w:numId w:val="4"/>
        </w:numPr>
        <w:rPr>
          <w:lang w:val="en-GB"/>
        </w:rPr>
      </w:pPr>
      <w:r>
        <w:rPr>
          <w:lang w:val="en-GB"/>
        </w:rPr>
        <w:t>H</w:t>
      </w:r>
      <w:r w:rsidR="00586BAE" w:rsidRPr="00586BAE">
        <w:rPr>
          <w:lang w:val="en-GB"/>
        </w:rPr>
        <w:t xml:space="preserve">orizontally </w:t>
      </w:r>
      <w:r>
        <w:rPr>
          <w:lang w:val="en-GB"/>
        </w:rPr>
        <w:t xml:space="preserve">outside all partitioned domains </w:t>
      </w:r>
      <w:r w:rsidR="00586BAE" w:rsidRPr="00586BAE">
        <w:rPr>
          <w:lang w:val="en-GB"/>
        </w:rPr>
        <w:t>(</w:t>
      </w:r>
      <w:r>
        <w:rPr>
          <w:lang w:val="en-GB"/>
        </w:rPr>
        <w:t xml:space="preserve">use </w:t>
      </w:r>
      <w:proofErr w:type="spellStart"/>
      <w:r w:rsidR="00586BAE" w:rsidRPr="00586BAE">
        <w:rPr>
          <w:lang w:val="en-GB"/>
        </w:rPr>
        <w:t>mpi</w:t>
      </w:r>
      <w:proofErr w:type="spellEnd"/>
      <w:r w:rsidR="00586BAE" w:rsidRPr="00586BAE">
        <w:rPr>
          <w:lang w:val="en-GB"/>
        </w:rPr>
        <w:t xml:space="preserve"> reduce</w:t>
      </w:r>
      <w:r>
        <w:rPr>
          <w:lang w:val="en-GB"/>
        </w:rPr>
        <w:t xml:space="preserve"> to detect</w:t>
      </w:r>
      <w:r w:rsidR="00586BAE" w:rsidRPr="00586BAE">
        <w:rPr>
          <w:lang w:val="en-GB"/>
        </w:rPr>
        <w:t>)</w:t>
      </w:r>
    </w:p>
    <w:p w14:paraId="404B6FF3" w14:textId="156D897C" w:rsidR="00586BAE" w:rsidRPr="00586BAE" w:rsidRDefault="00586BAE" w:rsidP="00586BAE">
      <w:pPr>
        <w:pStyle w:val="ListParagraph"/>
        <w:numPr>
          <w:ilvl w:val="0"/>
          <w:numId w:val="4"/>
        </w:numPr>
        <w:rPr>
          <w:lang w:val="en-GB"/>
        </w:rPr>
      </w:pPr>
      <w:r w:rsidRPr="00586BAE">
        <w:rPr>
          <w:lang w:val="en-GB"/>
        </w:rPr>
        <w:t xml:space="preserve">How to interpolate FM data to the C-SUMO “grid”: </w:t>
      </w:r>
      <w:proofErr w:type="spellStart"/>
      <w:r w:rsidRPr="00586BAE">
        <w:rPr>
          <w:lang w:val="en-GB"/>
        </w:rPr>
        <w:t>preCICE</w:t>
      </w:r>
      <w:proofErr w:type="spellEnd"/>
      <w:r w:rsidRPr="00586BAE">
        <w:rPr>
          <w:lang w:val="en-GB"/>
        </w:rPr>
        <w:t xml:space="preserve"> interpolation 3D </w:t>
      </w:r>
    </w:p>
    <w:sectPr w:rsidR="00586BAE" w:rsidRPr="00586B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157D2"/>
    <w:multiLevelType w:val="hybridMultilevel"/>
    <w:tmpl w:val="D90E752E"/>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 w15:restartNumberingAfterBreak="0">
    <w:nsid w:val="284F25ED"/>
    <w:multiLevelType w:val="hybridMultilevel"/>
    <w:tmpl w:val="48C4FA6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290D0105"/>
    <w:multiLevelType w:val="multilevel"/>
    <w:tmpl w:val="91143B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1F52E15"/>
    <w:multiLevelType w:val="multilevel"/>
    <w:tmpl w:val="1CFE7C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9327D93"/>
    <w:multiLevelType w:val="hybridMultilevel"/>
    <w:tmpl w:val="9E221C4C"/>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5D8E4C36"/>
    <w:multiLevelType w:val="hybridMultilevel"/>
    <w:tmpl w:val="3880010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6" w15:restartNumberingAfterBreak="0">
    <w:nsid w:val="660C3624"/>
    <w:multiLevelType w:val="multilevel"/>
    <w:tmpl w:val="8A00C3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4185562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903882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08385672">
    <w:abstractNumId w:val="0"/>
  </w:num>
  <w:num w:numId="4" w16cid:durableId="153570527">
    <w:abstractNumId w:val="4"/>
  </w:num>
  <w:num w:numId="5" w16cid:durableId="203271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4116509">
    <w:abstractNumId w:val="1"/>
  </w:num>
  <w:num w:numId="7" w16cid:durableId="1500269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838423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58D"/>
    <w:rsid w:val="00065AEB"/>
    <w:rsid w:val="0006784D"/>
    <w:rsid w:val="00110347"/>
    <w:rsid w:val="001118BB"/>
    <w:rsid w:val="00137E08"/>
    <w:rsid w:val="00341046"/>
    <w:rsid w:val="003A2B41"/>
    <w:rsid w:val="003C1D2B"/>
    <w:rsid w:val="003F2279"/>
    <w:rsid w:val="0042521C"/>
    <w:rsid w:val="00586BAE"/>
    <w:rsid w:val="005C5B40"/>
    <w:rsid w:val="005D21C7"/>
    <w:rsid w:val="0063270B"/>
    <w:rsid w:val="0063758D"/>
    <w:rsid w:val="006D44B9"/>
    <w:rsid w:val="007B4496"/>
    <w:rsid w:val="009C2202"/>
    <w:rsid w:val="00A65F1F"/>
    <w:rsid w:val="00A81D32"/>
    <w:rsid w:val="00B25666"/>
    <w:rsid w:val="00B948A1"/>
    <w:rsid w:val="00BA409B"/>
    <w:rsid w:val="00BE6815"/>
    <w:rsid w:val="00EF5AAC"/>
    <w:rsid w:val="00F2365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AB906"/>
  <w15:chartTrackingRefBased/>
  <w15:docId w15:val="{D8B464BA-CB7C-493A-B9A4-35D65D6A6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58D"/>
    <w:rPr>
      <w:rFonts w:eastAsiaTheme="majorEastAsia" w:cstheme="majorBidi"/>
      <w:color w:val="272727" w:themeColor="text1" w:themeTint="D8"/>
    </w:rPr>
  </w:style>
  <w:style w:type="paragraph" w:styleId="Title">
    <w:name w:val="Title"/>
    <w:basedOn w:val="Normal"/>
    <w:next w:val="Normal"/>
    <w:link w:val="TitleChar"/>
    <w:uiPriority w:val="10"/>
    <w:qFormat/>
    <w:rsid w:val="00637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58D"/>
    <w:pPr>
      <w:spacing w:before="160"/>
      <w:jc w:val="center"/>
    </w:pPr>
    <w:rPr>
      <w:i/>
      <w:iCs/>
      <w:color w:val="404040" w:themeColor="text1" w:themeTint="BF"/>
    </w:rPr>
  </w:style>
  <w:style w:type="character" w:customStyle="1" w:styleId="QuoteChar">
    <w:name w:val="Quote Char"/>
    <w:basedOn w:val="DefaultParagraphFont"/>
    <w:link w:val="Quote"/>
    <w:uiPriority w:val="29"/>
    <w:rsid w:val="0063758D"/>
    <w:rPr>
      <w:i/>
      <w:iCs/>
      <w:color w:val="404040" w:themeColor="text1" w:themeTint="BF"/>
    </w:rPr>
  </w:style>
  <w:style w:type="paragraph" w:styleId="ListParagraph">
    <w:name w:val="List Paragraph"/>
    <w:basedOn w:val="Normal"/>
    <w:uiPriority w:val="34"/>
    <w:qFormat/>
    <w:rsid w:val="0063758D"/>
    <w:pPr>
      <w:ind w:left="720"/>
      <w:contextualSpacing/>
    </w:pPr>
  </w:style>
  <w:style w:type="character" w:styleId="IntenseEmphasis">
    <w:name w:val="Intense Emphasis"/>
    <w:basedOn w:val="DefaultParagraphFont"/>
    <w:uiPriority w:val="21"/>
    <w:qFormat/>
    <w:rsid w:val="0063758D"/>
    <w:rPr>
      <w:i/>
      <w:iCs/>
      <w:color w:val="0F4761" w:themeColor="accent1" w:themeShade="BF"/>
    </w:rPr>
  </w:style>
  <w:style w:type="paragraph" w:styleId="IntenseQuote">
    <w:name w:val="Intense Quote"/>
    <w:basedOn w:val="Normal"/>
    <w:next w:val="Normal"/>
    <w:link w:val="IntenseQuoteChar"/>
    <w:uiPriority w:val="30"/>
    <w:qFormat/>
    <w:rsid w:val="00637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58D"/>
    <w:rPr>
      <w:i/>
      <w:iCs/>
      <w:color w:val="0F4761" w:themeColor="accent1" w:themeShade="BF"/>
    </w:rPr>
  </w:style>
  <w:style w:type="character" w:styleId="IntenseReference">
    <w:name w:val="Intense Reference"/>
    <w:basedOn w:val="DefaultParagraphFont"/>
    <w:uiPriority w:val="32"/>
    <w:qFormat/>
    <w:rsid w:val="0063758D"/>
    <w:rPr>
      <w:b/>
      <w:bCs/>
      <w:smallCaps/>
      <w:color w:val="0F4761" w:themeColor="accent1" w:themeShade="BF"/>
      <w:spacing w:val="5"/>
    </w:rPr>
  </w:style>
  <w:style w:type="paragraph" w:styleId="NormalWeb">
    <w:name w:val="Normal (Web)"/>
    <w:basedOn w:val="Normal"/>
    <w:uiPriority w:val="99"/>
    <w:semiHidden/>
    <w:unhideWhenUsed/>
    <w:rsid w:val="003C1D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379</TotalTime>
  <Pages>4</Pages>
  <Words>1071</Words>
  <Characters>5896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 Mourits</dc:creator>
  <cp:keywords/>
  <dc:description/>
  <cp:lastModifiedBy>Adri Mourits</cp:lastModifiedBy>
  <cp:revision>14</cp:revision>
  <dcterms:created xsi:type="dcterms:W3CDTF">2026-02-12T12:01:00Z</dcterms:created>
  <dcterms:modified xsi:type="dcterms:W3CDTF">2026-02-17T08:45:00Z</dcterms:modified>
</cp:coreProperties>
</file>