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274F8F">
        <w:rPr>
          <w:b/>
          <w:sz w:val="36"/>
          <w:lang w:val="en-US"/>
        </w:rPr>
        <w:t>WTI2017  Failure</w:t>
      </w:r>
      <w:proofErr w:type="gramEnd"/>
      <w:r w:rsidR="00274F8F">
        <w:rPr>
          <w:b/>
          <w:sz w:val="36"/>
          <w:lang w:val="en-US"/>
        </w:rPr>
        <w:t xml:space="preserve"> Mechanisms - Piping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274F8F">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 xml:space="preserve">Edwin </w:t>
      </w:r>
      <w:proofErr w:type="spellStart"/>
      <w:r w:rsidRPr="00372FFD">
        <w:rPr>
          <w:lang w:val="en-US"/>
        </w:rPr>
        <w:t>Spee</w:t>
      </w:r>
      <w:proofErr w:type="spellEnd"/>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274F8F">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A2171F"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Piping Kernel"  \* MERGEFORMAT </w:instrText>
      </w:r>
      <w:r>
        <w:rPr>
          <w:b/>
          <w:sz w:val="36"/>
          <w:lang w:val="en-US"/>
        </w:rPr>
        <w:fldChar w:fldCharType="separate"/>
      </w:r>
      <w:r w:rsidR="00274F8F">
        <w:rPr>
          <w:b/>
          <w:sz w:val="36"/>
          <w:lang w:val="en-US"/>
        </w:rPr>
        <w:t>WTI2017  Failure Mechanisms - Piping 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274F8F">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 xml:space="preserve">Edwin </w:t>
      </w:r>
      <w:proofErr w:type="spellStart"/>
      <w:r>
        <w:rPr>
          <w:lang w:val="en-US"/>
        </w:rPr>
        <w:t>Spee</w:t>
      </w:r>
      <w:proofErr w:type="spellEnd"/>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AE320A">
        <w:rPr>
          <w:noProof/>
          <w:sz w:val="20"/>
          <w:lang w:val="en-US"/>
        </w:rPr>
        <w:t>4 May 2016</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AE320A">
        <w:rPr>
          <w:noProof/>
          <w:sz w:val="20"/>
          <w:lang w:val="en-US"/>
        </w:rPr>
        <w:t>4 May 2016</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699"/>
        <w:gridCol w:w="1682"/>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274F8F">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B66007" w:rsidRPr="003D5368" w:rsidTr="002D7B2D">
        <w:trPr>
          <w:cantSplit/>
          <w:trHeight w:hRule="exact" w:val="8029"/>
        </w:trPr>
        <w:tc>
          <w:tcPr>
            <w:tcW w:w="10093" w:type="dxa"/>
            <w:gridSpan w:val="10"/>
          </w:tcPr>
          <w:p w:rsidR="003F7168" w:rsidRPr="003D5368" w:rsidRDefault="003D5368" w:rsidP="008E302B">
            <w:pPr>
              <w:pStyle w:val="BodyText"/>
              <w:overflowPunct w:val="0"/>
              <w:autoSpaceDE w:val="0"/>
              <w:autoSpaceDN w:val="0"/>
              <w:adjustRightInd w:val="0"/>
              <w:spacing w:after="120"/>
              <w:textAlignment w:val="baseline"/>
              <w:rPr>
                <w:rFonts w:cs="Arial"/>
                <w:i/>
              </w:rPr>
            </w:pPr>
            <w:r>
              <w:rPr>
                <w:lang w:val="en-US"/>
              </w:rPr>
              <w:t xml:space="preserve">This document contains the technical design for the </w:t>
            </w:r>
            <w:r w:rsidR="00372FFD">
              <w:rPr>
                <w:lang w:val="en-US"/>
              </w:rPr>
              <w:t xml:space="preserve">dikes overtopping </w:t>
            </w:r>
            <w:r>
              <w:rPr>
                <w:lang w:val="en-US"/>
              </w:rPr>
              <w:t xml:space="preserve">kernel, which forms a part </w:t>
            </w:r>
            <w:r w:rsidR="008E302B">
              <w:rPr>
                <w:lang w:val="en-US"/>
              </w:rPr>
              <w:t xml:space="preserve">of </w:t>
            </w:r>
            <w:r>
              <w:rPr>
                <w:lang w:val="en-US"/>
              </w:rPr>
              <w:t>the WTI 2017 failure mechanism library. The kernel comprises diff</w:t>
            </w:r>
            <w:r w:rsidR="00334E60">
              <w:rPr>
                <w:lang w:val="en-US"/>
              </w:rPr>
              <w:t>erent software components for the calculation of the discharge due to overtopping and the corresponding Z-value.</w:t>
            </w:r>
          </w:p>
        </w:tc>
      </w:tr>
      <w:tr w:rsidR="00B66007" w:rsidRPr="00D04809" w:rsidTr="003F7168">
        <w:trPr>
          <w:cantSplit/>
          <w:trHeight w:hRule="exact" w:val="528"/>
        </w:trPr>
        <w:tc>
          <w:tcPr>
            <w:tcW w:w="3342" w:type="dxa"/>
            <w:gridSpan w:val="4"/>
          </w:tcPr>
          <w:p w:rsidR="00B66007" w:rsidRPr="00D04809" w:rsidRDefault="00B66007"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35534D" w:rsidRPr="00D04809" w:rsidRDefault="0035534D" w:rsidP="00D04809">
            <w:pPr>
              <w:pStyle w:val="BodyText"/>
              <w:overflowPunct w:val="0"/>
              <w:autoSpaceDE w:val="0"/>
              <w:autoSpaceDN w:val="0"/>
              <w:adjustRightInd w:val="0"/>
              <w:spacing w:after="120"/>
              <w:textAlignment w:val="baseline"/>
              <w:rPr>
                <w:rFonts w:cs="Arial"/>
                <w:lang w:val="en-US"/>
              </w:rPr>
            </w:pPr>
          </w:p>
          <w:p w:rsidR="004D7990" w:rsidRPr="00D04809" w:rsidRDefault="004D7990" w:rsidP="00D04809">
            <w:pPr>
              <w:pStyle w:val="BodyText"/>
              <w:overflowPunct w:val="0"/>
              <w:autoSpaceDE w:val="0"/>
              <w:autoSpaceDN w:val="0"/>
              <w:adjustRightInd w:val="0"/>
              <w:spacing w:after="120"/>
              <w:textAlignment w:val="baseline"/>
              <w:rPr>
                <w:rFonts w:cs="Arial"/>
                <w:lang w:val="en-US"/>
              </w:rPr>
            </w:pPr>
          </w:p>
        </w:tc>
      </w:tr>
      <w:tr w:rsidR="00B66007" w:rsidRPr="00D04809" w:rsidTr="00D04809">
        <w:trPr>
          <w:cantSplit/>
        </w:trPr>
        <w:tc>
          <w:tcPr>
            <w:tcW w:w="822" w:type="dxa"/>
            <w:tcMar>
              <w:left w:w="28" w:type="dxa"/>
              <w:right w:w="28" w:type="dxa"/>
            </w:tcMar>
            <w:vAlign w:val="center"/>
          </w:tcPr>
          <w:p w:rsidR="00B66007" w:rsidRPr="00D04809" w:rsidRDefault="00B66007"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w:t>
            </w:r>
            <w:r w:rsidR="00A2171F" w:rsidRPr="00D04809">
              <w:rPr>
                <w:rFonts w:cs="Arial"/>
                <w:sz w:val="18"/>
                <w:szCs w:val="18"/>
                <w:lang w:val="en-US"/>
              </w:rPr>
              <w:t>sion</w:t>
            </w:r>
          </w:p>
        </w:tc>
        <w:tc>
          <w:tcPr>
            <w:tcW w:w="2520" w:type="dxa"/>
            <w:gridSpan w:val="3"/>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699"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682"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B66007" w:rsidRPr="00D04809" w:rsidTr="001243E6">
        <w:trPr>
          <w:cantSplit/>
          <w:trHeight w:hRule="exact" w:val="421"/>
        </w:trPr>
        <w:tc>
          <w:tcPr>
            <w:tcW w:w="822" w:type="dxa"/>
            <w:tcMar>
              <w:left w:w="28" w:type="dxa"/>
              <w:right w:w="28" w:type="dxa"/>
            </w:tcMar>
            <w:vAlign w:val="center"/>
          </w:tcPr>
          <w:p w:rsidR="00B66007" w:rsidRPr="00D04809" w:rsidRDefault="00372FFD"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00216F8F" w:rsidRPr="00D04809">
              <w:rPr>
                <w:rFonts w:cs="Arial"/>
                <w:sz w:val="18"/>
                <w:szCs w:val="18"/>
                <w:lang w:val="en-US"/>
              </w:rPr>
              <w:t>.</w:t>
            </w:r>
            <w:r>
              <w:rPr>
                <w:rFonts w:cs="Arial"/>
                <w:sz w:val="18"/>
                <w:szCs w:val="18"/>
                <w:lang w:val="en-US"/>
              </w:rPr>
              <w:t>9</w:t>
            </w:r>
            <w:r w:rsidR="008E302B">
              <w:rPr>
                <w:rFonts w:cs="Arial"/>
                <w:sz w:val="18"/>
                <w:szCs w:val="18"/>
                <w:lang w:val="en-US"/>
              </w:rPr>
              <w:t>1</w:t>
            </w:r>
          </w:p>
        </w:tc>
        <w:tc>
          <w:tcPr>
            <w:tcW w:w="1635" w:type="dxa"/>
            <w:gridSpan w:val="2"/>
            <w:tcMar>
              <w:left w:w="28" w:type="dxa"/>
              <w:right w:w="28" w:type="dxa"/>
            </w:tcMar>
            <w:vAlign w:val="center"/>
          </w:tcPr>
          <w:p w:rsidR="00B66007" w:rsidRPr="00D04809" w:rsidRDefault="00372FF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B66007" w:rsidRPr="00D04809" w:rsidRDefault="008E302B"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372FFD">
              <w:rPr>
                <w:rFonts w:cs="Arial"/>
                <w:sz w:val="18"/>
                <w:szCs w:val="18"/>
                <w:lang w:val="en-US"/>
              </w:rPr>
              <w:t>-1</w:t>
            </w:r>
            <w:r>
              <w:rPr>
                <w:rFonts w:cs="Arial"/>
                <w:sz w:val="18"/>
                <w:szCs w:val="18"/>
                <w:lang w:val="en-US"/>
              </w:rPr>
              <w:t>2</w:t>
            </w:r>
            <w:r w:rsidR="00372FFD">
              <w:rPr>
                <w:rFonts w:cs="Arial"/>
                <w:sz w:val="18"/>
                <w:szCs w:val="18"/>
                <w:lang w:val="en-US"/>
              </w:rPr>
              <w:t>-2015</w:t>
            </w:r>
          </w:p>
        </w:tc>
        <w:tc>
          <w:tcPr>
            <w:tcW w:w="1682"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1243E6" w:rsidRPr="00D04809" w:rsidRDefault="00AE5A52"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66007" w:rsidRPr="00D04809" w:rsidTr="002D7B2D">
        <w:trPr>
          <w:cantSplit/>
          <w:trHeight w:hRule="exact" w:val="420"/>
        </w:trPr>
        <w:tc>
          <w:tcPr>
            <w:tcW w:w="822" w:type="dxa"/>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B66007" w:rsidRPr="00D04809" w:rsidRDefault="00C87050"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682" w:type="dxa"/>
            <w:tcMar>
              <w:left w:w="28" w:type="dxa"/>
              <w:right w:w="28" w:type="dxa"/>
            </w:tcMar>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3D079D" w:rsidRPr="00D04809" w:rsidRDefault="00C87050"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66007" w:rsidRPr="00D04809" w:rsidRDefault="00C87050"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B66007" w:rsidRPr="00D04809" w:rsidRDefault="00B660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011207" w:rsidRPr="00D04809" w:rsidTr="002D7B2D">
        <w:trPr>
          <w:cantSplit/>
          <w:trHeight w:hRule="exact" w:val="420"/>
        </w:trPr>
        <w:tc>
          <w:tcPr>
            <w:tcW w:w="822" w:type="dxa"/>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011207"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011207" w:rsidRDefault="00011207"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682" w:type="dxa"/>
            <w:tcMar>
              <w:left w:w="28" w:type="dxa"/>
              <w:right w:w="28" w:type="dxa"/>
            </w:tcMar>
            <w:vAlign w:val="center"/>
          </w:tcPr>
          <w:p w:rsidR="00011207" w:rsidRPr="00D04809" w:rsidRDefault="00011207"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011207" w:rsidRDefault="00011207"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Erik de </w:t>
            </w:r>
            <w:proofErr w:type="spellStart"/>
            <w:r>
              <w:rPr>
                <w:rFonts w:cs="Arial"/>
                <w:sz w:val="18"/>
                <w:szCs w:val="18"/>
                <w:lang w:val="en-US"/>
              </w:rPr>
              <w:t>Goede</w:t>
            </w:r>
            <w:proofErr w:type="spellEnd"/>
          </w:p>
        </w:tc>
        <w:tc>
          <w:tcPr>
            <w:tcW w:w="359"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011207" w:rsidRDefault="00011207"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Arthur </w:t>
            </w:r>
            <w:proofErr w:type="spellStart"/>
            <w:r>
              <w:rPr>
                <w:rFonts w:cs="Arial"/>
                <w:sz w:val="18"/>
                <w:szCs w:val="18"/>
                <w:lang w:val="en-US"/>
              </w:rPr>
              <w:t>Baart</w:t>
            </w:r>
            <w:proofErr w:type="spellEnd"/>
          </w:p>
        </w:tc>
        <w:tc>
          <w:tcPr>
            <w:tcW w:w="495" w:type="dxa"/>
            <w:tcMar>
              <w:left w:w="28" w:type="dxa"/>
              <w:right w:w="28" w:type="dxa"/>
            </w:tcMar>
            <w:vAlign w:val="center"/>
          </w:tcPr>
          <w:p w:rsidR="00011207" w:rsidRPr="00D04809" w:rsidRDefault="00011207"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74F8F" w:rsidRPr="00D04809" w:rsidTr="002D7B2D">
        <w:trPr>
          <w:cantSplit/>
          <w:trHeight w:hRule="exact" w:val="420"/>
        </w:trPr>
        <w:tc>
          <w:tcPr>
            <w:tcW w:w="822" w:type="dxa"/>
            <w:tcMar>
              <w:left w:w="28" w:type="dxa"/>
              <w:right w:w="28" w:type="dxa"/>
            </w:tcMar>
            <w:vAlign w:val="center"/>
          </w:tcPr>
          <w:p w:rsidR="00274F8F" w:rsidRDefault="00274F8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74F8F" w:rsidRDefault="00274F8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Edwin </w:t>
            </w:r>
            <w:proofErr w:type="spellStart"/>
            <w:r>
              <w:rPr>
                <w:rFonts w:cs="Arial"/>
                <w:sz w:val="18"/>
                <w:szCs w:val="18"/>
                <w:lang w:val="en-US"/>
              </w:rPr>
              <w:t>Spee</w:t>
            </w:r>
            <w:proofErr w:type="spellEnd"/>
          </w:p>
        </w:tc>
        <w:tc>
          <w:tcPr>
            <w:tcW w:w="885" w:type="dxa"/>
            <w:tcMar>
              <w:left w:w="28" w:type="dxa"/>
              <w:right w:w="28" w:type="dxa"/>
            </w:tcMar>
            <w:vAlign w:val="center"/>
          </w:tcPr>
          <w:p w:rsidR="00274F8F" w:rsidRPr="00D04809" w:rsidRDefault="00274F8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699" w:type="dxa"/>
            <w:tcMar>
              <w:left w:w="28" w:type="dxa"/>
              <w:right w:w="28" w:type="dxa"/>
            </w:tcMar>
            <w:vAlign w:val="center"/>
          </w:tcPr>
          <w:p w:rsidR="00274F8F" w:rsidRDefault="00274F8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04-05-2016</w:t>
            </w:r>
          </w:p>
        </w:tc>
        <w:tc>
          <w:tcPr>
            <w:tcW w:w="1682" w:type="dxa"/>
            <w:tcMar>
              <w:left w:w="28" w:type="dxa"/>
              <w:right w:w="28" w:type="dxa"/>
            </w:tcMar>
            <w:vAlign w:val="center"/>
          </w:tcPr>
          <w:p w:rsidR="00274F8F" w:rsidRPr="00D04809" w:rsidRDefault="00274F8F" w:rsidP="00D04809">
            <w:pPr>
              <w:pStyle w:val="BodyText"/>
              <w:overflowPunct w:val="0"/>
              <w:autoSpaceDE w:val="0"/>
              <w:autoSpaceDN w:val="0"/>
              <w:adjustRightInd w:val="0"/>
              <w:spacing w:after="120" w:line="240" w:lineRule="auto"/>
              <w:textAlignment w:val="baseline"/>
              <w:rPr>
                <w:rFonts w:cs="Arial"/>
                <w:sz w:val="18"/>
                <w:szCs w:val="18"/>
                <w:lang w:val="en-US"/>
              </w:rPr>
            </w:pPr>
            <w:proofErr w:type="spellStart"/>
            <w:r>
              <w:rPr>
                <w:rFonts w:cs="Arial"/>
                <w:sz w:val="18"/>
                <w:szCs w:val="18"/>
                <w:lang w:val="en-US"/>
              </w:rPr>
              <w:t>Omkeervariant</w:t>
            </w:r>
            <w:proofErr w:type="spellEnd"/>
            <w:r>
              <w:rPr>
                <w:rFonts w:cs="Arial"/>
                <w:sz w:val="18"/>
                <w:szCs w:val="18"/>
                <w:lang w:val="en-US"/>
              </w:rPr>
              <w:t xml:space="preserve">, </w:t>
            </w:r>
            <w:proofErr w:type="spellStart"/>
            <w:r>
              <w:rPr>
                <w:rFonts w:cs="Arial"/>
                <w:sz w:val="18"/>
                <w:szCs w:val="18"/>
                <w:lang w:val="en-US"/>
              </w:rPr>
              <w:t>bilangual</w:t>
            </w:r>
            <w:proofErr w:type="spellEnd"/>
          </w:p>
        </w:tc>
        <w:tc>
          <w:tcPr>
            <w:tcW w:w="1323" w:type="dxa"/>
            <w:tcMar>
              <w:left w:w="28" w:type="dxa"/>
              <w:right w:w="28" w:type="dxa"/>
            </w:tcMar>
            <w:vAlign w:val="center"/>
          </w:tcPr>
          <w:p w:rsidR="00274F8F" w:rsidRDefault="00274F8F" w:rsidP="00547188">
            <w:pPr>
              <w:pStyle w:val="BodyText"/>
              <w:overflowPunct w:val="0"/>
              <w:autoSpaceDE w:val="0"/>
              <w:autoSpaceDN w:val="0"/>
              <w:adjustRightInd w:val="0"/>
              <w:spacing w:after="120" w:line="240" w:lineRule="auto"/>
              <w:textAlignment w:val="baseline"/>
              <w:rPr>
                <w:rFonts w:cs="Arial"/>
                <w:sz w:val="18"/>
                <w:szCs w:val="18"/>
                <w:lang w:val="en-US"/>
              </w:rPr>
            </w:pPr>
          </w:p>
        </w:tc>
        <w:tc>
          <w:tcPr>
            <w:tcW w:w="359" w:type="dxa"/>
            <w:tcMar>
              <w:left w:w="28" w:type="dxa"/>
              <w:right w:w="28" w:type="dxa"/>
            </w:tcMar>
            <w:vAlign w:val="center"/>
          </w:tcPr>
          <w:p w:rsidR="00274F8F" w:rsidRPr="00D04809" w:rsidRDefault="00274F8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74F8F" w:rsidRDefault="00274F8F" w:rsidP="00805107">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274F8F" w:rsidRPr="00D04809" w:rsidRDefault="00274F8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66007" w:rsidRPr="00D04809" w:rsidRDefault="00C6098B"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B66007" w:rsidRPr="00D04809" w:rsidTr="00D04809">
        <w:trPr>
          <w:cantSplit/>
          <w:trHeigh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66007" w:rsidRPr="00D04809" w:rsidRDefault="00E97337"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w:t>
            </w:r>
            <w:r w:rsidR="00372FFD">
              <w:rPr>
                <w:rFonts w:cs="Arial"/>
                <w:lang w:val="en-US"/>
              </w:rPr>
              <w:t>, WTI, Kernel</w:t>
            </w:r>
            <w:r w:rsidR="00A317F1">
              <w:rPr>
                <w:rFonts w:cs="Arial"/>
                <w:lang w:val="en-US"/>
              </w:rPr>
              <w:t>, Technical Design</w:t>
            </w: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66007" w:rsidRPr="00D04809" w:rsidRDefault="00E97337"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66007" w:rsidRPr="00D04809" w:rsidRDefault="00B66007" w:rsidP="00D04809">
            <w:pPr>
              <w:pStyle w:val="BodyText"/>
              <w:overflowPunct w:val="0"/>
              <w:autoSpaceDE w:val="0"/>
              <w:autoSpaceDN w:val="0"/>
              <w:adjustRightInd w:val="0"/>
              <w:spacing w:after="120" w:line="240" w:lineRule="auto"/>
              <w:textAlignment w:val="baseline"/>
              <w:rPr>
                <w:rFonts w:cs="Arial"/>
                <w:lang w:val="en-US"/>
              </w:rPr>
            </w:pPr>
          </w:p>
        </w:tc>
      </w:tr>
      <w:tr w:rsidR="00B66007" w:rsidRPr="00D04809" w:rsidTr="00D04809">
        <w:trPr>
          <w:cantSplit/>
          <w:trHeight w:hRule="exact" w:val="340"/>
        </w:trPr>
        <w:tc>
          <w:tcPr>
            <w:tcW w:w="2457" w:type="dxa"/>
            <w:gridSpan w:val="3"/>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66007" w:rsidRPr="00D04809" w:rsidRDefault="00C87050"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66007" w:rsidRPr="00D04809" w:rsidTr="00D04809">
        <w:trPr>
          <w:cantSplit/>
        </w:trPr>
        <w:tc>
          <w:tcPr>
            <w:tcW w:w="10093" w:type="dxa"/>
            <w:gridSpan w:val="10"/>
          </w:tcPr>
          <w:p w:rsidR="00B66007" w:rsidRPr="00D04809" w:rsidRDefault="00B66007"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lastRenderedPageBreak/>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 w:name="wlContents"/>
      <w:r>
        <w:rPr>
          <w:lang w:val="en-US"/>
        </w:rPr>
        <w:t>Contents</w:t>
      </w:r>
      <w:bookmarkEnd w:id="4"/>
    </w:p>
    <w:p w:rsidR="00274F8F" w:rsidRDefault="00B066EF" w:rsidP="003D5368">
      <w:pPr>
        <w:pStyle w:val="TOC1"/>
      </w:pPr>
      <w:bookmarkStart w:id="5" w:name="wlL2"/>
      <w:r w:rsidRPr="00970CD5">
        <w:rPr>
          <w:rStyle w:val="Hidden"/>
          <w:lang w:val="en-US"/>
        </w:rPr>
        <w:t>wlL2</w:t>
      </w:r>
      <w:bookmarkEnd w:id="5"/>
      <w:r w:rsidRPr="00970CD5">
        <w:rPr>
          <w:lang w:val="en-US"/>
        </w:rPr>
        <w:t xml:space="preserve"> </w:t>
      </w:r>
      <w:bookmarkStart w:id="6" w:name="wlL1"/>
      <w:r w:rsidR="00A8093A" w:rsidRPr="00970CD5">
        <w:rPr>
          <w:rStyle w:val="Hidden"/>
          <w:lang w:val="en-US"/>
        </w:rPr>
        <w:t>wlL1</w:t>
      </w:r>
      <w:bookmarkEnd w:id="6"/>
      <w:r w:rsidR="00A8093A" w:rsidRPr="00970CD5">
        <w:rPr>
          <w:lang w:val="en-US"/>
        </w:rPr>
        <w:t xml:space="preserve"> </w:t>
      </w:r>
      <w:bookmarkStart w:id="7" w:name="wlL3"/>
      <w:r w:rsidR="00A8093A" w:rsidRPr="00970CD5">
        <w:rPr>
          <w:rStyle w:val="Hidden"/>
          <w:lang w:val="en-US"/>
        </w:rPr>
        <w:t>wlL3</w:t>
      </w:r>
      <w:bookmarkEnd w:id="7"/>
      <w:r w:rsidR="00A8093A" w:rsidRPr="00970CD5">
        <w:rPr>
          <w:lang w:val="en-US"/>
        </w:rPr>
        <w:t xml:space="preserve"> </w:t>
      </w:r>
      <w:bookmarkStart w:id="8" w:name="wlL4"/>
      <w:r w:rsidR="00A8093A" w:rsidRPr="00970CD5">
        <w:rPr>
          <w:rStyle w:val="Hidden"/>
          <w:lang w:val="en-US"/>
        </w:rPr>
        <w:t>wlL4</w:t>
      </w:r>
      <w:bookmarkStart w:id="9" w:name="wlListTabs"/>
      <w:bookmarkEnd w:id="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274F8F" w:rsidRDefault="00274F8F">
      <w:pPr>
        <w:pStyle w:val="TOC1"/>
        <w:rPr>
          <w:rFonts w:asciiTheme="minorHAnsi" w:eastAsiaTheme="minorEastAsia" w:hAnsiTheme="minorHAnsi" w:cstheme="minorBidi"/>
          <w:b w:val="0"/>
          <w:kern w:val="0"/>
          <w:sz w:val="22"/>
          <w:szCs w:val="22"/>
          <w:lang w:val="en-GB" w:eastAsia="zh-CN"/>
        </w:rPr>
      </w:pPr>
      <w:r w:rsidRPr="00A568CC">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A568CC">
        <w:rPr>
          <w:lang w:val="en-US"/>
        </w:rPr>
        <w:t>Introduction</w:t>
      </w:r>
      <w:r w:rsidRPr="00274F8F">
        <w:rPr>
          <w:lang w:val="en-GB"/>
        </w:rPr>
        <w:tab/>
      </w:r>
      <w:r>
        <w:fldChar w:fldCharType="begin"/>
      </w:r>
      <w:r w:rsidRPr="00274F8F">
        <w:rPr>
          <w:lang w:val="en-GB"/>
        </w:rPr>
        <w:instrText xml:space="preserve"> PAGEREF _Toc450133785 \h </w:instrText>
      </w:r>
      <w:r>
        <w:fldChar w:fldCharType="separate"/>
      </w:r>
      <w:r w:rsidR="00AE320A">
        <w:rPr>
          <w:lang w:val="en-GB"/>
        </w:rPr>
        <w:t>3</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A568CC">
        <w:rPr>
          <w:lang w:val="en-US"/>
        </w:rPr>
        <w:t>1.1</w:t>
      </w:r>
      <w:r>
        <w:rPr>
          <w:rFonts w:asciiTheme="minorHAnsi" w:eastAsiaTheme="minorEastAsia" w:hAnsiTheme="minorHAnsi" w:cstheme="minorBidi"/>
          <w:kern w:val="0"/>
          <w:sz w:val="22"/>
          <w:szCs w:val="22"/>
          <w:lang w:val="en-GB" w:eastAsia="zh-CN"/>
        </w:rPr>
        <w:tab/>
      </w:r>
      <w:r w:rsidRPr="00A568CC">
        <w:rPr>
          <w:lang w:val="en-US"/>
        </w:rPr>
        <w:t>Purpose and scope of this document</w:t>
      </w:r>
      <w:r w:rsidRPr="00274F8F">
        <w:rPr>
          <w:lang w:val="en-GB"/>
        </w:rPr>
        <w:tab/>
      </w:r>
      <w:r>
        <w:fldChar w:fldCharType="begin"/>
      </w:r>
      <w:r w:rsidRPr="00274F8F">
        <w:rPr>
          <w:lang w:val="en-GB"/>
        </w:rPr>
        <w:instrText xml:space="preserve"> PAGEREF _Toc450133786 \h </w:instrText>
      </w:r>
      <w:r>
        <w:fldChar w:fldCharType="separate"/>
      </w:r>
      <w:r w:rsidR="00AE320A">
        <w:rPr>
          <w:lang w:val="en-GB"/>
        </w:rPr>
        <w:t>3</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A568CC">
        <w:rPr>
          <w:lang w:val="en-US"/>
        </w:rPr>
        <w:t>1.2</w:t>
      </w:r>
      <w:r>
        <w:rPr>
          <w:rFonts w:asciiTheme="minorHAnsi" w:eastAsiaTheme="minorEastAsia" w:hAnsiTheme="minorHAnsi" w:cstheme="minorBidi"/>
          <w:kern w:val="0"/>
          <w:sz w:val="22"/>
          <w:szCs w:val="22"/>
          <w:lang w:val="en-GB" w:eastAsia="zh-CN"/>
        </w:rPr>
        <w:tab/>
      </w:r>
      <w:r w:rsidRPr="00A568CC">
        <w:rPr>
          <w:lang w:val="en-US"/>
        </w:rPr>
        <w:t>Other system documents</w:t>
      </w:r>
      <w:r w:rsidRPr="00274F8F">
        <w:rPr>
          <w:lang w:val="en-GB"/>
        </w:rPr>
        <w:tab/>
      </w:r>
      <w:r>
        <w:fldChar w:fldCharType="begin"/>
      </w:r>
      <w:r w:rsidRPr="00274F8F">
        <w:rPr>
          <w:lang w:val="en-GB"/>
        </w:rPr>
        <w:instrText xml:space="preserve"> PAGEREF _Toc450133787 \h </w:instrText>
      </w:r>
      <w:r>
        <w:fldChar w:fldCharType="separate"/>
      </w:r>
      <w:r w:rsidR="00AE320A">
        <w:rPr>
          <w:lang w:val="en-GB"/>
        </w:rPr>
        <w:t>3</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A568CC">
        <w:rPr>
          <w:lang w:val="en-US"/>
        </w:rPr>
        <w:t>1.3</w:t>
      </w:r>
      <w:r>
        <w:rPr>
          <w:rFonts w:asciiTheme="minorHAnsi" w:eastAsiaTheme="minorEastAsia" w:hAnsiTheme="minorHAnsi" w:cstheme="minorBidi"/>
          <w:kern w:val="0"/>
          <w:sz w:val="22"/>
          <w:szCs w:val="22"/>
          <w:lang w:val="en-GB" w:eastAsia="zh-CN"/>
        </w:rPr>
        <w:tab/>
      </w:r>
      <w:r w:rsidRPr="00A568CC">
        <w:rPr>
          <w:lang w:val="en-US"/>
        </w:rPr>
        <w:t>Assumptions and constraints</w:t>
      </w:r>
      <w:r w:rsidRPr="00274F8F">
        <w:rPr>
          <w:lang w:val="en-GB"/>
        </w:rPr>
        <w:tab/>
      </w:r>
      <w:r>
        <w:fldChar w:fldCharType="begin"/>
      </w:r>
      <w:r w:rsidRPr="00274F8F">
        <w:rPr>
          <w:lang w:val="en-GB"/>
        </w:rPr>
        <w:instrText xml:space="preserve"> PAGEREF _Toc450133788 \h </w:instrText>
      </w:r>
      <w:r>
        <w:fldChar w:fldCharType="separate"/>
      </w:r>
      <w:r w:rsidR="00AE320A">
        <w:rPr>
          <w:lang w:val="en-GB"/>
        </w:rPr>
        <w:t>3</w:t>
      </w:r>
      <w:r>
        <w:fldChar w:fldCharType="end"/>
      </w:r>
    </w:p>
    <w:p w:rsidR="00274F8F" w:rsidRDefault="00274F8F">
      <w:pPr>
        <w:pStyle w:val="TOC1"/>
        <w:rPr>
          <w:rFonts w:asciiTheme="minorHAnsi" w:eastAsiaTheme="minorEastAsia" w:hAnsiTheme="minorHAnsi" w:cstheme="minorBidi"/>
          <w:b w:val="0"/>
          <w:kern w:val="0"/>
          <w:sz w:val="22"/>
          <w:szCs w:val="22"/>
          <w:lang w:val="en-GB" w:eastAsia="zh-CN"/>
        </w:rPr>
      </w:pPr>
      <w:r w:rsidRPr="00A568CC">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274F8F">
        <w:rPr>
          <w:lang w:val="en-GB"/>
        </w:rPr>
        <w:t>Technical Design</w:t>
      </w:r>
      <w:r w:rsidRPr="00274F8F">
        <w:rPr>
          <w:lang w:val="en-GB"/>
        </w:rPr>
        <w:tab/>
      </w:r>
      <w:r>
        <w:fldChar w:fldCharType="begin"/>
      </w:r>
      <w:r w:rsidRPr="00274F8F">
        <w:rPr>
          <w:lang w:val="en-GB"/>
        </w:rPr>
        <w:instrText xml:space="preserve"> PAGEREF _Toc450133789 \h </w:instrText>
      </w:r>
      <w:r>
        <w:fldChar w:fldCharType="separate"/>
      </w:r>
      <w:r w:rsidR="00AE320A">
        <w:rPr>
          <w:lang w:val="en-GB"/>
        </w:rPr>
        <w:t>5</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2.1</w:t>
      </w:r>
      <w:r>
        <w:rPr>
          <w:rFonts w:asciiTheme="minorHAnsi" w:eastAsiaTheme="minorEastAsia" w:hAnsiTheme="minorHAnsi" w:cstheme="minorBidi"/>
          <w:kern w:val="0"/>
          <w:sz w:val="22"/>
          <w:szCs w:val="22"/>
          <w:lang w:val="en-GB" w:eastAsia="zh-CN"/>
        </w:rPr>
        <w:tab/>
      </w:r>
      <w:r w:rsidRPr="00274F8F">
        <w:rPr>
          <w:lang w:val="en-GB"/>
        </w:rPr>
        <w:t>General</w:t>
      </w:r>
      <w:r w:rsidRPr="00274F8F">
        <w:rPr>
          <w:lang w:val="en-GB"/>
        </w:rPr>
        <w:tab/>
      </w:r>
      <w:r>
        <w:fldChar w:fldCharType="begin"/>
      </w:r>
      <w:r w:rsidRPr="00274F8F">
        <w:rPr>
          <w:lang w:val="en-GB"/>
        </w:rPr>
        <w:instrText xml:space="preserve"> PAGEREF _Toc450133790 \h </w:instrText>
      </w:r>
      <w:r>
        <w:fldChar w:fldCharType="separate"/>
      </w:r>
      <w:r w:rsidR="00AE320A">
        <w:rPr>
          <w:lang w:val="en-GB"/>
        </w:rPr>
        <w:t>5</w:t>
      </w:r>
      <w:r>
        <w:fldChar w:fldCharType="end"/>
      </w:r>
    </w:p>
    <w:p w:rsidR="00274F8F" w:rsidRDefault="00274F8F">
      <w:pPr>
        <w:pStyle w:val="TOC3"/>
        <w:rPr>
          <w:rFonts w:asciiTheme="minorHAnsi" w:eastAsiaTheme="minorEastAsia" w:hAnsiTheme="minorHAnsi" w:cstheme="minorBidi"/>
          <w:kern w:val="0"/>
          <w:sz w:val="22"/>
          <w:lang w:val="en-GB" w:eastAsia="zh-CN"/>
        </w:rPr>
      </w:pPr>
      <w:r w:rsidRPr="00274F8F">
        <w:rPr>
          <w:lang w:val="en-GB"/>
        </w:rPr>
        <w:t>2.1.1</w:t>
      </w:r>
      <w:r>
        <w:rPr>
          <w:rFonts w:asciiTheme="minorHAnsi" w:eastAsiaTheme="minorEastAsia" w:hAnsiTheme="minorHAnsi" w:cstheme="minorBidi"/>
          <w:kern w:val="0"/>
          <w:sz w:val="22"/>
          <w:lang w:val="en-GB" w:eastAsia="zh-CN"/>
        </w:rPr>
        <w:tab/>
      </w:r>
      <w:r w:rsidRPr="00274F8F">
        <w:rPr>
          <w:lang w:val="en-GB"/>
        </w:rPr>
        <w:t>HydraRing and other Fortran programs</w:t>
      </w:r>
      <w:r w:rsidRPr="00274F8F">
        <w:rPr>
          <w:lang w:val="en-GB"/>
        </w:rPr>
        <w:tab/>
      </w:r>
      <w:r>
        <w:fldChar w:fldCharType="begin"/>
      </w:r>
      <w:r w:rsidRPr="00274F8F">
        <w:rPr>
          <w:lang w:val="en-GB"/>
        </w:rPr>
        <w:instrText xml:space="preserve"> PAGEREF _Toc450133791 \h </w:instrText>
      </w:r>
      <w:r>
        <w:fldChar w:fldCharType="separate"/>
      </w:r>
      <w:r w:rsidR="00AE320A">
        <w:rPr>
          <w:lang w:val="en-GB"/>
        </w:rPr>
        <w:t>5</w:t>
      </w:r>
      <w:r>
        <w:fldChar w:fldCharType="end"/>
      </w:r>
    </w:p>
    <w:p w:rsidR="00274F8F" w:rsidRDefault="00274F8F">
      <w:pPr>
        <w:pStyle w:val="TOC3"/>
        <w:rPr>
          <w:rFonts w:asciiTheme="minorHAnsi" w:eastAsiaTheme="minorEastAsia" w:hAnsiTheme="minorHAnsi" w:cstheme="minorBidi"/>
          <w:kern w:val="0"/>
          <w:sz w:val="22"/>
          <w:lang w:val="en-GB" w:eastAsia="zh-CN"/>
        </w:rPr>
      </w:pPr>
      <w:r w:rsidRPr="00274F8F">
        <w:rPr>
          <w:lang w:val="en-GB"/>
        </w:rPr>
        <w:t>2.1.2</w:t>
      </w:r>
      <w:r>
        <w:rPr>
          <w:rFonts w:asciiTheme="minorHAnsi" w:eastAsiaTheme="minorEastAsia" w:hAnsiTheme="minorHAnsi" w:cstheme="minorBidi"/>
          <w:kern w:val="0"/>
          <w:sz w:val="22"/>
          <w:lang w:val="en-GB" w:eastAsia="zh-CN"/>
        </w:rPr>
        <w:tab/>
      </w:r>
      <w:r w:rsidRPr="00274F8F">
        <w:rPr>
          <w:lang w:val="en-GB"/>
        </w:rPr>
        <w:t>RingToets and other C# and .Net programs</w:t>
      </w:r>
      <w:r w:rsidRPr="00274F8F">
        <w:rPr>
          <w:lang w:val="en-GB"/>
        </w:rPr>
        <w:tab/>
      </w:r>
      <w:r>
        <w:fldChar w:fldCharType="begin"/>
      </w:r>
      <w:r w:rsidRPr="00274F8F">
        <w:rPr>
          <w:lang w:val="en-GB"/>
        </w:rPr>
        <w:instrText xml:space="preserve"> PAGEREF _Toc450133792 \h </w:instrText>
      </w:r>
      <w:r>
        <w:fldChar w:fldCharType="separate"/>
      </w:r>
      <w:r w:rsidR="00AE320A">
        <w:rPr>
          <w:lang w:val="en-GB"/>
        </w:rPr>
        <w:t>5</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2.2</w:t>
      </w:r>
      <w:r>
        <w:rPr>
          <w:rFonts w:asciiTheme="minorHAnsi" w:eastAsiaTheme="minorEastAsia" w:hAnsiTheme="minorHAnsi" w:cstheme="minorBidi"/>
          <w:kern w:val="0"/>
          <w:sz w:val="22"/>
          <w:szCs w:val="22"/>
          <w:lang w:val="en-GB" w:eastAsia="zh-CN"/>
        </w:rPr>
        <w:tab/>
      </w:r>
      <w:r w:rsidRPr="00274F8F">
        <w:rPr>
          <w:lang w:val="en-GB"/>
        </w:rPr>
        <w:t>Description of the required input data for a discharge calculation</w:t>
      </w:r>
      <w:r w:rsidRPr="00274F8F">
        <w:rPr>
          <w:lang w:val="en-GB"/>
        </w:rPr>
        <w:tab/>
      </w:r>
      <w:r>
        <w:fldChar w:fldCharType="begin"/>
      </w:r>
      <w:r w:rsidRPr="00274F8F">
        <w:rPr>
          <w:lang w:val="en-GB"/>
        </w:rPr>
        <w:instrText xml:space="preserve"> PAGEREF _Toc450133793 \h </w:instrText>
      </w:r>
      <w:r>
        <w:fldChar w:fldCharType="separate"/>
      </w:r>
      <w:r w:rsidR="00AE320A">
        <w:rPr>
          <w:lang w:val="en-GB"/>
        </w:rPr>
        <w:t>6</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2.3</w:t>
      </w:r>
      <w:r>
        <w:rPr>
          <w:rFonts w:asciiTheme="minorHAnsi" w:eastAsiaTheme="minorEastAsia" w:hAnsiTheme="minorHAnsi" w:cstheme="minorBidi"/>
          <w:kern w:val="0"/>
          <w:sz w:val="22"/>
          <w:szCs w:val="22"/>
          <w:lang w:val="en-GB" w:eastAsia="zh-CN"/>
        </w:rPr>
        <w:tab/>
      </w:r>
      <w:r w:rsidRPr="00274F8F">
        <w:rPr>
          <w:lang w:val="en-GB"/>
        </w:rPr>
        <w:t>Description of the output data for a discharge calculation</w:t>
      </w:r>
      <w:r w:rsidRPr="00274F8F">
        <w:rPr>
          <w:lang w:val="en-GB"/>
        </w:rPr>
        <w:tab/>
      </w:r>
      <w:r>
        <w:fldChar w:fldCharType="begin"/>
      </w:r>
      <w:r w:rsidRPr="00274F8F">
        <w:rPr>
          <w:lang w:val="en-GB"/>
        </w:rPr>
        <w:instrText xml:space="preserve"> PAGEREF _Toc450133794 \h </w:instrText>
      </w:r>
      <w:r>
        <w:fldChar w:fldCharType="separate"/>
      </w:r>
      <w:r w:rsidR="00AE320A">
        <w:rPr>
          <w:lang w:val="en-GB"/>
        </w:rPr>
        <w:t>7</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2.4</w:t>
      </w:r>
      <w:r>
        <w:rPr>
          <w:rFonts w:asciiTheme="minorHAnsi" w:eastAsiaTheme="minorEastAsia" w:hAnsiTheme="minorHAnsi" w:cstheme="minorBidi"/>
          <w:kern w:val="0"/>
          <w:sz w:val="22"/>
          <w:szCs w:val="22"/>
          <w:lang w:val="en-GB" w:eastAsia="zh-CN"/>
        </w:rPr>
        <w:tab/>
      </w:r>
      <w:r w:rsidRPr="00274F8F">
        <w:rPr>
          <w:lang w:val="en-GB"/>
        </w:rPr>
        <w:t>Possible error messages</w:t>
      </w:r>
      <w:r w:rsidRPr="00274F8F">
        <w:rPr>
          <w:lang w:val="en-GB"/>
        </w:rPr>
        <w:tab/>
      </w:r>
      <w:r>
        <w:fldChar w:fldCharType="begin"/>
      </w:r>
      <w:r w:rsidRPr="00274F8F">
        <w:rPr>
          <w:lang w:val="en-GB"/>
        </w:rPr>
        <w:instrText xml:space="preserve"> PAGEREF _Toc450133795 \h </w:instrText>
      </w:r>
      <w:r>
        <w:fldChar w:fldCharType="separate"/>
      </w:r>
      <w:r w:rsidR="00AE320A">
        <w:rPr>
          <w:lang w:val="en-GB"/>
        </w:rPr>
        <w:t>7</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2.5</w:t>
      </w:r>
      <w:r>
        <w:rPr>
          <w:rFonts w:asciiTheme="minorHAnsi" w:eastAsiaTheme="minorEastAsia" w:hAnsiTheme="minorHAnsi" w:cstheme="minorBidi"/>
          <w:kern w:val="0"/>
          <w:sz w:val="22"/>
          <w:szCs w:val="22"/>
          <w:lang w:val="en-GB" w:eastAsia="zh-CN"/>
        </w:rPr>
        <w:tab/>
      </w:r>
      <w:r w:rsidRPr="00274F8F">
        <w:rPr>
          <w:lang w:val="en-GB"/>
        </w:rPr>
        <w:t>Description of the required input data for the resulting Z-function</w:t>
      </w:r>
      <w:r w:rsidRPr="00274F8F">
        <w:rPr>
          <w:lang w:val="en-GB"/>
        </w:rPr>
        <w:tab/>
      </w:r>
      <w:r>
        <w:fldChar w:fldCharType="begin"/>
      </w:r>
      <w:r w:rsidRPr="00274F8F">
        <w:rPr>
          <w:lang w:val="en-GB"/>
        </w:rPr>
        <w:instrText xml:space="preserve"> PAGEREF _Toc450133796 \h </w:instrText>
      </w:r>
      <w:r>
        <w:fldChar w:fldCharType="separate"/>
      </w:r>
      <w:r w:rsidR="00AE320A">
        <w:rPr>
          <w:lang w:val="en-GB"/>
        </w:rPr>
        <w:t>7</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2.6</w:t>
      </w:r>
      <w:r>
        <w:rPr>
          <w:rFonts w:asciiTheme="minorHAnsi" w:eastAsiaTheme="minorEastAsia" w:hAnsiTheme="minorHAnsi" w:cstheme="minorBidi"/>
          <w:kern w:val="0"/>
          <w:sz w:val="22"/>
          <w:szCs w:val="22"/>
          <w:lang w:val="en-GB" w:eastAsia="zh-CN"/>
        </w:rPr>
        <w:tab/>
      </w:r>
      <w:r w:rsidRPr="00274F8F">
        <w:rPr>
          <w:lang w:val="en-GB"/>
        </w:rPr>
        <w:t>Description of the output data for the resulting Z-function</w:t>
      </w:r>
      <w:r w:rsidRPr="00274F8F">
        <w:rPr>
          <w:lang w:val="en-GB"/>
        </w:rPr>
        <w:tab/>
      </w:r>
      <w:r>
        <w:fldChar w:fldCharType="begin"/>
      </w:r>
      <w:r w:rsidRPr="00274F8F">
        <w:rPr>
          <w:lang w:val="en-GB"/>
        </w:rPr>
        <w:instrText xml:space="preserve"> PAGEREF _Toc450133797 \h </w:instrText>
      </w:r>
      <w:r>
        <w:fldChar w:fldCharType="separate"/>
      </w:r>
      <w:r w:rsidR="00AE320A">
        <w:rPr>
          <w:lang w:val="en-GB"/>
        </w:rPr>
        <w:t>8</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2.7</w:t>
      </w:r>
      <w:r>
        <w:rPr>
          <w:rFonts w:asciiTheme="minorHAnsi" w:eastAsiaTheme="minorEastAsia" w:hAnsiTheme="minorHAnsi" w:cstheme="minorBidi"/>
          <w:kern w:val="0"/>
          <w:sz w:val="22"/>
          <w:szCs w:val="22"/>
          <w:lang w:val="en-GB" w:eastAsia="zh-CN"/>
        </w:rPr>
        <w:tab/>
      </w:r>
      <w:r w:rsidRPr="00274F8F">
        <w:rPr>
          <w:lang w:val="en-GB"/>
        </w:rPr>
        <w:t>Validation</w:t>
      </w:r>
      <w:r w:rsidRPr="00274F8F">
        <w:rPr>
          <w:lang w:val="en-GB"/>
        </w:rPr>
        <w:tab/>
      </w:r>
      <w:r>
        <w:fldChar w:fldCharType="begin"/>
      </w:r>
      <w:r w:rsidRPr="00274F8F">
        <w:rPr>
          <w:lang w:val="en-GB"/>
        </w:rPr>
        <w:instrText xml:space="preserve"> PAGEREF _Toc450133798 \h </w:instrText>
      </w:r>
      <w:r>
        <w:fldChar w:fldCharType="separate"/>
      </w:r>
      <w:r w:rsidR="00AE320A">
        <w:rPr>
          <w:lang w:val="en-GB"/>
        </w:rPr>
        <w:t>8</w:t>
      </w:r>
      <w:r>
        <w:fldChar w:fldCharType="end"/>
      </w:r>
    </w:p>
    <w:p w:rsidR="00274F8F" w:rsidRDefault="00274F8F">
      <w:pPr>
        <w:pStyle w:val="TOC2"/>
        <w:rPr>
          <w:rFonts w:asciiTheme="minorHAnsi" w:eastAsiaTheme="minorEastAsia" w:hAnsiTheme="minorHAnsi" w:cstheme="minorBidi"/>
          <w:kern w:val="0"/>
          <w:sz w:val="22"/>
          <w:szCs w:val="22"/>
          <w:lang w:val="en-GB" w:eastAsia="zh-CN"/>
        </w:rPr>
      </w:pPr>
      <w:r w:rsidRPr="00274F8F">
        <w:rPr>
          <w:lang w:val="en-GB"/>
        </w:rPr>
        <w:t>2.8</w:t>
      </w:r>
      <w:r>
        <w:rPr>
          <w:rFonts w:asciiTheme="minorHAnsi" w:eastAsiaTheme="minorEastAsia" w:hAnsiTheme="minorHAnsi" w:cstheme="minorBidi"/>
          <w:kern w:val="0"/>
          <w:sz w:val="22"/>
          <w:szCs w:val="22"/>
          <w:lang w:val="en-GB" w:eastAsia="zh-CN"/>
        </w:rPr>
        <w:tab/>
      </w:r>
      <w:r w:rsidRPr="00274F8F">
        <w:rPr>
          <w:lang w:val="en-GB"/>
        </w:rPr>
        <w:t>Version number</w:t>
      </w:r>
      <w:r w:rsidRPr="00274F8F">
        <w:rPr>
          <w:lang w:val="en-GB"/>
        </w:rPr>
        <w:tab/>
      </w:r>
      <w:r>
        <w:fldChar w:fldCharType="begin"/>
      </w:r>
      <w:r w:rsidRPr="00274F8F">
        <w:rPr>
          <w:lang w:val="en-GB"/>
        </w:rPr>
        <w:instrText xml:space="preserve"> PAGEREF _Toc450133799 \h </w:instrText>
      </w:r>
      <w:r>
        <w:fldChar w:fldCharType="separate"/>
      </w:r>
      <w:r w:rsidR="00AE320A">
        <w:rPr>
          <w:lang w:val="en-GB"/>
        </w:rPr>
        <w:t>8</w:t>
      </w:r>
      <w:r>
        <w:fldChar w:fldCharType="end"/>
      </w:r>
    </w:p>
    <w:p w:rsidR="00274F8F" w:rsidRDefault="00274F8F">
      <w:pPr>
        <w:pStyle w:val="TOC1"/>
        <w:rPr>
          <w:rFonts w:asciiTheme="minorHAnsi" w:eastAsiaTheme="minorEastAsia" w:hAnsiTheme="minorHAnsi" w:cstheme="minorBidi"/>
          <w:b w:val="0"/>
          <w:kern w:val="0"/>
          <w:sz w:val="22"/>
          <w:szCs w:val="22"/>
          <w:lang w:val="en-GB" w:eastAsia="zh-CN"/>
        </w:rPr>
      </w:pPr>
      <w:r w:rsidRPr="00274F8F">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274F8F">
        <w:rPr>
          <w:lang w:val="en-GB"/>
        </w:rPr>
        <w:t>Calculation of</w:t>
      </w:r>
      <w:r w:rsidRPr="00274F8F">
        <w:rPr>
          <w:rFonts w:cs="Arial"/>
          <w:lang w:val="en-GB" w:eastAsia="zh-CN"/>
        </w:rPr>
        <w:t xml:space="preserve"> z2% </w:t>
      </w:r>
      <w:r w:rsidRPr="00274F8F">
        <w:rPr>
          <w:lang w:val="en-GB"/>
        </w:rPr>
        <w:t>, the 2% wave run-up.</w:t>
      </w:r>
      <w:r w:rsidRPr="00274F8F">
        <w:rPr>
          <w:lang w:val="en-GB"/>
        </w:rPr>
        <w:tab/>
      </w:r>
      <w:r>
        <w:fldChar w:fldCharType="begin"/>
      </w:r>
      <w:r w:rsidRPr="00274F8F">
        <w:rPr>
          <w:lang w:val="en-GB"/>
        </w:rPr>
        <w:instrText xml:space="preserve"> PAGEREF _Toc450133800 \h </w:instrText>
      </w:r>
      <w:r>
        <w:fldChar w:fldCharType="separate"/>
      </w:r>
      <w:r w:rsidR="00AE320A">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9"/>
      <w:r w:rsidR="00971A39" w:rsidRPr="00554770">
        <w:rPr>
          <w:lang w:val="en-US"/>
        </w:rPr>
        <w:t xml:space="preserve"> </w:t>
      </w:r>
      <w:bookmarkStart w:id="10" w:name="wlListFigs"/>
      <w:r w:rsidR="00971A39" w:rsidRPr="00554770">
        <w:rPr>
          <w:rStyle w:val="Hidden"/>
          <w:lang w:val="en-US"/>
        </w:rPr>
        <w:t>wlListFigs</w:t>
      </w:r>
      <w:bookmarkEnd w:id="10"/>
      <w:r w:rsidR="00971A39" w:rsidRPr="00554770">
        <w:rPr>
          <w:lang w:val="en-US"/>
        </w:rPr>
        <w:t xml:space="preserve"> </w:t>
      </w:r>
      <w:bookmarkStart w:id="11" w:name="wlListPhotos"/>
      <w:r w:rsidR="00A8093A" w:rsidRPr="00554770">
        <w:rPr>
          <w:rStyle w:val="Hidden"/>
          <w:lang w:val="en-US"/>
        </w:rPr>
        <w:t>wlListPhotos</w:t>
      </w:r>
      <w:bookmarkEnd w:id="11"/>
      <w:r w:rsidR="00A8093A" w:rsidRPr="00554770">
        <w:rPr>
          <w:lang w:val="en-US"/>
        </w:rPr>
        <w:t xml:space="preserve"> </w:t>
      </w:r>
      <w:bookmarkStart w:id="12" w:name="wlListSymb"/>
      <w:r w:rsidR="00A8093A" w:rsidRPr="00554770">
        <w:rPr>
          <w:rStyle w:val="Hidden"/>
          <w:lang w:val="en-US"/>
        </w:rPr>
        <w:t>wlListSymb</w:t>
      </w:r>
      <w:bookmarkEnd w:id="12"/>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3"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4" w:name="MTUpdateHome"/>
      <w:bookmarkStart w:id="15" w:name="_Toc450133785"/>
      <w:bookmarkEnd w:id="13"/>
      <w:bookmarkEnd w:id="14"/>
      <w:r w:rsidR="003B0249" w:rsidRPr="00505F25">
        <w:rPr>
          <w:lang w:val="en-US"/>
        </w:rPr>
        <w:t>I</w:t>
      </w:r>
      <w:r w:rsidR="003D53CD">
        <w:rPr>
          <w:lang w:val="en-US"/>
        </w:rPr>
        <w:t>n</w:t>
      </w:r>
      <w:r w:rsidR="00B0055A">
        <w:rPr>
          <w:lang w:val="en-US"/>
        </w:rPr>
        <w:t>troduction</w:t>
      </w:r>
      <w:bookmarkEnd w:id="15"/>
      <w:r w:rsidR="0049084F">
        <w:rPr>
          <w:lang w:val="en-US"/>
        </w:rPr>
        <w:t xml:space="preserve"> </w:t>
      </w:r>
    </w:p>
    <w:p w:rsidR="007465B1" w:rsidRDefault="007465B1" w:rsidP="007465B1">
      <w:pPr>
        <w:pStyle w:val="Heading2"/>
        <w:rPr>
          <w:lang w:val="en-US"/>
        </w:rPr>
      </w:pPr>
      <w:bookmarkStart w:id="16" w:name="_Toc450133786"/>
      <w:r w:rsidRPr="007465B1">
        <w:rPr>
          <w:lang w:val="en-US"/>
        </w:rPr>
        <w:t>Purpose and scope of this document</w:t>
      </w:r>
      <w:bookmarkEnd w:id="16"/>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7" w:name="_Toc450133787"/>
      <w:r>
        <w:rPr>
          <w:lang w:val="en-US"/>
        </w:rPr>
        <w:t xml:space="preserve">Other </w:t>
      </w:r>
      <w:r w:rsidR="002E5DF9">
        <w:rPr>
          <w:lang w:val="en-US"/>
        </w:rPr>
        <w:t>s</w:t>
      </w:r>
      <w:r w:rsidR="007465B1" w:rsidRPr="007465B1">
        <w:rPr>
          <w:lang w:val="en-US"/>
        </w:rPr>
        <w:t>ystem documents</w:t>
      </w:r>
      <w:bookmarkEnd w:id="17"/>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2729"/>
        <w:gridCol w:w="1926"/>
        <w:gridCol w:w="1926"/>
      </w:tblGrid>
      <w:tr w:rsidR="00B37A93" w:rsidRPr="00D04809" w:rsidTr="00B37A93">
        <w:tc>
          <w:tcPr>
            <w:tcW w:w="2934" w:type="dxa"/>
          </w:tcPr>
          <w:p w:rsidR="00B37A93" w:rsidRPr="00D04809" w:rsidRDefault="00B37A93" w:rsidP="00D04809">
            <w:pPr>
              <w:pStyle w:val="BodyText"/>
              <w:spacing w:line="254" w:lineRule="auto"/>
              <w:rPr>
                <w:lang w:val="en-US"/>
              </w:rPr>
            </w:pPr>
            <w:r w:rsidRPr="00D04809">
              <w:rPr>
                <w:lang w:val="en-US"/>
              </w:rPr>
              <w:t>Title</w:t>
            </w:r>
          </w:p>
        </w:tc>
        <w:tc>
          <w:tcPr>
            <w:tcW w:w="2729" w:type="dxa"/>
          </w:tcPr>
          <w:p w:rsidR="00B37A93" w:rsidRPr="00D04809" w:rsidRDefault="00B37A93" w:rsidP="007465B1">
            <w:pPr>
              <w:pStyle w:val="BodyText"/>
              <w:rPr>
                <w:lang w:val="en-US"/>
              </w:rPr>
            </w:pPr>
            <w:r w:rsidRPr="00D04809">
              <w:rPr>
                <w:lang w:val="en-US"/>
              </w:rPr>
              <w:t>Content</w:t>
            </w:r>
          </w:p>
        </w:tc>
        <w:tc>
          <w:tcPr>
            <w:tcW w:w="1926" w:type="dxa"/>
          </w:tcPr>
          <w:p w:rsidR="00B37A93" w:rsidRPr="00D04809" w:rsidRDefault="00B37A93" w:rsidP="007465B1">
            <w:pPr>
              <w:pStyle w:val="BodyText"/>
              <w:rPr>
                <w:lang w:val="en-US"/>
              </w:rPr>
            </w:pPr>
            <w:r>
              <w:rPr>
                <w:lang w:val="en-US"/>
              </w:rPr>
              <w:t>Author</w:t>
            </w:r>
            <w:r w:rsidR="00334E60">
              <w:rPr>
                <w:lang w:val="en-US"/>
              </w:rPr>
              <w:t>(</w:t>
            </w:r>
            <w:r>
              <w:rPr>
                <w:lang w:val="en-US"/>
              </w:rPr>
              <w:t>s</w:t>
            </w:r>
            <w:r w:rsidR="00334E60">
              <w:rPr>
                <w:lang w:val="en-US"/>
              </w:rPr>
              <w:t>)</w:t>
            </w:r>
          </w:p>
        </w:tc>
        <w:tc>
          <w:tcPr>
            <w:tcW w:w="1926" w:type="dxa"/>
          </w:tcPr>
          <w:p w:rsidR="00B37A93" w:rsidRPr="00D04809" w:rsidRDefault="00B37A93" w:rsidP="007465B1">
            <w:pPr>
              <w:pStyle w:val="BodyText"/>
              <w:rPr>
                <w:lang w:val="en-US"/>
              </w:rPr>
            </w:pPr>
            <w:r>
              <w:rPr>
                <w:lang w:val="en-US"/>
              </w:rPr>
              <w:t>Reviewer</w:t>
            </w:r>
            <w:r w:rsidR="00334E60">
              <w:rPr>
                <w:lang w:val="en-US"/>
              </w:rPr>
              <w:t>(s)</w:t>
            </w:r>
          </w:p>
        </w:tc>
      </w:tr>
      <w:tr w:rsidR="00B37A93" w:rsidRPr="00274F8F" w:rsidTr="00B37A93">
        <w:tc>
          <w:tcPr>
            <w:tcW w:w="2934" w:type="dxa"/>
          </w:tcPr>
          <w:p w:rsidR="00B37A93" w:rsidRPr="00D04809" w:rsidRDefault="00B37A93"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2729" w:type="dxa"/>
          </w:tcPr>
          <w:p w:rsidR="00B37A93" w:rsidRPr="00D04809" w:rsidRDefault="00547188" w:rsidP="007465B1">
            <w:pPr>
              <w:pStyle w:val="BodyText"/>
              <w:rPr>
                <w:lang w:val="en-US"/>
              </w:rPr>
            </w:pPr>
            <w:r>
              <w:rPr>
                <w:lang w:val="en-US"/>
              </w:rPr>
              <w:t>Description of the requirements and functional design.</w:t>
            </w:r>
          </w:p>
        </w:tc>
        <w:tc>
          <w:tcPr>
            <w:tcW w:w="1926" w:type="dxa"/>
          </w:tcPr>
          <w:p w:rsidR="00334E60" w:rsidRPr="008E302B" w:rsidRDefault="00334E60" w:rsidP="00334E60">
            <w:pPr>
              <w:pStyle w:val="BodyText"/>
              <w:rPr>
                <w:lang w:val="nl-NL"/>
              </w:rPr>
            </w:pPr>
            <w:r w:rsidRPr="008E302B">
              <w:rPr>
                <w:lang w:val="nl-NL"/>
              </w:rPr>
              <w:t xml:space="preserve">B. </w:t>
            </w:r>
            <w:proofErr w:type="spellStart"/>
            <w:r w:rsidRPr="008E302B">
              <w:rPr>
                <w:lang w:val="nl-NL"/>
              </w:rPr>
              <w:t>Kuijper</w:t>
            </w:r>
            <w:proofErr w:type="spellEnd"/>
          </w:p>
          <w:p w:rsidR="00334E60" w:rsidRPr="008E302B" w:rsidRDefault="00334E60" w:rsidP="00334E60">
            <w:pPr>
              <w:pStyle w:val="BodyText"/>
              <w:rPr>
                <w:lang w:val="nl-NL"/>
              </w:rPr>
            </w:pPr>
            <w:r w:rsidRPr="008E302B">
              <w:rPr>
                <w:lang w:val="nl-NL"/>
              </w:rPr>
              <w:t>M.T. Duits</w:t>
            </w:r>
          </w:p>
          <w:p w:rsidR="00B37A93" w:rsidRPr="008E302B" w:rsidRDefault="00334E60" w:rsidP="00334E60">
            <w:pPr>
              <w:pStyle w:val="BodyText"/>
              <w:rPr>
                <w:lang w:val="nl-NL"/>
              </w:rPr>
            </w:pPr>
            <w:r w:rsidRPr="008E302B">
              <w:rPr>
                <w:lang w:val="nl-NL"/>
              </w:rPr>
              <w:t>R.G. Kamp</w:t>
            </w:r>
          </w:p>
          <w:p w:rsidR="00334E60" w:rsidRPr="00D04809" w:rsidRDefault="00334E60" w:rsidP="00334E60">
            <w:pPr>
              <w:pStyle w:val="BodyText"/>
              <w:rPr>
                <w:lang w:val="en-US"/>
              </w:rPr>
            </w:pPr>
            <w:r>
              <w:rPr>
                <w:lang w:val="en-US"/>
              </w:rPr>
              <w:t>J.P. de Waal</w:t>
            </w:r>
          </w:p>
        </w:tc>
        <w:tc>
          <w:tcPr>
            <w:tcW w:w="1926" w:type="dxa"/>
          </w:tcPr>
          <w:p w:rsidR="00334E60" w:rsidRPr="00334E60" w:rsidRDefault="00334E60" w:rsidP="007465B1">
            <w:pPr>
              <w:pStyle w:val="BodyText"/>
              <w:rPr>
                <w:lang w:val="nl-NL"/>
              </w:rPr>
            </w:pPr>
            <w:r w:rsidRPr="00334E60">
              <w:rPr>
                <w:lang w:val="nl-NL"/>
              </w:rPr>
              <w:t>J.P. de Waal,</w:t>
            </w:r>
          </w:p>
          <w:p w:rsidR="00334E60" w:rsidRPr="00334E60" w:rsidRDefault="00334E60" w:rsidP="007465B1">
            <w:pPr>
              <w:pStyle w:val="BodyText"/>
              <w:rPr>
                <w:lang w:val="nl-NL"/>
              </w:rPr>
            </w:pPr>
            <w:r w:rsidRPr="00334E60">
              <w:rPr>
                <w:lang w:val="nl-NL"/>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Technical design</w:t>
            </w:r>
          </w:p>
        </w:tc>
        <w:tc>
          <w:tcPr>
            <w:tcW w:w="2729" w:type="dxa"/>
          </w:tcPr>
          <w:p w:rsidR="006B32FA" w:rsidRPr="00D04809" w:rsidRDefault="006B32FA" w:rsidP="007465B1">
            <w:pPr>
              <w:pStyle w:val="BodyText"/>
              <w:rPr>
                <w:lang w:val="en-US"/>
              </w:rPr>
            </w:pPr>
            <w:r>
              <w:rPr>
                <w:lang w:val="en-US"/>
              </w:rPr>
              <w:t>This document</w:t>
            </w:r>
          </w:p>
        </w:tc>
        <w:tc>
          <w:tcPr>
            <w:tcW w:w="1926" w:type="dxa"/>
          </w:tcPr>
          <w:p w:rsidR="006B32FA" w:rsidRDefault="00334E60" w:rsidP="007465B1">
            <w:pPr>
              <w:pStyle w:val="BodyText"/>
              <w:rPr>
                <w:lang w:val="en-US"/>
              </w:rPr>
            </w:pPr>
            <w:r>
              <w:rPr>
                <w:lang w:val="en-US"/>
              </w:rPr>
              <w:t xml:space="preserve">E.J. </w:t>
            </w:r>
            <w:proofErr w:type="spellStart"/>
            <w:r>
              <w:rPr>
                <w:lang w:val="en-US"/>
              </w:rPr>
              <w:t>Spee</w:t>
            </w:r>
            <w:proofErr w:type="spellEnd"/>
          </w:p>
        </w:tc>
        <w:tc>
          <w:tcPr>
            <w:tcW w:w="1926" w:type="dxa"/>
          </w:tcPr>
          <w:p w:rsidR="006B32FA" w:rsidRPr="00D04809" w:rsidRDefault="00AE5A52" w:rsidP="003C2FD3">
            <w:pPr>
              <w:pStyle w:val="BodyText"/>
              <w:rPr>
                <w:lang w:val="en-US"/>
              </w:rPr>
            </w:pPr>
            <w:r>
              <w:rPr>
                <w:lang w:val="en-US"/>
              </w:rPr>
              <w:t xml:space="preserve">E. de </w:t>
            </w:r>
            <w:proofErr w:type="spellStart"/>
            <w:r>
              <w:rPr>
                <w:lang w:val="en-US"/>
              </w:rPr>
              <w:t>Goede</w:t>
            </w:r>
            <w:proofErr w:type="spellEnd"/>
          </w:p>
        </w:tc>
      </w:tr>
      <w:tr w:rsidR="006B32FA" w:rsidRPr="00D04809" w:rsidTr="00B37A93">
        <w:tc>
          <w:tcPr>
            <w:tcW w:w="2934" w:type="dxa"/>
          </w:tcPr>
          <w:p w:rsidR="006B32FA" w:rsidRPr="00D04809" w:rsidRDefault="006B32FA" w:rsidP="007465B1">
            <w:pPr>
              <w:pStyle w:val="BodyText"/>
              <w:rPr>
                <w:lang w:val="en-US"/>
              </w:rPr>
            </w:pPr>
            <w:r>
              <w:rPr>
                <w:lang w:val="en-US"/>
              </w:rPr>
              <w:t>Technical specification</w:t>
            </w:r>
          </w:p>
        </w:tc>
        <w:tc>
          <w:tcPr>
            <w:tcW w:w="2729" w:type="dxa"/>
          </w:tcPr>
          <w:p w:rsidR="006B32FA" w:rsidRPr="00D04809" w:rsidRDefault="006B32FA"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926" w:type="dxa"/>
          </w:tcPr>
          <w:p w:rsidR="006B32FA" w:rsidRPr="00D04809" w:rsidRDefault="00334E60" w:rsidP="007465B1">
            <w:pPr>
              <w:pStyle w:val="BodyText"/>
              <w:rPr>
                <w:lang w:val="en-US"/>
              </w:rPr>
            </w:pPr>
            <w:r>
              <w:rPr>
                <w:lang w:val="en-US"/>
              </w:rPr>
              <w:t>generated</w:t>
            </w:r>
          </w:p>
        </w:tc>
        <w:tc>
          <w:tcPr>
            <w:tcW w:w="1926" w:type="dxa"/>
          </w:tcPr>
          <w:p w:rsidR="006B32FA" w:rsidRPr="00D04809" w:rsidRDefault="00334E60" w:rsidP="003C2FD3">
            <w:pPr>
              <w:pStyle w:val="BodyText"/>
              <w:rPr>
                <w:lang w:val="en-US"/>
              </w:rPr>
            </w:pPr>
            <w:r>
              <w:rPr>
                <w:lang w:val="en-US"/>
              </w:rPr>
              <w:t>Not applicable</w:t>
            </w:r>
          </w:p>
        </w:tc>
      </w:tr>
      <w:tr w:rsidR="006B32FA" w:rsidRPr="00D04809" w:rsidTr="00B37A93">
        <w:tc>
          <w:tcPr>
            <w:tcW w:w="2934" w:type="dxa"/>
          </w:tcPr>
          <w:p w:rsidR="006B32FA" w:rsidRPr="00D04809" w:rsidRDefault="006B32FA" w:rsidP="007465B1">
            <w:pPr>
              <w:pStyle w:val="BodyText"/>
              <w:rPr>
                <w:lang w:val="en-US"/>
              </w:rPr>
            </w:pPr>
            <w:r w:rsidRPr="00D04809">
              <w:rPr>
                <w:lang w:val="en-US"/>
              </w:rPr>
              <w:t>Test plan</w:t>
            </w:r>
          </w:p>
        </w:tc>
        <w:tc>
          <w:tcPr>
            <w:tcW w:w="2729" w:type="dxa"/>
          </w:tcPr>
          <w:p w:rsidR="006B32FA" w:rsidRPr="00D04809" w:rsidRDefault="006B32FA" w:rsidP="007465B1">
            <w:pPr>
              <w:pStyle w:val="BodyText"/>
              <w:rPr>
                <w:lang w:val="en-US"/>
              </w:rPr>
            </w:pPr>
            <w:r w:rsidRPr="00D04809">
              <w:rPr>
                <w:lang w:val="en-US"/>
              </w:rPr>
              <w:t>Description of the different regression and acceptation rests, including target values.</w:t>
            </w:r>
          </w:p>
        </w:tc>
        <w:tc>
          <w:tcPr>
            <w:tcW w:w="1926" w:type="dxa"/>
          </w:tcPr>
          <w:p w:rsidR="006B32FA" w:rsidRPr="00D04809"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r w:rsidR="006B32FA" w:rsidRPr="00D04809" w:rsidTr="00B37A93">
        <w:tc>
          <w:tcPr>
            <w:tcW w:w="2934" w:type="dxa"/>
          </w:tcPr>
          <w:p w:rsidR="006B32FA" w:rsidRPr="00D04809" w:rsidRDefault="006B32FA" w:rsidP="007465B1">
            <w:pPr>
              <w:pStyle w:val="BodyText"/>
              <w:rPr>
                <w:lang w:val="en-US"/>
              </w:rPr>
            </w:pPr>
            <w:r>
              <w:rPr>
                <w:lang w:val="en-US"/>
              </w:rPr>
              <w:t>Test report</w:t>
            </w:r>
          </w:p>
        </w:tc>
        <w:tc>
          <w:tcPr>
            <w:tcW w:w="2729" w:type="dxa"/>
          </w:tcPr>
          <w:p w:rsidR="006B32FA" w:rsidRPr="00D04809" w:rsidRDefault="006B32FA" w:rsidP="007465B1">
            <w:pPr>
              <w:pStyle w:val="BodyText"/>
              <w:rPr>
                <w:lang w:val="en-US"/>
              </w:rPr>
            </w:pPr>
            <w:r>
              <w:rPr>
                <w:lang w:val="en-US"/>
              </w:rPr>
              <w:t>Actuated results of the test plan.</w:t>
            </w:r>
          </w:p>
        </w:tc>
        <w:tc>
          <w:tcPr>
            <w:tcW w:w="1926" w:type="dxa"/>
          </w:tcPr>
          <w:p w:rsidR="006B32FA" w:rsidRDefault="00334E60" w:rsidP="007465B1">
            <w:pPr>
              <w:pStyle w:val="BodyText"/>
              <w:rPr>
                <w:lang w:val="en-US"/>
              </w:rPr>
            </w:pPr>
            <w:r>
              <w:rPr>
                <w:lang w:val="en-US"/>
              </w:rPr>
              <w:t>J.P. de Waal</w:t>
            </w:r>
          </w:p>
        </w:tc>
        <w:tc>
          <w:tcPr>
            <w:tcW w:w="1926" w:type="dxa"/>
          </w:tcPr>
          <w:p w:rsidR="006B32FA" w:rsidRPr="00D04809" w:rsidRDefault="00334E60"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18" w:name="_Toc450133788"/>
      <w:r>
        <w:rPr>
          <w:lang w:val="en-US"/>
        </w:rPr>
        <w:t>Assumptions and constraints</w:t>
      </w:r>
      <w:bookmarkEnd w:id="18"/>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19"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19"/>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AE320A">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lastRenderedPageBreak/>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0" w:name="_Ref354465720"/>
      <w:bookmarkStart w:id="21"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0"/>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2"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2"/>
    </w:p>
    <w:bookmarkEnd w:id="21"/>
    <w:p w:rsidR="00FF3787" w:rsidRDefault="00FF3787" w:rsidP="00E22868">
      <w:pPr>
        <w:pStyle w:val="Heading1"/>
        <w:rPr>
          <w:lang w:val="en-US"/>
        </w:rPr>
      </w:pPr>
      <w:r>
        <w:rPr>
          <w:lang w:val="en-US"/>
        </w:rPr>
        <w:br w:type="page"/>
      </w:r>
      <w:bookmarkStart w:id="23" w:name="_Toc348103898"/>
      <w:bookmarkStart w:id="24" w:name="_Toc450133789"/>
      <w:r w:rsidRPr="00E22868">
        <w:lastRenderedPageBreak/>
        <w:t>Technical</w:t>
      </w:r>
      <w:r>
        <w:t xml:space="preserve"> Design</w:t>
      </w:r>
      <w:bookmarkEnd w:id="23"/>
      <w:bookmarkEnd w:id="24"/>
    </w:p>
    <w:p w:rsidR="00B121FA" w:rsidRDefault="00B121FA" w:rsidP="00B121FA">
      <w:pPr>
        <w:pStyle w:val="Heading2"/>
      </w:pPr>
      <w:bookmarkStart w:id="25" w:name="_Toc348103900"/>
      <w:bookmarkStart w:id="26" w:name="_Toc450133790"/>
      <w:bookmarkEnd w:id="25"/>
      <w:r>
        <w:t>General</w:t>
      </w:r>
      <w:bookmarkEnd w:id="26"/>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AE320A">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AE320A">
        <w:t>2.5</w:t>
      </w:r>
      <w:r w:rsidR="00203205">
        <w:fldChar w:fldCharType="end"/>
      </w:r>
      <w:r w:rsidR="00F907B1">
        <w:t>.</w:t>
      </w:r>
      <w:r>
        <w:t xml:space="preserve"> </w:t>
      </w:r>
    </w:p>
    <w:p w:rsidR="00DA6A40" w:rsidRDefault="00DA6A40" w:rsidP="00130612">
      <w:pPr>
        <w:pStyle w:val="Heading3"/>
      </w:pPr>
      <w:bookmarkStart w:id="27" w:name="_Toc348103901"/>
      <w:bookmarkStart w:id="28" w:name="_Toc450133791"/>
      <w:proofErr w:type="spellStart"/>
      <w:r>
        <w:t>HydraRing</w:t>
      </w:r>
      <w:bookmarkEnd w:id="27"/>
      <w:proofErr w:type="spellEnd"/>
      <w:r w:rsidR="001B2127">
        <w:t xml:space="preserve"> and other </w:t>
      </w:r>
      <w:proofErr w:type="gramStart"/>
      <w:r w:rsidR="001B2127">
        <w:t>Fortran</w:t>
      </w:r>
      <w:proofErr w:type="gramEnd"/>
      <w:r w:rsidR="001B2127">
        <w:t xml:space="preserve"> programs</w:t>
      </w:r>
      <w:bookmarkEnd w:id="28"/>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8409F2">
        <w:t xml:space="preserve">. </w:t>
      </w:r>
    </w:p>
    <w:p w:rsidR="008409F2" w:rsidRDefault="00146BB9" w:rsidP="00130612">
      <w:pPr>
        <w:pStyle w:val="Heading3"/>
      </w:pPr>
      <w:bookmarkStart w:id="29" w:name="_Toc348103902"/>
      <w:bookmarkStart w:id="30" w:name="_Toc450133792"/>
      <w:proofErr w:type="spellStart"/>
      <w:r>
        <w:t>RingToets</w:t>
      </w:r>
      <w:proofErr w:type="spellEnd"/>
      <w:r>
        <w:t xml:space="preserve"> and ot</w:t>
      </w:r>
      <w:r w:rsidR="008409F2">
        <w:t xml:space="preserve">her C# </w:t>
      </w:r>
      <w:r w:rsidR="00934365">
        <w:t xml:space="preserve">and .Net </w:t>
      </w:r>
      <w:r w:rsidR="008409F2">
        <w:t>programs</w:t>
      </w:r>
      <w:bookmarkEnd w:id="29"/>
      <w:bookmarkEnd w:id="30"/>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934365" w:rsidRDefault="00372D84" w:rsidP="00697EB6">
      <w:pPr>
        <w:pStyle w:val="BodyText"/>
      </w:pPr>
      <w:r>
        <w:br w:type="page"/>
      </w:r>
    </w:p>
    <w:p w:rsidR="00A228AA" w:rsidRDefault="00F907B1" w:rsidP="00E7483A">
      <w:pPr>
        <w:pStyle w:val="Heading2"/>
      </w:pPr>
      <w:bookmarkStart w:id="31" w:name="_Ref348099796"/>
      <w:bookmarkStart w:id="32" w:name="_Toc348103904"/>
      <w:bookmarkStart w:id="33" w:name="_Toc450133793"/>
      <w:r>
        <w:lastRenderedPageBreak/>
        <w:t>D</w:t>
      </w:r>
      <w:r w:rsidR="00A228AA">
        <w:t>escription of the required input data</w:t>
      </w:r>
      <w:bookmarkEnd w:id="31"/>
      <w:bookmarkEnd w:id="32"/>
      <w:r w:rsidR="005935EA">
        <w:t xml:space="preserve"> for a discharge calculation</w:t>
      </w:r>
      <w:bookmarkEnd w:id="33"/>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AE320A">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4C494F" w:rsidP="00623533">
            <w:pPr>
              <w:pStyle w:val="BodyText"/>
              <w:rPr>
                <w:i/>
              </w:rPr>
            </w:pPr>
            <w:r>
              <w:rPr>
                <w:i/>
              </w:rPr>
              <w:t>symbol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4C494F"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4" w:name="_Toc348020759"/>
      <w:bookmarkStart w:id="35" w:name="_Toc348103906"/>
      <w:bookmarkStart w:id="36" w:name="_Toc348020761"/>
      <w:bookmarkStart w:id="37" w:name="_Toc348103908"/>
      <w:bookmarkStart w:id="38" w:name="_Toc348020762"/>
      <w:bookmarkStart w:id="39" w:name="_Toc348103909"/>
      <w:bookmarkStart w:id="40" w:name="_Toc348020763"/>
      <w:bookmarkStart w:id="41" w:name="_Toc348103910"/>
      <w:bookmarkStart w:id="42" w:name="_Toc348020764"/>
      <w:bookmarkStart w:id="43" w:name="_Toc348103911"/>
      <w:bookmarkStart w:id="44" w:name="_Toc348020767"/>
      <w:bookmarkStart w:id="45" w:name="_Toc348103914"/>
      <w:bookmarkStart w:id="46" w:name="_Toc348020770"/>
      <w:bookmarkStart w:id="47" w:name="_Toc348103917"/>
      <w:bookmarkStart w:id="48" w:name="_Toc348020772"/>
      <w:bookmarkStart w:id="49" w:name="_Toc348103919"/>
      <w:bookmarkStart w:id="50" w:name="_Toc348020780"/>
      <w:bookmarkStart w:id="51" w:name="_Toc348103927"/>
      <w:bookmarkStart w:id="52" w:name="_Toc348020781"/>
      <w:bookmarkStart w:id="53" w:name="_Toc348103928"/>
      <w:bookmarkStart w:id="54" w:name="_Toc348020791"/>
      <w:bookmarkStart w:id="55" w:name="_Toc348103938"/>
      <w:bookmarkStart w:id="56" w:name="_Toc45013379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Description of the output data for a discharge calculation</w:t>
      </w:r>
      <w:bookmarkEnd w:id="56"/>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6183" w:rsidP="00226183">
      <w:pPr>
        <w:pStyle w:val="BodyText"/>
        <w:numPr>
          <w:ilvl w:val="0"/>
          <w:numId w:val="45"/>
        </w:numPr>
      </w:pPr>
      <w:r>
        <w:t>Error text (only relevant is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57" w:name="_Ref436745919"/>
      <w:bookmarkStart w:id="58" w:name="_Toc450133795"/>
      <w:r>
        <w:t>Possible error messages</w:t>
      </w:r>
      <w:bookmarkEnd w:id="57"/>
      <w:bookmarkEnd w:id="58"/>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AE320A">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AE320A">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59" w:name="_Ref436745848"/>
      <w:bookmarkStart w:id="60" w:name="_Toc450133796"/>
      <w:r>
        <w:t>Description of the required input data for the resulting Z-function</w:t>
      </w:r>
      <w:bookmarkEnd w:id="59"/>
      <w:bookmarkEnd w:id="60"/>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2"/>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1" w:name="_Toc450133797"/>
      <w:r>
        <w:t>Description of the output data for the resulting Z-function</w:t>
      </w:r>
      <w:bookmarkEnd w:id="61"/>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62" w:name="_Ref436746685"/>
      <w:bookmarkStart w:id="63" w:name="_Toc450133798"/>
      <w:r>
        <w:t>Validation</w:t>
      </w:r>
      <w:bookmarkEnd w:id="62"/>
      <w:bookmarkEnd w:id="63"/>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AE320A">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2448A9" w:rsidRDefault="002448A9" w:rsidP="00203205">
      <w:pPr>
        <w:pStyle w:val="BodyText"/>
      </w:pPr>
    </w:p>
    <w:p w:rsidR="00552D4B" w:rsidRDefault="00552D4B" w:rsidP="00203205">
      <w:pPr>
        <w:pStyle w:val="BodyText"/>
      </w:pPr>
      <w:r>
        <w:t>Validation is not possible when using the old definition for the model factors for wave run up.</w:t>
      </w:r>
    </w:p>
    <w:p w:rsidR="00EA366B" w:rsidRDefault="00EA366B" w:rsidP="00EA366B">
      <w:pPr>
        <w:pStyle w:val="Heading2"/>
      </w:pPr>
      <w:bookmarkStart w:id="64" w:name="_Toc450133799"/>
      <w:r>
        <w:t>Version number</w:t>
      </w:r>
      <w:bookmarkEnd w:id="64"/>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274F8F" w:rsidP="00274F8F">
      <w:pPr>
        <w:pStyle w:val="Heading2"/>
      </w:pPr>
      <w:proofErr w:type="spellStart"/>
      <w:r>
        <w:t>SetLanguage</w:t>
      </w:r>
      <w:proofErr w:type="spellEnd"/>
    </w:p>
    <w:p w:rsidR="00274F8F" w:rsidRPr="00274F8F" w:rsidRDefault="00274F8F" w:rsidP="00274F8F">
      <w:pPr>
        <w:pStyle w:val="BodyText"/>
      </w:pPr>
      <w:r>
        <w:t>Set the language for error messages and validation messages. Only ‘NL’ and ‘UK’ are implemented. The default language is Dutch.</w:t>
      </w:r>
      <w:bookmarkStart w:id="65" w:name="_GoBack"/>
      <w:bookmarkEnd w:id="65"/>
    </w:p>
    <w:p w:rsidR="00274F8F" w:rsidRDefault="00274F8F" w:rsidP="00274F8F">
      <w:pPr>
        <w:pStyle w:val="Heading2"/>
      </w:pPr>
      <w:proofErr w:type="spellStart"/>
      <w:r>
        <w:t>GetLanguage</w:t>
      </w:r>
      <w:proofErr w:type="spellEnd"/>
    </w:p>
    <w:p w:rsidR="00274F8F" w:rsidRPr="00274F8F" w:rsidRDefault="00274F8F" w:rsidP="00274F8F">
      <w:pPr>
        <w:pStyle w:val="BodyText"/>
      </w:pPr>
      <w:r>
        <w:t>Get the current language for error messages and validation messages.</w:t>
      </w:r>
    </w:p>
    <w:p w:rsidR="00274F8F" w:rsidRDefault="00274F8F" w:rsidP="00203205">
      <w:pPr>
        <w:pStyle w:val="Heading2"/>
      </w:pPr>
      <w:proofErr w:type="spellStart"/>
      <w:r>
        <w:t>Omkeervariant</w:t>
      </w:r>
      <w:proofErr w:type="spellEnd"/>
    </w:p>
    <w:p w:rsidR="00274F8F" w:rsidRDefault="00274F8F" w:rsidP="00274F8F">
      <w:pPr>
        <w:pStyle w:val="BodyText"/>
      </w:pPr>
    </w:p>
    <w:p w:rsidR="00274F8F" w:rsidRPr="00274F8F" w:rsidRDefault="00097037" w:rsidP="00274F8F">
      <w:pPr>
        <w:pStyle w:val="BodyText"/>
        <w:sectPr w:rsidR="00274F8F" w:rsidRPr="00274F8F" w:rsidSect="007469E8">
          <w:pgSz w:w="11907" w:h="16840" w:code="9"/>
          <w:pgMar w:top="1588" w:right="1304" w:bottom="1588" w:left="1304" w:header="618" w:footer="561" w:gutter="0"/>
          <w:pgNumType w:chapSep="enDash"/>
          <w:cols w:space="708"/>
          <w:docGrid w:linePitch="299"/>
        </w:sectPr>
      </w:pPr>
      <w:r>
        <w:t>T</w:t>
      </w:r>
      <w:r w:rsidR="00274F8F">
        <w:t xml:space="preserve">he inverse function: get dike </w:t>
      </w:r>
      <w:r>
        <w:t>height for given geometry, load, critical discharge and model factors.</w:t>
      </w:r>
    </w:p>
    <w:p w:rsidR="00613779" w:rsidRDefault="00D90FC3" w:rsidP="00613779">
      <w:pPr>
        <w:pStyle w:val="Heading1"/>
      </w:pPr>
      <w:r w:rsidRPr="00D90FC3">
        <w:rPr>
          <w:rStyle w:val="Hidden"/>
        </w:rPr>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66" w:name="_Ref436662010"/>
      <w:bookmarkStart w:id="67" w:name="_Toc450133800"/>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66"/>
      <w:bookmarkEnd w:id="67"/>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68"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68"/>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274F8F"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274F8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274F8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AE320A">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8F" w:rsidRDefault="00274F8F">
      <w:r>
        <w:separator/>
      </w:r>
    </w:p>
  </w:endnote>
  <w:endnote w:type="continuationSeparator" w:id="0">
    <w:p w:rsidR="00274F8F" w:rsidRDefault="0027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274F8F" w:rsidRPr="00D04809" w:rsidTr="00D04809">
      <w:tc>
        <w:tcPr>
          <w:tcW w:w="1250" w:type="pct"/>
          <w:tcBorders>
            <w:top w:val="nil"/>
            <w:left w:val="nil"/>
            <w:bottom w:val="nil"/>
            <w:right w:val="nil"/>
          </w:tcBorders>
          <w:noWrap/>
          <w:vAlign w:val="center"/>
        </w:tcPr>
        <w:p w:rsidR="00274F8F" w:rsidRPr="00D04809" w:rsidRDefault="00274F8F"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274F8F" w:rsidRPr="00D04809" w:rsidRDefault="00274F8F"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AE320A">
            <w:rPr>
              <w:rFonts w:cs="Arial"/>
              <w:i w:val="0"/>
              <w:szCs w:val="24"/>
            </w:rPr>
            <w:t>Deltares</w:t>
          </w:r>
          <w:r w:rsidRPr="00D04809">
            <w:rPr>
              <w:rFonts w:cs="Arial"/>
              <w:i w:val="0"/>
              <w:szCs w:val="24"/>
            </w:rPr>
            <w:fldChar w:fldCharType="end"/>
          </w:r>
        </w:p>
      </w:tc>
    </w:tr>
  </w:tbl>
  <w:p w:rsidR="00274F8F" w:rsidRDefault="00274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Default="00274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274F8F" w:rsidRPr="00D04809" w:rsidTr="00D04809">
      <w:tc>
        <w:tcPr>
          <w:tcW w:w="1250" w:type="pct"/>
          <w:tcBorders>
            <w:top w:val="nil"/>
            <w:left w:val="nil"/>
            <w:bottom w:val="nil"/>
            <w:right w:val="nil"/>
          </w:tcBorders>
          <w:noWrap/>
          <w:vAlign w:val="center"/>
        </w:tcPr>
        <w:p w:rsidR="00274F8F" w:rsidRPr="00D04809" w:rsidRDefault="00274F8F"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274F8F" w:rsidRPr="00D04809" w:rsidRDefault="00274F8F"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AE320A">
            <w:rPr>
              <w:rFonts w:cs="Arial"/>
              <w:i w:val="0"/>
              <w:szCs w:val="24"/>
            </w:rPr>
            <w:t>Deltares</w:t>
          </w:r>
          <w:r w:rsidRPr="00D04809">
            <w:rPr>
              <w:rFonts w:cs="Arial"/>
              <w:i w:val="0"/>
              <w:szCs w:val="24"/>
            </w:rPr>
            <w:fldChar w:fldCharType="end"/>
          </w:r>
        </w:p>
      </w:tc>
    </w:tr>
  </w:tbl>
  <w:p w:rsidR="00274F8F" w:rsidRDefault="00274F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274F8F" w:rsidTr="00D04809">
      <w:trPr>
        <w:jc w:val="right"/>
      </w:trPr>
      <w:tc>
        <w:tcPr>
          <w:tcW w:w="4449" w:type="pct"/>
          <w:tcBorders>
            <w:top w:val="nil"/>
            <w:left w:val="nil"/>
            <w:bottom w:val="nil"/>
            <w:right w:val="nil"/>
          </w:tcBorders>
          <w:noWrap/>
          <w:vAlign w:val="center"/>
        </w:tcPr>
        <w:p w:rsidR="00274F8F" w:rsidRPr="00D04809" w:rsidRDefault="00274F8F" w:rsidP="00D04809">
          <w:pPr>
            <w:pStyle w:val="Footer"/>
            <w:overflowPunct w:val="0"/>
            <w:autoSpaceDE w:val="0"/>
            <w:autoSpaceDN w:val="0"/>
            <w:rPr>
              <w:rFonts w:cs="Arial"/>
              <w:szCs w:val="24"/>
              <w:lang w:val="de-DE"/>
            </w:rPr>
          </w:pPr>
          <w:hyperlink r:id="rId1" w:history="1">
            <w:r>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274F8F" w:rsidRPr="00D04809" w:rsidRDefault="00274F8F"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AE320A">
            <w:rPr>
              <w:rStyle w:val="PageNumber"/>
              <w:rFonts w:cs="Arial"/>
              <w:i w:val="0"/>
            </w:rPr>
            <w:t>9</w:t>
          </w:r>
          <w:r w:rsidRPr="00D04809">
            <w:rPr>
              <w:rStyle w:val="PageNumber"/>
              <w:rFonts w:cs="Arial"/>
              <w:i w:val="0"/>
            </w:rPr>
            <w:fldChar w:fldCharType="end"/>
          </w:r>
        </w:p>
      </w:tc>
    </w:tr>
  </w:tbl>
  <w:p w:rsidR="00274F8F" w:rsidRPr="00BF163F" w:rsidRDefault="00274F8F"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8F" w:rsidRDefault="00274F8F">
      <w:r>
        <w:separator/>
      </w:r>
    </w:p>
  </w:footnote>
  <w:footnote w:type="continuationSeparator" w:id="0">
    <w:p w:rsidR="00274F8F" w:rsidRDefault="00274F8F">
      <w:r>
        <w:continuationSeparator/>
      </w:r>
    </w:p>
  </w:footnote>
  <w:footnote w:id="1">
    <w:p w:rsidR="00274F8F" w:rsidRPr="008E302B" w:rsidRDefault="00274F8F">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274F8F" w:rsidRPr="00EA366B" w:rsidRDefault="00274F8F"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Pr="006A0BF6" w:rsidRDefault="00274F8F"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Pr="00D45D48" w:rsidRDefault="00274F8F"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Pr="00D45D48" w:rsidRDefault="00274F8F"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Pr="00D45D48" w:rsidRDefault="00274F8F"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F8F" w:rsidRPr="00EB1B96" w:rsidRDefault="00274F8F"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274F8F" w:rsidTr="00D04809">
      <w:tc>
        <w:tcPr>
          <w:tcW w:w="1650" w:type="pct"/>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AE320A">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AE320A">
            <w:rPr>
              <w:rFonts w:cs="Arial"/>
              <w:szCs w:val="24"/>
            </w:rPr>
            <w:t>1206004</w:t>
          </w:r>
          <w:r w:rsidRPr="00D04809">
            <w:rPr>
              <w:rFonts w:cs="Arial"/>
              <w:szCs w:val="24"/>
            </w:rPr>
            <w:fldChar w:fldCharType="end"/>
          </w:r>
        </w:p>
      </w:tc>
      <w:tc>
        <w:tcPr>
          <w:tcW w:w="1667" w:type="pct"/>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AE320A">
            <w:rPr>
              <w:rFonts w:cs="Arial"/>
              <w:szCs w:val="24"/>
            </w:rPr>
            <w:t>WTI2017  Failure Mechanisms - Piping Kernel</w:t>
          </w:r>
          <w:r w:rsidRPr="00D04809">
            <w:rPr>
              <w:rFonts w:cs="Arial"/>
              <w:szCs w:val="24"/>
            </w:rPr>
            <w:fldChar w:fldCharType="end"/>
          </w:r>
        </w:p>
      </w:tc>
    </w:tr>
    <w:tr w:rsidR="00274F8F" w:rsidTr="00D04809">
      <w:tc>
        <w:tcPr>
          <w:tcW w:w="1650" w:type="pct"/>
          <w:tcBorders>
            <w:bottom w:val="single" w:sz="4" w:space="0" w:color="auto"/>
          </w:tcBorders>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AE320A">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274F8F" w:rsidRPr="00D04809" w:rsidRDefault="00274F8F" w:rsidP="00D04809">
          <w:pPr>
            <w:pStyle w:val="HeaderBase"/>
            <w:tabs>
              <w:tab w:val="num" w:pos="1209"/>
            </w:tabs>
            <w:overflowPunct w:val="0"/>
            <w:autoSpaceDE w:val="0"/>
            <w:autoSpaceDN w:val="0"/>
            <w:spacing w:after="120"/>
            <w:ind w:left="1209" w:hanging="360"/>
            <w:jc w:val="right"/>
            <w:rPr>
              <w:rFonts w:cs="Arial"/>
              <w:szCs w:val="24"/>
            </w:rPr>
          </w:pPr>
        </w:p>
      </w:tc>
    </w:tr>
  </w:tbl>
  <w:p w:rsidR="00274F8F" w:rsidRDefault="00274F8F"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274F8F" w:rsidTr="00FD05AD">
      <w:trPr>
        <w:cantSplit/>
        <w:jc w:val="right"/>
      </w:trPr>
      <w:tc>
        <w:tcPr>
          <w:tcW w:w="2025" w:type="pct"/>
          <w:noWrap/>
          <w:tcMar>
            <w:left w:w="28" w:type="dxa"/>
            <w:right w:w="28" w:type="dxa"/>
          </w:tcMar>
          <w:vAlign w:val="center"/>
        </w:tcPr>
        <w:p w:rsidR="00274F8F" w:rsidRPr="00E97337" w:rsidRDefault="00274F8F" w:rsidP="00CB26D8">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AE320A">
            <w:rPr>
              <w:rFonts w:cs="Arial"/>
              <w:szCs w:val="24"/>
            </w:rPr>
            <w:t>WTI2017  Failure Mechanisms - Piping Kernel</w:t>
          </w:r>
          <w:r w:rsidRPr="00D04809">
            <w:rPr>
              <w:rFonts w:cs="Arial"/>
              <w:szCs w:val="24"/>
            </w:rPr>
            <w:fldChar w:fldCharType="end"/>
          </w:r>
        </w:p>
      </w:tc>
      <w:tc>
        <w:tcPr>
          <w:tcW w:w="1308" w:type="pct"/>
          <w:noWrap/>
          <w:tcMar>
            <w:left w:w="28" w:type="dxa"/>
            <w:right w:w="28" w:type="dxa"/>
          </w:tcMar>
          <w:vAlign w:val="center"/>
        </w:tcPr>
        <w:p w:rsidR="00274F8F" w:rsidRPr="00D04809" w:rsidRDefault="00274F8F"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AE320A">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274F8F" w:rsidRPr="00D04809" w:rsidRDefault="00274F8F"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AE320A">
            <w:rPr>
              <w:rFonts w:cs="Arial"/>
              <w:szCs w:val="24"/>
            </w:rPr>
            <w:t>04 May 2016</w:t>
          </w:r>
          <w:r>
            <w:rPr>
              <w:rFonts w:cs="Arial"/>
              <w:szCs w:val="24"/>
            </w:rPr>
            <w:fldChar w:fldCharType="end"/>
          </w:r>
        </w:p>
      </w:tc>
    </w:tr>
    <w:tr w:rsidR="00274F8F" w:rsidTr="00FD05AD">
      <w:trPr>
        <w:cantSplit/>
        <w:jc w:val="right"/>
      </w:trPr>
      <w:tc>
        <w:tcPr>
          <w:tcW w:w="2025" w:type="pct"/>
          <w:tcBorders>
            <w:bottom w:val="single" w:sz="4" w:space="0" w:color="auto"/>
          </w:tcBorders>
          <w:noWrap/>
          <w:tcMar>
            <w:left w:w="28" w:type="dxa"/>
            <w:right w:w="28" w:type="dxa"/>
          </w:tcMar>
          <w:vAlign w:val="center"/>
        </w:tcPr>
        <w:p w:rsidR="00274F8F" w:rsidRPr="00D04809" w:rsidRDefault="00274F8F"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274F8F" w:rsidRPr="00D04809" w:rsidRDefault="00274F8F"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274F8F" w:rsidRPr="00D04809" w:rsidRDefault="00274F8F"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274F8F" w:rsidRPr="006F0857" w:rsidRDefault="00274F8F"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274F8F" w:rsidTr="00D04809">
      <w:tc>
        <w:tcPr>
          <w:tcW w:w="3196" w:type="dxa"/>
        </w:tcPr>
        <w:p w:rsidR="00274F8F" w:rsidRPr="00D04809" w:rsidRDefault="00274F8F"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AE320A">
            <w:rPr>
              <w:rFonts w:cs="Arial"/>
              <w:szCs w:val="24"/>
            </w:rPr>
            <w:t>Title</w:t>
          </w:r>
          <w:r w:rsidRPr="00D04809">
            <w:rPr>
              <w:rFonts w:cs="Arial"/>
              <w:szCs w:val="24"/>
            </w:rPr>
            <w:fldChar w:fldCharType="end"/>
          </w:r>
        </w:p>
      </w:tc>
      <w:tc>
        <w:tcPr>
          <w:tcW w:w="3197" w:type="dxa"/>
        </w:tcPr>
        <w:p w:rsidR="00274F8F" w:rsidRPr="00D04809" w:rsidRDefault="00274F8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AE320A">
            <w:rPr>
              <w:rFonts w:cs="Arial"/>
              <w:szCs w:val="24"/>
            </w:rPr>
            <w:t>1206004</w:t>
          </w:r>
          <w:r w:rsidRPr="00D04809">
            <w:rPr>
              <w:rFonts w:cs="Arial"/>
              <w:szCs w:val="24"/>
            </w:rPr>
            <w:fldChar w:fldCharType="end"/>
          </w:r>
        </w:p>
      </w:tc>
      <w:tc>
        <w:tcPr>
          <w:tcW w:w="3197" w:type="dxa"/>
        </w:tcPr>
        <w:p w:rsidR="00274F8F" w:rsidRPr="00D04809" w:rsidRDefault="00274F8F"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AE320A">
            <w:rPr>
              <w:rFonts w:cs="Arial"/>
              <w:b/>
              <w:bCs/>
              <w:szCs w:val="24"/>
              <w:lang w:val="en-US"/>
            </w:rPr>
            <w:t>Error! Reference source not found.</w:t>
          </w:r>
          <w:r w:rsidRPr="00D04809">
            <w:rPr>
              <w:rFonts w:cs="Arial"/>
              <w:szCs w:val="24"/>
            </w:rPr>
            <w:fldChar w:fldCharType="end"/>
          </w:r>
        </w:p>
      </w:tc>
    </w:tr>
    <w:tr w:rsidR="00274F8F" w:rsidTr="00D04809">
      <w:tc>
        <w:tcPr>
          <w:tcW w:w="3196" w:type="dxa"/>
          <w:tcBorders>
            <w:bottom w:val="single" w:sz="4" w:space="0" w:color="auto"/>
          </w:tcBorders>
        </w:tcPr>
        <w:p w:rsidR="00274F8F" w:rsidRPr="00D04809" w:rsidRDefault="00274F8F"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AE320A">
            <w:rPr>
              <w:rFonts w:cs="Arial"/>
              <w:szCs w:val="24"/>
            </w:rPr>
            <w:t>Technical Design</w:t>
          </w:r>
          <w:r w:rsidRPr="00D04809">
            <w:rPr>
              <w:rFonts w:cs="Arial"/>
              <w:szCs w:val="24"/>
            </w:rPr>
            <w:fldChar w:fldCharType="end"/>
          </w:r>
        </w:p>
      </w:tc>
      <w:tc>
        <w:tcPr>
          <w:tcW w:w="3197" w:type="dxa"/>
          <w:tcBorders>
            <w:bottom w:val="single" w:sz="4" w:space="0" w:color="auto"/>
          </w:tcBorders>
        </w:tcPr>
        <w:p w:rsidR="00274F8F" w:rsidRPr="00D04809" w:rsidRDefault="00274F8F"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AE320A">
            <w:rPr>
              <w:rFonts w:cs="Arial"/>
              <w:szCs w:val="24"/>
            </w:rPr>
            <w:t>title</w:t>
          </w:r>
          <w:r w:rsidRPr="00D04809">
            <w:rPr>
              <w:rFonts w:cs="Arial"/>
              <w:szCs w:val="24"/>
            </w:rPr>
            <w:fldChar w:fldCharType="end"/>
          </w:r>
        </w:p>
      </w:tc>
      <w:tc>
        <w:tcPr>
          <w:tcW w:w="3197" w:type="dxa"/>
          <w:tcBorders>
            <w:bottom w:val="single" w:sz="4" w:space="0" w:color="auto"/>
          </w:tcBorders>
        </w:tcPr>
        <w:p w:rsidR="00274F8F" w:rsidRPr="00D04809" w:rsidRDefault="00274F8F" w:rsidP="00D04809">
          <w:pPr>
            <w:pStyle w:val="HeaderBase"/>
            <w:tabs>
              <w:tab w:val="num" w:pos="1209"/>
            </w:tabs>
            <w:overflowPunct w:val="0"/>
            <w:autoSpaceDE w:val="0"/>
            <w:autoSpaceDN w:val="0"/>
            <w:spacing w:after="120"/>
            <w:ind w:left="1209" w:hanging="360"/>
            <w:jc w:val="right"/>
            <w:rPr>
              <w:rFonts w:cs="Arial"/>
              <w:szCs w:val="24"/>
            </w:rPr>
          </w:pPr>
        </w:p>
      </w:tc>
    </w:tr>
  </w:tbl>
  <w:p w:rsidR="00274F8F" w:rsidRDefault="00274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1DB0"/>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7808"/>
    <w:rsid w:val="00481874"/>
    <w:rsid w:val="00484E33"/>
    <w:rsid w:val="0048605F"/>
    <w:rsid w:val="0048625C"/>
    <w:rsid w:val="00486ABA"/>
    <w:rsid w:val="004877CA"/>
    <w:rsid w:val="00487A2A"/>
    <w:rsid w:val="00487AC1"/>
    <w:rsid w:val="00487D17"/>
    <w:rsid w:val="00490209"/>
    <w:rsid w:val="0049084F"/>
    <w:rsid w:val="004909A0"/>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28DA9-D464-4199-8848-AD3E8150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236</TotalTime>
  <Pages>13</Pages>
  <Words>2048</Words>
  <Characters>12055</Characters>
  <Application>Microsoft Office Word</Application>
  <DocSecurity>0</DocSecurity>
  <Lines>524</Lines>
  <Paragraphs>391</Paragraphs>
  <ScaleCrop>false</ScaleCrop>
  <HeadingPairs>
    <vt:vector size="2" baseType="variant">
      <vt:variant>
        <vt:lpstr>Title</vt:lpstr>
      </vt:variant>
      <vt:variant>
        <vt:i4>1</vt:i4>
      </vt:variant>
    </vt:vector>
  </HeadingPairs>
  <TitlesOfParts>
    <vt:vector size="1" baseType="lpstr">
      <vt:lpstr>WTI2017  Failure Mechanisms - Piping Kernel</vt:lpstr>
    </vt:vector>
  </TitlesOfParts>
  <Manager/>
  <Company>Deltares</Company>
  <LinksUpToDate>false</LinksUpToDate>
  <CharactersWithSpaces>13712</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Piping Kernel</dc:title>
  <dc:subject/>
  <dc:creator>Edwin.Spee@deltares.nl</dc:creator>
  <cp:keywords/>
  <dc:description/>
  <cp:lastModifiedBy>Edwin Spee</cp:lastModifiedBy>
  <cp:revision>14</cp:revision>
  <cp:lastPrinted>2016-05-04T12:09:00Z</cp:lastPrinted>
  <dcterms:created xsi:type="dcterms:W3CDTF">2015-12-01T14:48:00Z</dcterms:created>
  <dcterms:modified xsi:type="dcterms:W3CDTF">2016-05-04T12:09:00Z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