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bookmarkStart w:id="0" w:name="_GoBack"/>
    </w:p>
    <w:bookmarkEnd w:id="0"/>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proofErr w:type="gramStart"/>
      <w:r>
        <w:rPr>
          <w:b/>
          <w:sz w:val="36"/>
          <w:lang w:val="en-US"/>
        </w:rPr>
        <w:t>WTI2017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0231A4">
        <w:rPr>
          <w:noProof/>
          <w:sz w:val="20"/>
          <w:lang w:val="en-US"/>
        </w:rPr>
        <w:t>2 June 2016</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1" w:name="concept"/>
      <w:bookmarkEnd w:id="1"/>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0231A4">
        <w:rPr>
          <w:noProof/>
          <w:sz w:val="20"/>
          <w:lang w:val="en-US"/>
        </w:rPr>
        <w:t>2 June 2016</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2"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A24A97"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1"/>
        </w:trPr>
        <w:tc>
          <w:tcPr>
            <w:tcW w:w="822"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Pr="00D04809">
              <w:rPr>
                <w:rFonts w:cs="Arial"/>
                <w:sz w:val="18"/>
                <w:szCs w:val="18"/>
                <w:lang w:val="en-US"/>
              </w:rPr>
              <w:t>.</w:t>
            </w:r>
            <w:r>
              <w:rPr>
                <w:rFonts w:cs="Arial"/>
                <w:sz w:val="18"/>
                <w:szCs w:val="18"/>
                <w:lang w:val="en-US"/>
              </w:rPr>
              <w:t>91</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2B297F" w:rsidRPr="00D04809" w:rsidTr="00D04809">
        <w:trPr>
          <w:cantSplit/>
          <w:trHeigh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2B297F" w:rsidRPr="00D04809" w:rsidTr="00D04809">
        <w:trPr>
          <w:cantSplit/>
        </w:trPr>
        <w:tc>
          <w:tcPr>
            <w:tcW w:w="10093" w:type="dxa"/>
            <w:gridSpan w:val="10"/>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2"/>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3" w:name="wlL5"/>
      <w:r w:rsidRPr="00505F25">
        <w:rPr>
          <w:rStyle w:val="Hidden"/>
          <w:lang w:val="en-US"/>
        </w:rPr>
        <w:lastRenderedPageBreak/>
        <w:t>wlL5</w:t>
      </w:r>
      <w:bookmarkEnd w:id="3"/>
      <w:r w:rsidR="000268ED" w:rsidRPr="00505F25">
        <w:rPr>
          <w:lang w:val="en-US"/>
        </w:rPr>
        <w:t xml:space="preserve"> </w:t>
      </w:r>
      <w:bookmarkStart w:id="4" w:name="wlSummary"/>
      <w:r w:rsidR="000268ED" w:rsidRPr="00505F25">
        <w:rPr>
          <w:rStyle w:val="Hidden"/>
          <w:lang w:val="en-US"/>
        </w:rPr>
        <w:t>wlSummary</w:t>
      </w:r>
      <w:bookmarkEnd w:id="4"/>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5" w:name="wlContents"/>
      <w:r>
        <w:rPr>
          <w:lang w:val="en-US"/>
        </w:rPr>
        <w:lastRenderedPageBreak/>
        <w:t>Contents</w:t>
      </w:r>
      <w:bookmarkEnd w:id="5"/>
    </w:p>
    <w:p w:rsidR="00D06A34" w:rsidRDefault="00B066EF" w:rsidP="003D5368">
      <w:pPr>
        <w:pStyle w:val="TOC1"/>
      </w:pPr>
      <w:bookmarkStart w:id="6" w:name="wlL2"/>
      <w:r w:rsidRPr="00970CD5">
        <w:rPr>
          <w:rStyle w:val="Hidden"/>
          <w:lang w:val="en-US"/>
        </w:rPr>
        <w:t>wlL2</w:t>
      </w:r>
      <w:bookmarkEnd w:id="6"/>
      <w:r w:rsidRPr="00970CD5">
        <w:rPr>
          <w:lang w:val="en-US"/>
        </w:rPr>
        <w:t xml:space="preserve"> </w:t>
      </w:r>
      <w:bookmarkStart w:id="7" w:name="wlL1"/>
      <w:r w:rsidR="00A8093A" w:rsidRPr="00970CD5">
        <w:rPr>
          <w:rStyle w:val="Hidden"/>
          <w:lang w:val="en-US"/>
        </w:rPr>
        <w:t>wlL1</w:t>
      </w:r>
      <w:bookmarkEnd w:id="7"/>
      <w:r w:rsidR="00A8093A" w:rsidRPr="00970CD5">
        <w:rPr>
          <w:lang w:val="en-US"/>
        </w:rPr>
        <w:t xml:space="preserve"> </w:t>
      </w:r>
      <w:bookmarkStart w:id="8" w:name="wlL3"/>
      <w:r w:rsidR="00A8093A" w:rsidRPr="00970CD5">
        <w:rPr>
          <w:rStyle w:val="Hidden"/>
          <w:lang w:val="en-US"/>
        </w:rPr>
        <w:t>wlL3</w:t>
      </w:r>
      <w:bookmarkEnd w:id="8"/>
      <w:r w:rsidR="00A8093A" w:rsidRPr="00970CD5">
        <w:rPr>
          <w:lang w:val="en-US"/>
        </w:rPr>
        <w:t xml:space="preserve"> </w:t>
      </w:r>
      <w:bookmarkStart w:id="9" w:name="wlL4"/>
      <w:r w:rsidR="00A8093A" w:rsidRPr="00970CD5">
        <w:rPr>
          <w:rStyle w:val="Hidden"/>
          <w:lang w:val="en-US"/>
        </w:rPr>
        <w:t>wlL4</w:t>
      </w:r>
      <w:bookmarkStart w:id="10" w:name="wlListTabs"/>
      <w:bookmarkEnd w:id="9"/>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0231A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0231A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0231A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0231A4">
        <w:rPr>
          <w:lang w:val="en-GB"/>
        </w:rPr>
        <w:t>3</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0231A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0231A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0231A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0231A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0231A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0231A4">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0231A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0231A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0231A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0231A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0231A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0231A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0231A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0231A4">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0231A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10"/>
      <w:r w:rsidR="00971A39" w:rsidRPr="00554770">
        <w:rPr>
          <w:lang w:val="en-US"/>
        </w:rPr>
        <w:t xml:space="preserve"> </w:t>
      </w:r>
      <w:bookmarkStart w:id="11" w:name="wlListFigs"/>
      <w:r w:rsidR="00971A39" w:rsidRPr="00554770">
        <w:rPr>
          <w:rStyle w:val="Hidden"/>
          <w:lang w:val="en-US"/>
        </w:rPr>
        <w:t>wlListFigs</w:t>
      </w:r>
      <w:bookmarkEnd w:id="11"/>
      <w:r w:rsidR="00971A39" w:rsidRPr="00554770">
        <w:rPr>
          <w:lang w:val="en-US"/>
        </w:rPr>
        <w:t xml:space="preserve"> </w:t>
      </w:r>
      <w:bookmarkStart w:id="12" w:name="wlListPhotos"/>
      <w:r w:rsidR="00A8093A" w:rsidRPr="00554770">
        <w:rPr>
          <w:rStyle w:val="Hidden"/>
          <w:lang w:val="en-US"/>
        </w:rPr>
        <w:t>wlListPhotos</w:t>
      </w:r>
      <w:bookmarkEnd w:id="12"/>
      <w:r w:rsidR="00A8093A" w:rsidRPr="00554770">
        <w:rPr>
          <w:lang w:val="en-US"/>
        </w:rPr>
        <w:t xml:space="preserve"> </w:t>
      </w:r>
      <w:bookmarkStart w:id="13" w:name="wlListSymb"/>
      <w:r w:rsidR="00A8093A" w:rsidRPr="00554770">
        <w:rPr>
          <w:rStyle w:val="Hidden"/>
          <w:lang w:val="en-US"/>
        </w:rPr>
        <w:t>wlListSymb</w:t>
      </w:r>
      <w:bookmarkEnd w:id="13"/>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4"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5" w:name="MTUpdateHome"/>
      <w:bookmarkStart w:id="16" w:name="_Toc452640937"/>
      <w:bookmarkEnd w:id="14"/>
      <w:bookmarkEnd w:id="15"/>
      <w:r w:rsidR="003B0249" w:rsidRPr="00505F25">
        <w:rPr>
          <w:lang w:val="en-US"/>
        </w:rPr>
        <w:t>I</w:t>
      </w:r>
      <w:r w:rsidR="003D53CD">
        <w:rPr>
          <w:lang w:val="en-US"/>
        </w:rPr>
        <w:t>n</w:t>
      </w:r>
      <w:r w:rsidR="00B0055A">
        <w:rPr>
          <w:lang w:val="en-US"/>
        </w:rPr>
        <w:t>troduction</w:t>
      </w:r>
      <w:bookmarkEnd w:id="16"/>
      <w:r w:rsidR="0049084F">
        <w:rPr>
          <w:lang w:val="en-US"/>
        </w:rPr>
        <w:t xml:space="preserve"> </w:t>
      </w:r>
    </w:p>
    <w:p w:rsidR="007465B1" w:rsidRDefault="007465B1" w:rsidP="007465B1">
      <w:pPr>
        <w:pStyle w:val="Heading2"/>
        <w:rPr>
          <w:lang w:val="en-US"/>
        </w:rPr>
      </w:pPr>
      <w:bookmarkStart w:id="17" w:name="_Toc452640938"/>
      <w:r w:rsidRPr="007465B1">
        <w:rPr>
          <w:lang w:val="en-US"/>
        </w:rPr>
        <w:t>Purpose and scope of this document</w:t>
      </w:r>
      <w:bookmarkEnd w:id="17"/>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8" w:name="_Toc452640939"/>
      <w:bookmarkStart w:id="19" w:name="_Ref452647749"/>
      <w:bookmarkStart w:id="20" w:name="_Ref452647751"/>
      <w:r>
        <w:rPr>
          <w:lang w:val="en-US"/>
        </w:rPr>
        <w:t xml:space="preserve">Other </w:t>
      </w:r>
      <w:r w:rsidR="002E5DF9">
        <w:rPr>
          <w:lang w:val="en-US"/>
        </w:rPr>
        <w:t>s</w:t>
      </w:r>
      <w:r w:rsidR="007465B1" w:rsidRPr="007465B1">
        <w:rPr>
          <w:lang w:val="en-US"/>
        </w:rPr>
        <w:t>ystem documents</w:t>
      </w:r>
      <w:bookmarkEnd w:id="18"/>
      <w:bookmarkEnd w:id="19"/>
      <w:bookmarkEnd w:id="20"/>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2693"/>
        <w:gridCol w:w="3165"/>
        <w:gridCol w:w="1595"/>
        <w:gridCol w:w="1670"/>
      </w:tblGrid>
      <w:tr w:rsidR="00A24A97" w:rsidRPr="00D04809" w:rsidTr="00A24A97">
        <w:tc>
          <w:tcPr>
            <w:tcW w:w="392" w:type="dxa"/>
          </w:tcPr>
          <w:p w:rsidR="00A24A97" w:rsidRPr="00D04809" w:rsidRDefault="00A24A97" w:rsidP="00D04809">
            <w:pPr>
              <w:pStyle w:val="BodyText"/>
              <w:spacing w:line="254" w:lineRule="auto"/>
              <w:rPr>
                <w:lang w:val="en-US"/>
              </w:rPr>
            </w:pPr>
          </w:p>
        </w:tc>
        <w:tc>
          <w:tcPr>
            <w:tcW w:w="2693" w:type="dxa"/>
          </w:tcPr>
          <w:p w:rsidR="00A24A97" w:rsidRPr="00D04809" w:rsidRDefault="00A24A97" w:rsidP="00D04809">
            <w:pPr>
              <w:pStyle w:val="BodyText"/>
              <w:spacing w:line="254" w:lineRule="auto"/>
              <w:rPr>
                <w:lang w:val="en-US"/>
              </w:rPr>
            </w:pPr>
            <w:r w:rsidRPr="00D04809">
              <w:rPr>
                <w:lang w:val="en-US"/>
              </w:rPr>
              <w:t>Title</w:t>
            </w:r>
          </w:p>
        </w:tc>
        <w:tc>
          <w:tcPr>
            <w:tcW w:w="3165" w:type="dxa"/>
          </w:tcPr>
          <w:p w:rsidR="00A24A97" w:rsidRPr="00D04809" w:rsidRDefault="00A24A97" w:rsidP="007465B1">
            <w:pPr>
              <w:pStyle w:val="BodyText"/>
              <w:rPr>
                <w:lang w:val="en-US"/>
              </w:rPr>
            </w:pPr>
            <w:r w:rsidRPr="00D04809">
              <w:rPr>
                <w:lang w:val="en-US"/>
              </w:rPr>
              <w:t>Content</w:t>
            </w:r>
          </w:p>
        </w:tc>
        <w:tc>
          <w:tcPr>
            <w:tcW w:w="1595" w:type="dxa"/>
          </w:tcPr>
          <w:p w:rsidR="00A24A97" w:rsidRPr="00D04809" w:rsidRDefault="00A24A97" w:rsidP="007465B1">
            <w:pPr>
              <w:pStyle w:val="BodyText"/>
              <w:rPr>
                <w:lang w:val="en-US"/>
              </w:rPr>
            </w:pPr>
            <w:r>
              <w:rPr>
                <w:lang w:val="en-US"/>
              </w:rPr>
              <w:t>Author(s)</w:t>
            </w:r>
          </w:p>
        </w:tc>
        <w:tc>
          <w:tcPr>
            <w:tcW w:w="1670" w:type="dxa"/>
          </w:tcPr>
          <w:p w:rsidR="00A24A97" w:rsidRPr="00D04809" w:rsidRDefault="00A24A97" w:rsidP="007465B1">
            <w:pPr>
              <w:pStyle w:val="BodyText"/>
              <w:rPr>
                <w:lang w:val="en-US"/>
              </w:rPr>
            </w:pPr>
            <w:r>
              <w:rPr>
                <w:lang w:val="en-US"/>
              </w:rPr>
              <w:t>Reviewer(s)</w:t>
            </w:r>
          </w:p>
        </w:tc>
      </w:tr>
      <w:tr w:rsidR="00A24A97" w:rsidRPr="00A24A97" w:rsidTr="00A24A97">
        <w:tc>
          <w:tcPr>
            <w:tcW w:w="392" w:type="dxa"/>
          </w:tcPr>
          <w:p w:rsidR="00A24A97" w:rsidRPr="00D04809" w:rsidRDefault="00A24A97" w:rsidP="007465B1">
            <w:pPr>
              <w:pStyle w:val="BodyText"/>
              <w:rPr>
                <w:lang w:val="en-US"/>
              </w:rPr>
            </w:pPr>
            <w:r>
              <w:rPr>
                <w:lang w:val="en-US"/>
              </w:rPr>
              <w:t>1</w:t>
            </w:r>
          </w:p>
        </w:tc>
        <w:tc>
          <w:tcPr>
            <w:tcW w:w="2693" w:type="dxa"/>
          </w:tcPr>
          <w:p w:rsidR="00A24A97" w:rsidRPr="00D04809" w:rsidRDefault="00A24A97"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3165" w:type="dxa"/>
          </w:tcPr>
          <w:p w:rsidR="00A24A97" w:rsidRPr="00D04809" w:rsidRDefault="00A24A97" w:rsidP="007465B1">
            <w:pPr>
              <w:pStyle w:val="BodyText"/>
              <w:rPr>
                <w:lang w:val="en-US"/>
              </w:rPr>
            </w:pPr>
            <w:r>
              <w:rPr>
                <w:lang w:val="en-US"/>
              </w:rPr>
              <w:t>Description of the requirements and functional design.</w:t>
            </w:r>
          </w:p>
        </w:tc>
        <w:tc>
          <w:tcPr>
            <w:tcW w:w="1595" w:type="dxa"/>
          </w:tcPr>
          <w:p w:rsidR="00A24A97" w:rsidRPr="008E302B" w:rsidRDefault="00A24A97" w:rsidP="00334E60">
            <w:pPr>
              <w:pStyle w:val="BodyText"/>
              <w:rPr>
                <w:lang w:val="nl-NL"/>
              </w:rPr>
            </w:pPr>
            <w:r w:rsidRPr="008E302B">
              <w:rPr>
                <w:lang w:val="nl-NL"/>
              </w:rPr>
              <w:t>B. Kuijper</w:t>
            </w:r>
          </w:p>
          <w:p w:rsidR="00A24A97" w:rsidRPr="008E302B" w:rsidRDefault="00A24A97" w:rsidP="00334E60">
            <w:pPr>
              <w:pStyle w:val="BodyText"/>
              <w:rPr>
                <w:lang w:val="nl-NL"/>
              </w:rPr>
            </w:pPr>
            <w:r w:rsidRPr="008E302B">
              <w:rPr>
                <w:lang w:val="nl-NL"/>
              </w:rPr>
              <w:t>M.T. Duits</w:t>
            </w:r>
          </w:p>
          <w:p w:rsidR="00A24A97" w:rsidRPr="008E302B" w:rsidRDefault="00A24A97" w:rsidP="00334E60">
            <w:pPr>
              <w:pStyle w:val="BodyText"/>
              <w:rPr>
                <w:lang w:val="nl-NL"/>
              </w:rPr>
            </w:pPr>
            <w:r w:rsidRPr="008E302B">
              <w:rPr>
                <w:lang w:val="nl-NL"/>
              </w:rPr>
              <w:t>R.G. Kamp</w:t>
            </w:r>
          </w:p>
          <w:p w:rsidR="00A24A97" w:rsidRPr="00D04809" w:rsidRDefault="00A24A97" w:rsidP="00334E60">
            <w:pPr>
              <w:pStyle w:val="BodyText"/>
              <w:rPr>
                <w:lang w:val="en-US"/>
              </w:rPr>
            </w:pPr>
            <w:r>
              <w:rPr>
                <w:lang w:val="en-US"/>
              </w:rPr>
              <w:t>J.P. de Waal</w:t>
            </w:r>
          </w:p>
        </w:tc>
        <w:tc>
          <w:tcPr>
            <w:tcW w:w="1670" w:type="dxa"/>
          </w:tcPr>
          <w:p w:rsidR="00A24A97" w:rsidRPr="00334E60" w:rsidRDefault="00A24A97" w:rsidP="007465B1">
            <w:pPr>
              <w:pStyle w:val="BodyText"/>
              <w:rPr>
                <w:lang w:val="nl-NL"/>
              </w:rPr>
            </w:pPr>
            <w:r w:rsidRPr="00334E60">
              <w:rPr>
                <w:lang w:val="nl-NL"/>
              </w:rPr>
              <w:t>J.P. de Waal,</w:t>
            </w:r>
          </w:p>
          <w:p w:rsidR="00A24A97" w:rsidRPr="00334E60" w:rsidRDefault="00A24A97" w:rsidP="007465B1">
            <w:pPr>
              <w:pStyle w:val="BodyText"/>
              <w:rPr>
                <w:lang w:val="nl-NL"/>
              </w:rPr>
            </w:pPr>
            <w:r w:rsidRPr="00334E60">
              <w:rPr>
                <w:lang w:val="nl-NL"/>
              </w:rPr>
              <w:t>P. van Steeg</w:t>
            </w:r>
          </w:p>
        </w:tc>
      </w:tr>
      <w:tr w:rsidR="00A24A97" w:rsidRPr="00D04809" w:rsidTr="00A24A97">
        <w:tc>
          <w:tcPr>
            <w:tcW w:w="392" w:type="dxa"/>
          </w:tcPr>
          <w:p w:rsidR="00A24A97" w:rsidRDefault="00A24A97" w:rsidP="007465B1">
            <w:pPr>
              <w:pStyle w:val="BodyText"/>
              <w:rPr>
                <w:lang w:val="en-US"/>
              </w:rPr>
            </w:pPr>
            <w:r>
              <w:rPr>
                <w:lang w:val="en-US"/>
              </w:rPr>
              <w:t>2</w:t>
            </w:r>
          </w:p>
        </w:tc>
        <w:tc>
          <w:tcPr>
            <w:tcW w:w="2693" w:type="dxa"/>
          </w:tcPr>
          <w:p w:rsidR="00A24A97" w:rsidRPr="00D04809" w:rsidRDefault="00A24A97" w:rsidP="007465B1">
            <w:pPr>
              <w:pStyle w:val="BodyText"/>
              <w:rPr>
                <w:lang w:val="en-US"/>
              </w:rPr>
            </w:pPr>
            <w:r>
              <w:rPr>
                <w:lang w:val="en-US"/>
              </w:rPr>
              <w:t>Technical design</w:t>
            </w:r>
          </w:p>
        </w:tc>
        <w:tc>
          <w:tcPr>
            <w:tcW w:w="3165" w:type="dxa"/>
          </w:tcPr>
          <w:p w:rsidR="00A24A97" w:rsidRPr="00D04809" w:rsidRDefault="00A24A97" w:rsidP="007465B1">
            <w:pPr>
              <w:pStyle w:val="BodyText"/>
              <w:rPr>
                <w:lang w:val="en-US"/>
              </w:rPr>
            </w:pPr>
            <w:r>
              <w:rPr>
                <w:lang w:val="en-US"/>
              </w:rPr>
              <w:t>This document</w:t>
            </w:r>
          </w:p>
        </w:tc>
        <w:tc>
          <w:tcPr>
            <w:tcW w:w="1595" w:type="dxa"/>
          </w:tcPr>
          <w:p w:rsidR="00A24A97" w:rsidRDefault="00A24A97" w:rsidP="007465B1">
            <w:pPr>
              <w:pStyle w:val="BodyText"/>
              <w:rPr>
                <w:lang w:val="en-US"/>
              </w:rPr>
            </w:pPr>
            <w:r>
              <w:rPr>
                <w:lang w:val="en-US"/>
              </w:rPr>
              <w:t>E.J. Spee</w:t>
            </w:r>
          </w:p>
        </w:tc>
        <w:tc>
          <w:tcPr>
            <w:tcW w:w="1670" w:type="dxa"/>
          </w:tcPr>
          <w:p w:rsidR="00A24A97" w:rsidRPr="00D04809" w:rsidRDefault="00A24A97" w:rsidP="003C2FD3">
            <w:pPr>
              <w:pStyle w:val="BodyText"/>
              <w:rPr>
                <w:lang w:val="en-US"/>
              </w:rPr>
            </w:pPr>
            <w:r>
              <w:rPr>
                <w:lang w:val="en-US"/>
              </w:rPr>
              <w:t>E. de Goede</w:t>
            </w:r>
          </w:p>
        </w:tc>
      </w:tr>
      <w:tr w:rsidR="00A24A97" w:rsidRPr="00D04809" w:rsidTr="00A24A97">
        <w:tc>
          <w:tcPr>
            <w:tcW w:w="392" w:type="dxa"/>
          </w:tcPr>
          <w:p w:rsidR="00A24A97" w:rsidRDefault="00A24A97" w:rsidP="007465B1">
            <w:pPr>
              <w:pStyle w:val="BodyText"/>
              <w:rPr>
                <w:lang w:val="en-US"/>
              </w:rPr>
            </w:pPr>
            <w:r>
              <w:rPr>
                <w:lang w:val="en-US"/>
              </w:rPr>
              <w:t>3</w:t>
            </w:r>
          </w:p>
        </w:tc>
        <w:tc>
          <w:tcPr>
            <w:tcW w:w="2693" w:type="dxa"/>
          </w:tcPr>
          <w:p w:rsidR="00A24A97" w:rsidRPr="00D04809" w:rsidRDefault="00A24A97" w:rsidP="007465B1">
            <w:pPr>
              <w:pStyle w:val="BodyText"/>
              <w:rPr>
                <w:lang w:val="en-US"/>
              </w:rPr>
            </w:pPr>
            <w:r>
              <w:rPr>
                <w:lang w:val="en-US"/>
              </w:rPr>
              <w:t>Technical specification</w:t>
            </w:r>
          </w:p>
        </w:tc>
        <w:tc>
          <w:tcPr>
            <w:tcW w:w="3165" w:type="dxa"/>
          </w:tcPr>
          <w:p w:rsidR="00A24A97" w:rsidRPr="00D04809" w:rsidRDefault="00A24A97"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595" w:type="dxa"/>
          </w:tcPr>
          <w:p w:rsidR="00A24A97" w:rsidRPr="00D04809" w:rsidRDefault="00A24A97" w:rsidP="007465B1">
            <w:pPr>
              <w:pStyle w:val="BodyText"/>
              <w:rPr>
                <w:lang w:val="en-US"/>
              </w:rPr>
            </w:pPr>
            <w:r>
              <w:rPr>
                <w:lang w:val="en-US"/>
              </w:rPr>
              <w:t>generated</w:t>
            </w:r>
          </w:p>
        </w:tc>
        <w:tc>
          <w:tcPr>
            <w:tcW w:w="1670" w:type="dxa"/>
          </w:tcPr>
          <w:p w:rsidR="00A24A97" w:rsidRPr="00D04809" w:rsidRDefault="00A24A97" w:rsidP="003C2FD3">
            <w:pPr>
              <w:pStyle w:val="BodyText"/>
              <w:rPr>
                <w:lang w:val="en-US"/>
              </w:rPr>
            </w:pPr>
            <w:r>
              <w:rPr>
                <w:lang w:val="en-US"/>
              </w:rPr>
              <w:t>Not applicable</w:t>
            </w:r>
          </w:p>
        </w:tc>
      </w:tr>
      <w:tr w:rsidR="00A24A97" w:rsidRPr="00D04809" w:rsidTr="00A24A97">
        <w:tc>
          <w:tcPr>
            <w:tcW w:w="392" w:type="dxa"/>
          </w:tcPr>
          <w:p w:rsidR="00A24A97" w:rsidRPr="00D04809" w:rsidRDefault="00A24A97" w:rsidP="007465B1">
            <w:pPr>
              <w:pStyle w:val="BodyText"/>
              <w:rPr>
                <w:lang w:val="en-US"/>
              </w:rPr>
            </w:pPr>
            <w:r>
              <w:rPr>
                <w:lang w:val="en-US"/>
              </w:rPr>
              <w:t>4</w:t>
            </w:r>
          </w:p>
        </w:tc>
        <w:tc>
          <w:tcPr>
            <w:tcW w:w="2693" w:type="dxa"/>
          </w:tcPr>
          <w:p w:rsidR="00A24A97" w:rsidRPr="00D04809" w:rsidRDefault="00A24A97" w:rsidP="007465B1">
            <w:pPr>
              <w:pStyle w:val="BodyText"/>
              <w:rPr>
                <w:lang w:val="en-US"/>
              </w:rPr>
            </w:pPr>
            <w:r w:rsidRPr="00D04809">
              <w:rPr>
                <w:lang w:val="en-US"/>
              </w:rPr>
              <w:t>Test plan</w:t>
            </w:r>
          </w:p>
        </w:tc>
        <w:tc>
          <w:tcPr>
            <w:tcW w:w="3165" w:type="dxa"/>
          </w:tcPr>
          <w:p w:rsidR="00A24A97" w:rsidRPr="00D04809" w:rsidRDefault="00A24A97" w:rsidP="007465B1">
            <w:pPr>
              <w:pStyle w:val="BodyText"/>
              <w:rPr>
                <w:lang w:val="en-US"/>
              </w:rPr>
            </w:pPr>
            <w:r w:rsidRPr="00D04809">
              <w:rPr>
                <w:lang w:val="en-US"/>
              </w:rPr>
              <w:t>Description of the different regression and acceptation rests, including target values.</w:t>
            </w:r>
          </w:p>
        </w:tc>
        <w:tc>
          <w:tcPr>
            <w:tcW w:w="1595" w:type="dxa"/>
          </w:tcPr>
          <w:p w:rsidR="00A24A97" w:rsidRPr="00D04809" w:rsidRDefault="00A24A97" w:rsidP="007465B1">
            <w:pPr>
              <w:pStyle w:val="BodyText"/>
              <w:rPr>
                <w:lang w:val="en-US"/>
              </w:rPr>
            </w:pPr>
            <w:r>
              <w:rPr>
                <w:lang w:val="en-US"/>
              </w:rPr>
              <w:t>J.P. de Waal</w:t>
            </w:r>
          </w:p>
        </w:tc>
        <w:tc>
          <w:tcPr>
            <w:tcW w:w="1670" w:type="dxa"/>
          </w:tcPr>
          <w:p w:rsidR="00A24A97" w:rsidRPr="00D04809" w:rsidRDefault="00A24A97" w:rsidP="003C2FD3">
            <w:pPr>
              <w:pStyle w:val="BodyText"/>
              <w:rPr>
                <w:lang w:val="en-US"/>
              </w:rPr>
            </w:pPr>
            <w:r>
              <w:rPr>
                <w:lang w:val="en-US"/>
              </w:rPr>
              <w:t>P. van Steeg</w:t>
            </w:r>
          </w:p>
        </w:tc>
      </w:tr>
      <w:tr w:rsidR="00A24A97" w:rsidRPr="00D04809" w:rsidTr="00A24A97">
        <w:tc>
          <w:tcPr>
            <w:tcW w:w="392" w:type="dxa"/>
          </w:tcPr>
          <w:p w:rsidR="00A24A97" w:rsidRDefault="00A24A97" w:rsidP="007465B1">
            <w:pPr>
              <w:pStyle w:val="BodyText"/>
              <w:rPr>
                <w:lang w:val="en-US"/>
              </w:rPr>
            </w:pPr>
            <w:r>
              <w:rPr>
                <w:lang w:val="en-US"/>
              </w:rPr>
              <w:t>5</w:t>
            </w:r>
          </w:p>
        </w:tc>
        <w:tc>
          <w:tcPr>
            <w:tcW w:w="2693" w:type="dxa"/>
          </w:tcPr>
          <w:p w:rsidR="00A24A97" w:rsidRPr="00D04809" w:rsidRDefault="00A24A97" w:rsidP="007465B1">
            <w:pPr>
              <w:pStyle w:val="BodyText"/>
              <w:rPr>
                <w:lang w:val="en-US"/>
              </w:rPr>
            </w:pPr>
            <w:r>
              <w:rPr>
                <w:lang w:val="en-US"/>
              </w:rPr>
              <w:t>Test report</w:t>
            </w:r>
          </w:p>
        </w:tc>
        <w:tc>
          <w:tcPr>
            <w:tcW w:w="3165" w:type="dxa"/>
          </w:tcPr>
          <w:p w:rsidR="00A24A97" w:rsidRPr="00D04809" w:rsidRDefault="00A24A97" w:rsidP="007465B1">
            <w:pPr>
              <w:pStyle w:val="BodyText"/>
              <w:rPr>
                <w:lang w:val="en-US"/>
              </w:rPr>
            </w:pPr>
            <w:r>
              <w:rPr>
                <w:lang w:val="en-US"/>
              </w:rPr>
              <w:t>Actuated results of the test plan.</w:t>
            </w:r>
          </w:p>
        </w:tc>
        <w:tc>
          <w:tcPr>
            <w:tcW w:w="1595" w:type="dxa"/>
          </w:tcPr>
          <w:p w:rsidR="00A24A97" w:rsidRDefault="00A24A97" w:rsidP="007465B1">
            <w:pPr>
              <w:pStyle w:val="BodyText"/>
              <w:rPr>
                <w:lang w:val="en-US"/>
              </w:rPr>
            </w:pPr>
            <w:r>
              <w:rPr>
                <w:lang w:val="en-US"/>
              </w:rPr>
              <w:t>J.P. de Waal</w:t>
            </w:r>
          </w:p>
        </w:tc>
        <w:tc>
          <w:tcPr>
            <w:tcW w:w="1670" w:type="dxa"/>
          </w:tcPr>
          <w:p w:rsidR="00A24A97" w:rsidRPr="00D04809" w:rsidRDefault="00A24A97"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21" w:name="_Toc452640940"/>
      <w:r>
        <w:rPr>
          <w:lang w:val="en-US"/>
        </w:rPr>
        <w:t>Assumptions and constraints</w:t>
      </w:r>
      <w:bookmarkEnd w:id="21"/>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2"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2"/>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0231A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3" w:name="_Ref354465720"/>
      <w:bookmarkStart w:id="24"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3"/>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5"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5"/>
    </w:p>
    <w:bookmarkEnd w:id="24"/>
    <w:p w:rsidR="00FF3787" w:rsidRDefault="00FF3787" w:rsidP="00E22868">
      <w:pPr>
        <w:pStyle w:val="Heading1"/>
        <w:rPr>
          <w:lang w:val="en-US"/>
        </w:rPr>
      </w:pPr>
      <w:r>
        <w:rPr>
          <w:lang w:val="en-US"/>
        </w:rPr>
        <w:br w:type="page"/>
      </w:r>
      <w:bookmarkStart w:id="26" w:name="_Toc348103898"/>
      <w:bookmarkStart w:id="27" w:name="_Toc452640941"/>
      <w:r w:rsidRPr="00E22868">
        <w:lastRenderedPageBreak/>
        <w:t>Technical</w:t>
      </w:r>
      <w:r>
        <w:t xml:space="preserve"> Design</w:t>
      </w:r>
      <w:bookmarkEnd w:id="26"/>
      <w:bookmarkEnd w:id="27"/>
    </w:p>
    <w:p w:rsidR="00B121FA" w:rsidRDefault="00B121FA" w:rsidP="00B121FA">
      <w:pPr>
        <w:pStyle w:val="Heading2"/>
      </w:pPr>
      <w:bookmarkStart w:id="28" w:name="_Toc348103900"/>
      <w:bookmarkStart w:id="29" w:name="_Toc452640942"/>
      <w:bookmarkEnd w:id="28"/>
      <w:r>
        <w:t>General</w:t>
      </w:r>
      <w:bookmarkEnd w:id="29"/>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0231A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0231A4">
        <w:t>2.5</w:t>
      </w:r>
      <w:r w:rsidR="00203205">
        <w:fldChar w:fldCharType="end"/>
      </w:r>
      <w:r w:rsidR="00F907B1">
        <w:t>.</w:t>
      </w:r>
      <w:r>
        <w:t xml:space="preserve"> </w:t>
      </w:r>
    </w:p>
    <w:p w:rsidR="00DA6A40" w:rsidRDefault="00DA6A40" w:rsidP="00130612">
      <w:pPr>
        <w:pStyle w:val="Heading3"/>
      </w:pPr>
      <w:bookmarkStart w:id="30" w:name="_Toc348103901"/>
      <w:bookmarkStart w:id="31" w:name="_Toc452640943"/>
      <w:proofErr w:type="spellStart"/>
      <w:r>
        <w:t>HydraRing</w:t>
      </w:r>
      <w:bookmarkEnd w:id="30"/>
      <w:proofErr w:type="spellEnd"/>
      <w:r w:rsidR="001B2127">
        <w:t xml:space="preserve"> and other </w:t>
      </w:r>
      <w:proofErr w:type="gramStart"/>
      <w:r w:rsidR="001B2127">
        <w:t>Fortran</w:t>
      </w:r>
      <w:proofErr w:type="gramEnd"/>
      <w:r w:rsidR="001B2127">
        <w:t xml:space="preserve"> programs</w:t>
      </w:r>
      <w:bookmarkEnd w:id="31"/>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8409F2">
        <w:t xml:space="preserve">. </w:t>
      </w:r>
    </w:p>
    <w:p w:rsidR="008409F2" w:rsidRDefault="00146BB9" w:rsidP="00130612">
      <w:pPr>
        <w:pStyle w:val="Heading3"/>
      </w:pPr>
      <w:bookmarkStart w:id="32" w:name="_Toc348103902"/>
      <w:bookmarkStart w:id="33" w:name="_Toc452640944"/>
      <w:proofErr w:type="spellStart"/>
      <w:r>
        <w:t>RingToets</w:t>
      </w:r>
      <w:proofErr w:type="spellEnd"/>
      <w:r>
        <w:t xml:space="preserve"> and ot</w:t>
      </w:r>
      <w:r w:rsidR="008409F2">
        <w:t xml:space="preserve">her C# </w:t>
      </w:r>
      <w:r w:rsidR="00934365">
        <w:t xml:space="preserve">and .Net </w:t>
      </w:r>
      <w:r w:rsidR="008409F2">
        <w:t>programs</w:t>
      </w:r>
      <w:bookmarkEnd w:id="32"/>
      <w:bookmarkEnd w:id="33"/>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2B09A6" w:rsidRDefault="002B09A6" w:rsidP="002B09A6">
      <w:pPr>
        <w:pStyle w:val="Heading3"/>
      </w:pPr>
      <w:bookmarkStart w:id="34" w:name="_Toc452640945"/>
      <w:r>
        <w:t>Dependencies and environment</w:t>
      </w:r>
      <w:bookmarkEnd w:id="34"/>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dll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35" w:name="_Ref348099796"/>
      <w:bookmarkStart w:id="36" w:name="_Toc348103904"/>
      <w:bookmarkStart w:id="37" w:name="_Toc452640946"/>
      <w:r>
        <w:lastRenderedPageBreak/>
        <w:t>D</w:t>
      </w:r>
      <w:r w:rsidR="00A228AA">
        <w:t>escription of the required input data</w:t>
      </w:r>
      <w:bookmarkEnd w:id="35"/>
      <w:bookmarkEnd w:id="36"/>
      <w:r w:rsidR="005935EA">
        <w:t xml:space="preserve"> for a discharge calculation</w:t>
      </w:r>
      <w:bookmarkEnd w:id="37"/>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0231A4">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0231A4">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8" w:name="_Toc348020759"/>
      <w:bookmarkStart w:id="39" w:name="_Toc348103906"/>
      <w:bookmarkStart w:id="40" w:name="_Toc348020761"/>
      <w:bookmarkStart w:id="41" w:name="_Toc348103908"/>
      <w:bookmarkStart w:id="42" w:name="_Toc348020762"/>
      <w:bookmarkStart w:id="43" w:name="_Toc348103909"/>
      <w:bookmarkStart w:id="44" w:name="_Toc348020763"/>
      <w:bookmarkStart w:id="45" w:name="_Toc348103910"/>
      <w:bookmarkStart w:id="46" w:name="_Toc348020764"/>
      <w:bookmarkStart w:id="47" w:name="_Toc348103911"/>
      <w:bookmarkStart w:id="48" w:name="_Toc348020767"/>
      <w:bookmarkStart w:id="49" w:name="_Toc348103914"/>
      <w:bookmarkStart w:id="50" w:name="_Toc348020770"/>
      <w:bookmarkStart w:id="51" w:name="_Toc348103917"/>
      <w:bookmarkStart w:id="52" w:name="_Toc348020772"/>
      <w:bookmarkStart w:id="53" w:name="_Toc348103919"/>
      <w:bookmarkStart w:id="54" w:name="_Toc348020780"/>
      <w:bookmarkStart w:id="55" w:name="_Toc348103927"/>
      <w:bookmarkStart w:id="56" w:name="_Toc348020781"/>
      <w:bookmarkStart w:id="57" w:name="_Toc348103928"/>
      <w:bookmarkStart w:id="58" w:name="_Toc348020791"/>
      <w:bookmarkStart w:id="59" w:name="_Toc348103938"/>
      <w:bookmarkStart w:id="60" w:name="_Toc45264094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Description of the output data for a discharge calculation</w:t>
      </w:r>
      <w:bookmarkEnd w:id="60"/>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61" w:name="_Ref436745919"/>
      <w:bookmarkStart w:id="62" w:name="_Toc452640948"/>
      <w:r>
        <w:t>Possible error messages</w:t>
      </w:r>
      <w:bookmarkEnd w:id="61"/>
      <w:bookmarkEnd w:id="62"/>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0231A4">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0231A4">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3" w:name="_Ref436745848"/>
      <w:bookmarkStart w:id="64" w:name="_Toc452640949"/>
      <w:r>
        <w:t>Description of the required input data for the resulting Z-function</w:t>
      </w:r>
      <w:bookmarkEnd w:id="63"/>
      <w:bookmarkEnd w:id="64"/>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2"/>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5" w:name="_Toc452640950"/>
      <w:r>
        <w:lastRenderedPageBreak/>
        <w:t>Description of the output data for the resulting Z-function</w:t>
      </w:r>
      <w:bookmarkEnd w:id="65"/>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66" w:name="_Ref436746685"/>
      <w:bookmarkStart w:id="67" w:name="_Toc452640951"/>
      <w:r>
        <w:t>Validation</w:t>
      </w:r>
      <w:bookmarkEnd w:id="66"/>
      <w:bookmarkEnd w:id="6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0231A4">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8" w:name="_Toc452640952"/>
      <w:r>
        <w:t>Version number</w:t>
      </w:r>
      <w:bookmarkEnd w:id="68"/>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69" w:name="_Toc452640953"/>
      <w:proofErr w:type="spellStart"/>
      <w:r>
        <w:t>GetLanguage</w:t>
      </w:r>
      <w:proofErr w:type="spellEnd"/>
      <w:r>
        <w:t xml:space="preserve"> and </w:t>
      </w:r>
      <w:proofErr w:type="spellStart"/>
      <w:r w:rsidR="00274F8F">
        <w:t>SetLanguage</w:t>
      </w:r>
      <w:bookmarkEnd w:id="6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70" w:name="_Toc452640954"/>
      <w:r>
        <w:t>Inverse function</w:t>
      </w:r>
      <w:bookmarkEnd w:id="7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dll,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71" w:name="_Ref436662010"/>
      <w:bookmarkStart w:id="7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71"/>
      <w:bookmarkEnd w:id="7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A24A97"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A24A9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A24A9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0231A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97" w:rsidRDefault="00A24A97">
      <w:r>
        <w:separator/>
      </w:r>
    </w:p>
  </w:endnote>
  <w:endnote w:type="continuationSeparator" w:id="0">
    <w:p w:rsidR="00A24A97" w:rsidRDefault="00A2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0231A4">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Default="00A24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0231A4">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A24A97" w:rsidTr="00D04809">
      <w:trPr>
        <w:jc w:val="right"/>
      </w:trPr>
      <w:tc>
        <w:tcPr>
          <w:tcW w:w="4449" w:type="pct"/>
          <w:tcBorders>
            <w:top w:val="nil"/>
            <w:left w:val="nil"/>
            <w:bottom w:val="nil"/>
            <w:right w:val="nil"/>
          </w:tcBorders>
          <w:noWrap/>
          <w:vAlign w:val="center"/>
        </w:tcPr>
        <w:p w:rsidR="00A24A97" w:rsidRPr="00D04809" w:rsidRDefault="00A24A97"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A24A97" w:rsidRPr="00D04809" w:rsidRDefault="00A24A97"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0231A4">
            <w:rPr>
              <w:rStyle w:val="PageNumber"/>
              <w:rFonts w:cs="Arial"/>
              <w:i w:val="0"/>
            </w:rPr>
            <w:t>10</w:t>
          </w:r>
          <w:r w:rsidRPr="00D04809">
            <w:rPr>
              <w:rStyle w:val="PageNumber"/>
              <w:rFonts w:cs="Arial"/>
              <w:i w:val="0"/>
            </w:rPr>
            <w:fldChar w:fldCharType="end"/>
          </w:r>
        </w:p>
      </w:tc>
    </w:tr>
  </w:tbl>
  <w:p w:rsidR="00A24A97" w:rsidRPr="00BF163F" w:rsidRDefault="00A24A97"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97" w:rsidRDefault="00A24A97">
      <w:r>
        <w:separator/>
      </w:r>
    </w:p>
  </w:footnote>
  <w:footnote w:type="continuationSeparator" w:id="0">
    <w:p w:rsidR="00A24A97" w:rsidRDefault="00A24A97">
      <w:r>
        <w:continuationSeparator/>
      </w:r>
    </w:p>
  </w:footnote>
  <w:footnote w:id="1">
    <w:p w:rsidR="00A24A97" w:rsidRPr="008E302B" w:rsidRDefault="00A24A97">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A24A97" w:rsidRPr="00EA366B" w:rsidRDefault="00A24A97"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6A0BF6" w:rsidRDefault="00A24A97"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EB1B96" w:rsidRDefault="00A24A97"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A24A97" w:rsidTr="00D04809">
      <w:tc>
        <w:tcPr>
          <w:tcW w:w="1650"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0231A4">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0231A4">
            <w:rPr>
              <w:rFonts w:cs="Arial"/>
              <w:szCs w:val="24"/>
            </w:rPr>
            <w:t>1206004</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0231A4">
            <w:rPr>
              <w:rFonts w:cs="Arial"/>
              <w:szCs w:val="24"/>
            </w:rPr>
            <w:t>WTI2017  Failure Mechanisms - Dikes Overtopping Kernel</w:t>
          </w:r>
          <w:r w:rsidRPr="00D04809">
            <w:rPr>
              <w:rFonts w:cs="Arial"/>
              <w:szCs w:val="24"/>
            </w:rPr>
            <w:fldChar w:fldCharType="end"/>
          </w:r>
        </w:p>
      </w:tc>
    </w:tr>
    <w:tr w:rsidR="00A24A97" w:rsidTr="00D04809">
      <w:tc>
        <w:tcPr>
          <w:tcW w:w="1650"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0231A4">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A24A97" w:rsidTr="00FD05AD">
      <w:trPr>
        <w:cantSplit/>
        <w:jc w:val="right"/>
      </w:trPr>
      <w:tc>
        <w:tcPr>
          <w:tcW w:w="2025" w:type="pct"/>
          <w:noWrap/>
          <w:tcMar>
            <w:left w:w="28" w:type="dxa"/>
            <w:right w:w="28" w:type="dxa"/>
          </w:tcMar>
          <w:vAlign w:val="center"/>
        </w:tcPr>
        <w:p w:rsidR="00A24A97" w:rsidRPr="00E97337" w:rsidRDefault="00A24A97"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0231A4">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0231A4">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A24A97" w:rsidRPr="00D04809" w:rsidRDefault="00A24A97"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0231A4">
            <w:rPr>
              <w:rFonts w:cs="Arial"/>
              <w:szCs w:val="24"/>
            </w:rPr>
            <w:t>02 June 2016</w:t>
          </w:r>
          <w:r>
            <w:rPr>
              <w:rFonts w:cs="Arial"/>
              <w:szCs w:val="24"/>
            </w:rPr>
            <w:fldChar w:fldCharType="end"/>
          </w:r>
        </w:p>
      </w:tc>
    </w:tr>
    <w:tr w:rsidR="00A24A97" w:rsidTr="00FD05AD">
      <w:trPr>
        <w:cantSplit/>
        <w:jc w:val="right"/>
      </w:trPr>
      <w:tc>
        <w:tcPr>
          <w:tcW w:w="2025"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A24A97" w:rsidRPr="006F0857" w:rsidRDefault="00A24A97"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A24A97" w:rsidTr="00D04809">
      <w:tc>
        <w:tcPr>
          <w:tcW w:w="3196" w:type="dxa"/>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0231A4">
            <w:rPr>
              <w:rFonts w:cs="Arial"/>
              <w:szCs w:val="24"/>
            </w:rPr>
            <w:t>Title</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0231A4">
            <w:rPr>
              <w:rFonts w:cs="Arial"/>
              <w:szCs w:val="24"/>
            </w:rPr>
            <w:t>1206004</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0231A4">
            <w:rPr>
              <w:rFonts w:cs="Arial"/>
              <w:b/>
              <w:bCs/>
              <w:szCs w:val="24"/>
              <w:lang w:val="en-US"/>
            </w:rPr>
            <w:t>Error! Reference source not found.</w:t>
          </w:r>
          <w:r w:rsidRPr="00D04809">
            <w:rPr>
              <w:rFonts w:cs="Arial"/>
              <w:szCs w:val="24"/>
            </w:rPr>
            <w:fldChar w:fldCharType="end"/>
          </w:r>
        </w:p>
      </w:tc>
    </w:tr>
    <w:tr w:rsidR="00A24A97" w:rsidTr="00D04809">
      <w:tc>
        <w:tcPr>
          <w:tcW w:w="3196"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0231A4">
            <w:rPr>
              <w:rFonts w:cs="Arial"/>
              <w:szCs w:val="24"/>
            </w:rPr>
            <w:t>Technical Design</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0231A4">
            <w:rPr>
              <w:rFonts w:cs="Arial"/>
              <w:szCs w:val="24"/>
            </w:rPr>
            <w:t>title</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80B1F-AF0C-4965-B684-7B0A3444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334</TotalTime>
  <Pages>13</Pages>
  <Words>2238</Words>
  <Characters>13154</Characters>
  <Application>Microsoft Office Word</Application>
  <DocSecurity>0</DocSecurity>
  <Lines>571</Lines>
  <Paragraphs>405</Paragraphs>
  <ScaleCrop>false</ScaleCrop>
  <HeadingPairs>
    <vt:vector size="2" baseType="variant">
      <vt:variant>
        <vt:lpstr>Title</vt:lpstr>
      </vt:variant>
      <vt:variant>
        <vt:i4>1</vt:i4>
      </vt:variant>
    </vt:vector>
  </HeadingPairs>
  <TitlesOfParts>
    <vt:vector size="1" baseType="lpstr">
      <vt:lpstr>WTI2017  Failure Mechanisms - Piping Kernel</vt:lpstr>
    </vt:vector>
  </TitlesOfParts>
  <Manager/>
  <Company>Deltares</Company>
  <LinksUpToDate>false</LinksUpToDate>
  <CharactersWithSpaces>14987</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20</cp:revision>
  <cp:lastPrinted>2016-06-02T14:32:00Z</cp:lastPrinted>
  <dcterms:created xsi:type="dcterms:W3CDTF">2015-12-01T14:48:00Z</dcterms:created>
  <dcterms:modified xsi:type="dcterms:W3CDTF">2016-06-02T14:33:00Z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