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E1" w:rsidRDefault="00845FE1">
      <w:pPr>
        <w:spacing w:line="240" w:lineRule="auto"/>
        <w:jc w:val="left"/>
      </w:pPr>
      <w:r>
        <w:br w:type="page"/>
      </w:r>
    </w:p>
    <w:p w:rsidR="00845FE1" w:rsidRDefault="00845FE1">
      <w:pPr>
        <w:spacing w:line="240" w:lineRule="auto"/>
        <w:jc w:val="left"/>
      </w:pPr>
      <w:r>
        <w:lastRenderedPageBreak/>
        <w:br w:type="page"/>
      </w:r>
    </w:p>
    <w:p w:rsidR="00151657" w:rsidRPr="005D783A" w:rsidRDefault="00151657" w:rsidP="00B54FB5"/>
    <w:p w:rsidR="001A0293" w:rsidRDefault="001A0293" w:rsidP="00B54FB5">
      <w:pPr>
        <w:sectPr w:rsidR="001A0293" w:rsidSect="00AD5FA1">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9E780C" w:rsidRPr="00B700BA" w:rsidRDefault="009E780C" w:rsidP="0087048A">
      <w:pPr>
        <w:pStyle w:val="Huisstijl-Kopje"/>
        <w:rPr>
          <w:noProof w:val="0"/>
        </w:rPr>
      </w:pPr>
      <w:r w:rsidRPr="00B700BA">
        <w:rPr>
          <w:noProof w:val="0"/>
        </w:rPr>
        <w:lastRenderedPageBreak/>
        <w:t>Keywords</w:t>
      </w:r>
    </w:p>
    <w:p w:rsidR="007C32C3" w:rsidRDefault="007C32C3" w:rsidP="007C32C3">
      <w:proofErr w:type="gramStart"/>
      <w:r>
        <w:t xml:space="preserve">Wave overtopping, wave </w:t>
      </w:r>
      <w:r w:rsidR="006853A1">
        <w:t>run-up</w:t>
      </w:r>
      <w:r>
        <w:t xml:space="preserve">, overtopping, </w:t>
      </w:r>
      <w:r w:rsidR="006853A1">
        <w:t>run-up</w:t>
      </w:r>
      <w:r>
        <w:t>, WTI 2017, safety assessment, software, failure mechanism.</w:t>
      </w:r>
      <w:proofErr w:type="gramEnd"/>
    </w:p>
    <w:p w:rsidR="009E780C" w:rsidRPr="00B700BA" w:rsidRDefault="009E780C" w:rsidP="0087048A"/>
    <w:p w:rsidR="009E780C" w:rsidRPr="00A373F3" w:rsidRDefault="009E780C" w:rsidP="0087048A">
      <w:pPr>
        <w:pStyle w:val="Huisstijl-Kopje"/>
        <w:rPr>
          <w:noProof w:val="0"/>
        </w:rPr>
      </w:pPr>
      <w:r w:rsidRPr="00A373F3">
        <w:rPr>
          <w:noProof w:val="0"/>
        </w:rPr>
        <w:t>Summary</w:t>
      </w:r>
    </w:p>
    <w:p w:rsidR="007C32C3" w:rsidRPr="00A373F3" w:rsidRDefault="007C32C3" w:rsidP="007C32C3">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795595" w:rsidRDefault="00795595" w:rsidP="00795595">
      <w:pPr>
        <w:pStyle w:val="Huisstijl-Kopje"/>
        <w:rPr>
          <w:noProof w:val="0"/>
        </w:rPr>
      </w:pPr>
    </w:p>
    <w:p w:rsidR="00795595" w:rsidRPr="00A373F3" w:rsidRDefault="00795595" w:rsidP="00795595">
      <w:pPr>
        <w:pStyle w:val="Huisstijl-Kopje"/>
        <w:rPr>
          <w:noProof w:val="0"/>
        </w:rPr>
      </w:pPr>
      <w:proofErr w:type="spellStart"/>
      <w:r w:rsidRPr="00A373F3">
        <w:rPr>
          <w:noProof w:val="0"/>
        </w:rPr>
        <w:t>S</w:t>
      </w:r>
      <w:r>
        <w:rPr>
          <w:noProof w:val="0"/>
        </w:rPr>
        <w:t>amenvatting</w:t>
      </w:r>
      <w:proofErr w:type="spellEnd"/>
    </w:p>
    <w:p w:rsidR="00795595" w:rsidRPr="00795595" w:rsidRDefault="00795595" w:rsidP="00795595">
      <w:pPr>
        <w:rPr>
          <w:lang w:val="nl-NL"/>
        </w:rPr>
      </w:pPr>
      <w:r w:rsidRPr="00795595">
        <w:rPr>
          <w:lang w:val="nl-NL"/>
        </w:rPr>
        <w:t>Dit document bevat de</w:t>
      </w:r>
      <w:r w:rsidRPr="00795595">
        <w:rPr>
          <w:lang w:val="nl-NL"/>
        </w:rPr>
        <w:t xml:space="preserve"> </w:t>
      </w:r>
      <w:r w:rsidRPr="00795595">
        <w:rPr>
          <w:lang w:val="nl-NL"/>
        </w:rPr>
        <w:t xml:space="preserve">eisen en het functioneel ontwerp voor een rekenkern waarmee </w:t>
      </w:r>
      <w:r>
        <w:rPr>
          <w:lang w:val="nl-NL"/>
        </w:rPr>
        <w:t>golfoverslag bij dijken kan worden berekend</w:t>
      </w:r>
      <w:r w:rsidRPr="00795595">
        <w:rPr>
          <w:lang w:val="nl-NL"/>
        </w:rPr>
        <w:t xml:space="preserve">. </w:t>
      </w:r>
      <w:r w:rsidRPr="00795595">
        <w:rPr>
          <w:lang w:val="nl-NL"/>
        </w:rPr>
        <w:t>Deze rekenkern, waaraan gerefereerd als de overslagkern, zal deel uit maken van de bibliotheek van faalmechanismen van WTI2017</w:t>
      </w:r>
      <w:r>
        <w:rPr>
          <w:lang w:val="nl-NL"/>
        </w:rPr>
        <w:t>.</w:t>
      </w:r>
    </w:p>
    <w:p w:rsidR="009E780C" w:rsidRPr="00795595" w:rsidRDefault="009E780C" w:rsidP="0087048A">
      <w:pPr>
        <w:rPr>
          <w:lang w:val="nl-NL"/>
        </w:rPr>
      </w:pPr>
      <w:bookmarkStart w:id="12" w:name="_GoBack"/>
      <w:bookmarkEnd w:id="12"/>
    </w:p>
    <w:p w:rsidR="009E780C" w:rsidRPr="00861B8B" w:rsidRDefault="009E780C" w:rsidP="0087048A">
      <w:pPr>
        <w:pStyle w:val="Huisstijl-Kopje"/>
        <w:rPr>
          <w:noProof w:val="0"/>
          <w:lang w:val="nl-NL"/>
        </w:rPr>
      </w:pPr>
      <w:proofErr w:type="spellStart"/>
      <w:r w:rsidRPr="00861B8B">
        <w:rPr>
          <w:noProof w:val="0"/>
          <w:lang w:val="nl-NL"/>
        </w:rPr>
        <w:t>References</w:t>
      </w:r>
      <w:proofErr w:type="spellEnd"/>
    </w:p>
    <w:p w:rsidR="009E780C" w:rsidRPr="00861B8B" w:rsidRDefault="007C32C3" w:rsidP="0087048A">
      <w:pPr>
        <w:rPr>
          <w:lang w:val="nl-NL"/>
        </w:rPr>
      </w:pPr>
      <w:r w:rsidRPr="00861B8B">
        <w:rPr>
          <w:lang w:val="nl-NL"/>
        </w:rPr>
        <w:t>KPP 2015 WK07 Waterveiligheidsinstrumentarium - VTV Tools.</w:t>
      </w: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p w:rsidR="009E780C" w:rsidRPr="00861B8B" w:rsidRDefault="009E780C" w:rsidP="008704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9E780C" w:rsidTr="0087048A">
        <w:tc>
          <w:tcPr>
            <w:tcW w:w="737" w:type="dxa"/>
            <w:tcBorders>
              <w:top w:val="single" w:sz="4" w:space="0" w:color="auto"/>
              <w:left w:val="nil"/>
              <w:bottom w:val="single" w:sz="4" w:space="0" w:color="auto"/>
              <w:right w:val="nil"/>
            </w:tcBorders>
            <w:shd w:val="clear" w:color="auto" w:fill="D9D9D9"/>
          </w:tcPr>
          <w:p w:rsidR="009E780C" w:rsidRDefault="009E780C">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9E780C" w:rsidRDefault="009E780C">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9E780C" w:rsidRDefault="009E780C" w:rsidP="008704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9E780C" w:rsidRDefault="009E780C">
            <w:pPr>
              <w:pStyle w:val="Huisstijl-Kopje"/>
            </w:pPr>
            <w:r>
              <w:t>Initials</w:t>
            </w:r>
          </w:p>
        </w:tc>
      </w:tr>
      <w:tr w:rsidR="009E780C" w:rsidTr="0087048A">
        <w:tc>
          <w:tcPr>
            <w:tcW w:w="737" w:type="dxa"/>
            <w:tcBorders>
              <w:top w:val="single" w:sz="4" w:space="0" w:color="auto"/>
              <w:left w:val="nil"/>
              <w:bottom w:val="single" w:sz="4" w:space="0" w:color="auto"/>
              <w:right w:val="nil"/>
            </w:tcBorders>
          </w:tcPr>
          <w:p w:rsidR="009E780C" w:rsidRDefault="007C32C3" w:rsidP="007C32C3">
            <w:pPr>
              <w:pStyle w:val="Huisstijl-TabelStatus"/>
            </w:pPr>
            <w:bookmarkStart w:id="14" w:name="bmVersie" w:colFirst="0" w:colLast="0"/>
            <w:bookmarkStart w:id="15" w:name="bmDatum" w:colFirst="1" w:colLast="1"/>
            <w:r>
              <w:t>1</w:t>
            </w:r>
            <w:r w:rsidR="0008482E">
              <w:t>.0</w:t>
            </w:r>
          </w:p>
        </w:tc>
        <w:tc>
          <w:tcPr>
            <w:tcW w:w="964" w:type="dxa"/>
            <w:tcBorders>
              <w:top w:val="single" w:sz="4" w:space="0" w:color="auto"/>
              <w:left w:val="nil"/>
              <w:bottom w:val="single" w:sz="4" w:space="0" w:color="auto"/>
              <w:right w:val="nil"/>
            </w:tcBorders>
          </w:tcPr>
          <w:p w:rsidR="009E780C" w:rsidRDefault="00B51853" w:rsidP="00535942">
            <w:pPr>
              <w:pStyle w:val="Huisstijl-TabelStatus"/>
            </w:pPr>
            <w:r>
              <w:t>2012</w:t>
            </w:r>
          </w:p>
        </w:tc>
        <w:tc>
          <w:tcPr>
            <w:tcW w:w="1531" w:type="dxa"/>
            <w:tcBorders>
              <w:top w:val="single" w:sz="4" w:space="0" w:color="auto"/>
              <w:left w:val="nil"/>
              <w:bottom w:val="single" w:sz="4" w:space="0" w:color="auto"/>
              <w:right w:val="nil"/>
            </w:tcBorders>
          </w:tcPr>
          <w:p w:rsidR="005E51E7" w:rsidRPr="00861B8B" w:rsidRDefault="005E51E7" w:rsidP="005E51E7">
            <w:pPr>
              <w:pStyle w:val="Huisstijl-TabelStatus"/>
              <w:rPr>
                <w:lang w:val="nl-NL"/>
              </w:rPr>
            </w:pPr>
            <w:r w:rsidRPr="00861B8B">
              <w:rPr>
                <w:lang w:val="nl-NL"/>
              </w:rPr>
              <w:t>B. Kuijper</w:t>
            </w:r>
          </w:p>
          <w:p w:rsidR="005E51E7" w:rsidRPr="00861B8B" w:rsidRDefault="005E51E7" w:rsidP="005E51E7">
            <w:pPr>
              <w:pStyle w:val="Huisstijl-TabelStatus"/>
              <w:rPr>
                <w:lang w:val="nl-NL"/>
              </w:rPr>
            </w:pPr>
            <w:r w:rsidRPr="00861B8B">
              <w:rPr>
                <w:lang w:val="nl-NL"/>
              </w:rPr>
              <w:t>M.T. Duits</w:t>
            </w:r>
          </w:p>
          <w:p w:rsidR="009E780C" w:rsidRPr="00861B8B" w:rsidRDefault="005E51E7" w:rsidP="005E51E7">
            <w:pPr>
              <w:pStyle w:val="Huisstijl-TabelStatus"/>
              <w:rPr>
                <w:lang w:val="nl-NL"/>
              </w:rPr>
            </w:pPr>
            <w:r w:rsidRPr="00861B8B">
              <w:rPr>
                <w:lang w:val="nl-NL"/>
              </w:rPr>
              <w:t>R.G. Kamp</w:t>
            </w:r>
          </w:p>
        </w:tc>
        <w:tc>
          <w:tcPr>
            <w:tcW w:w="680" w:type="dxa"/>
            <w:tcBorders>
              <w:top w:val="single" w:sz="4" w:space="0" w:color="auto"/>
              <w:left w:val="nil"/>
              <w:bottom w:val="single" w:sz="4" w:space="0" w:color="auto"/>
              <w:right w:val="nil"/>
            </w:tcBorders>
          </w:tcPr>
          <w:p w:rsidR="009E780C" w:rsidRPr="00861B8B" w:rsidRDefault="009E780C" w:rsidP="0087048A">
            <w:pPr>
              <w:pStyle w:val="Huisstijl-TabelStatus"/>
              <w:rPr>
                <w:lang w:val="nl-NL"/>
              </w:rPr>
            </w:pPr>
          </w:p>
        </w:tc>
        <w:tc>
          <w:tcPr>
            <w:tcW w:w="1531" w:type="dxa"/>
            <w:tcBorders>
              <w:top w:val="single" w:sz="4" w:space="0" w:color="auto"/>
              <w:left w:val="nil"/>
              <w:bottom w:val="single" w:sz="4" w:space="0" w:color="auto"/>
              <w:right w:val="nil"/>
            </w:tcBorders>
          </w:tcPr>
          <w:p w:rsidR="009E780C" w:rsidRDefault="007C32C3" w:rsidP="0087048A">
            <w:pPr>
              <w:pStyle w:val="Huisstijl-TabelStatus"/>
            </w:pPr>
            <w:r>
              <w:t>J.P. de Waal</w:t>
            </w: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c>
          <w:tcPr>
            <w:tcW w:w="1531" w:type="dxa"/>
            <w:tcBorders>
              <w:top w:val="single" w:sz="4" w:space="0" w:color="auto"/>
              <w:left w:val="nil"/>
              <w:bottom w:val="single" w:sz="4" w:space="0" w:color="auto"/>
              <w:right w:val="nil"/>
            </w:tcBorders>
          </w:tcPr>
          <w:p w:rsidR="009E780C" w:rsidRDefault="009E780C" w:rsidP="0087048A">
            <w:pPr>
              <w:pStyle w:val="Huisstijl-TabelStatus"/>
            </w:pPr>
          </w:p>
        </w:tc>
        <w:tc>
          <w:tcPr>
            <w:tcW w:w="680" w:type="dxa"/>
            <w:tcBorders>
              <w:top w:val="single" w:sz="4" w:space="0" w:color="auto"/>
              <w:left w:val="nil"/>
              <w:bottom w:val="single" w:sz="4" w:space="0" w:color="auto"/>
              <w:right w:val="nil"/>
            </w:tcBorders>
          </w:tcPr>
          <w:p w:rsidR="009E780C" w:rsidRDefault="009E780C" w:rsidP="0087048A">
            <w:pPr>
              <w:pStyle w:val="Huisstijl-TabelStatus"/>
            </w:pPr>
          </w:p>
        </w:tc>
      </w:tr>
      <w:bookmarkEnd w:id="14"/>
      <w:bookmarkEnd w:id="15"/>
      <w:tr w:rsidR="007C32C3" w:rsidTr="0087048A">
        <w:tc>
          <w:tcPr>
            <w:tcW w:w="737" w:type="dxa"/>
            <w:tcBorders>
              <w:top w:val="single" w:sz="4" w:space="0" w:color="auto"/>
              <w:left w:val="nil"/>
              <w:bottom w:val="single" w:sz="4" w:space="0" w:color="auto"/>
              <w:right w:val="nil"/>
            </w:tcBorders>
          </w:tcPr>
          <w:p w:rsidR="007C32C3" w:rsidRDefault="007C32C3" w:rsidP="00861B8B">
            <w:pPr>
              <w:pStyle w:val="Huisstijl-TabelStatus"/>
            </w:pPr>
            <w:r>
              <w:t>2.0</w:t>
            </w:r>
          </w:p>
        </w:tc>
        <w:tc>
          <w:tcPr>
            <w:tcW w:w="964" w:type="dxa"/>
            <w:tcBorders>
              <w:top w:val="single" w:sz="4" w:space="0" w:color="auto"/>
              <w:left w:val="nil"/>
              <w:bottom w:val="single" w:sz="4" w:space="0" w:color="auto"/>
              <w:right w:val="nil"/>
            </w:tcBorders>
          </w:tcPr>
          <w:p w:rsidR="007C32C3" w:rsidRDefault="007C32C3" w:rsidP="00861B8B">
            <w:pPr>
              <w:pStyle w:val="Huisstijl-TabelStatus"/>
            </w:pPr>
            <w:proofErr w:type="spellStart"/>
            <w:r>
              <w:t>aug.</w:t>
            </w:r>
            <w:proofErr w:type="spellEnd"/>
            <w:r>
              <w:t xml:space="preserve"> 2015</w:t>
            </w: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J.P. de Waal</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P. van Steeg</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c>
          <w:tcPr>
            <w:tcW w:w="1531" w:type="dxa"/>
            <w:tcBorders>
              <w:top w:val="single" w:sz="4" w:space="0" w:color="auto"/>
              <w:left w:val="nil"/>
              <w:bottom w:val="single" w:sz="4" w:space="0" w:color="auto"/>
              <w:right w:val="nil"/>
            </w:tcBorders>
          </w:tcPr>
          <w:p w:rsidR="007C32C3" w:rsidRDefault="007C32C3" w:rsidP="005E51E7">
            <w:pPr>
              <w:pStyle w:val="Huisstijl-TabelStatus"/>
            </w:pPr>
            <w:r>
              <w:t>M. van Gent</w:t>
            </w:r>
          </w:p>
        </w:tc>
        <w:tc>
          <w:tcPr>
            <w:tcW w:w="680" w:type="dxa"/>
            <w:tcBorders>
              <w:top w:val="single" w:sz="4" w:space="0" w:color="auto"/>
              <w:left w:val="nil"/>
              <w:bottom w:val="single" w:sz="4" w:space="0" w:color="auto"/>
              <w:right w:val="nil"/>
            </w:tcBorders>
          </w:tcPr>
          <w:p w:rsidR="007C32C3" w:rsidRDefault="007C32C3" w:rsidP="005E51E7">
            <w:pPr>
              <w:pStyle w:val="Huisstijl-TabelStatus"/>
            </w:pPr>
          </w:p>
        </w:tc>
      </w:tr>
      <w:tr w:rsidR="00217157" w:rsidTr="00DB1BDE">
        <w:tc>
          <w:tcPr>
            <w:tcW w:w="737" w:type="dxa"/>
            <w:tcBorders>
              <w:top w:val="single" w:sz="4" w:space="0" w:color="auto"/>
              <w:left w:val="nil"/>
              <w:bottom w:val="single" w:sz="4" w:space="0" w:color="auto"/>
              <w:right w:val="nil"/>
            </w:tcBorders>
          </w:tcPr>
          <w:p w:rsidR="00217157" w:rsidRDefault="00217157" w:rsidP="00217157">
            <w:pPr>
              <w:pStyle w:val="Huisstijl-TabelStatus"/>
            </w:pPr>
            <w:r>
              <w:t>2.1</w:t>
            </w:r>
          </w:p>
        </w:tc>
        <w:tc>
          <w:tcPr>
            <w:tcW w:w="964" w:type="dxa"/>
            <w:tcBorders>
              <w:top w:val="single" w:sz="4" w:space="0" w:color="auto"/>
              <w:left w:val="nil"/>
              <w:bottom w:val="single" w:sz="4" w:space="0" w:color="auto"/>
              <w:right w:val="nil"/>
            </w:tcBorders>
          </w:tcPr>
          <w:p w:rsidR="00217157" w:rsidRDefault="00217157" w:rsidP="00DB1BDE">
            <w:pPr>
              <w:pStyle w:val="Huisstijl-TabelStatus"/>
            </w:pPr>
            <w:proofErr w:type="spellStart"/>
            <w:r>
              <w:t>sep.</w:t>
            </w:r>
            <w:proofErr w:type="spellEnd"/>
            <w:r>
              <w:t xml:space="preserve"> 2015</w:t>
            </w: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J.P. de Waal</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P. van Steeg</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c>
          <w:tcPr>
            <w:tcW w:w="1531" w:type="dxa"/>
            <w:tcBorders>
              <w:top w:val="single" w:sz="4" w:space="0" w:color="auto"/>
              <w:left w:val="nil"/>
              <w:bottom w:val="single" w:sz="4" w:space="0" w:color="auto"/>
              <w:right w:val="nil"/>
            </w:tcBorders>
          </w:tcPr>
          <w:p w:rsidR="00217157" w:rsidRDefault="00217157" w:rsidP="00DB1BDE">
            <w:pPr>
              <w:pStyle w:val="Huisstijl-TabelStatus"/>
            </w:pPr>
            <w:r>
              <w:t>M. van Gent</w:t>
            </w:r>
          </w:p>
        </w:tc>
        <w:tc>
          <w:tcPr>
            <w:tcW w:w="680" w:type="dxa"/>
            <w:tcBorders>
              <w:top w:val="single" w:sz="4" w:space="0" w:color="auto"/>
              <w:left w:val="nil"/>
              <w:bottom w:val="single" w:sz="4" w:space="0" w:color="auto"/>
              <w:right w:val="nil"/>
            </w:tcBorders>
          </w:tcPr>
          <w:p w:rsidR="00217157" w:rsidRDefault="00217157" w:rsidP="00DB1BDE">
            <w:pPr>
              <w:pStyle w:val="Huisstijl-TabelStatus"/>
            </w:pPr>
          </w:p>
        </w:tc>
      </w:tr>
      <w:tr w:rsidR="007C32C3" w:rsidTr="0087048A">
        <w:tc>
          <w:tcPr>
            <w:tcW w:w="737" w:type="dxa"/>
            <w:tcBorders>
              <w:top w:val="single" w:sz="4" w:space="0" w:color="auto"/>
              <w:left w:val="nil"/>
              <w:bottom w:val="single" w:sz="4" w:space="0" w:color="auto"/>
              <w:right w:val="nil"/>
            </w:tcBorders>
          </w:tcPr>
          <w:p w:rsidR="007C32C3" w:rsidRDefault="00DC3A9E" w:rsidP="0087048A">
            <w:pPr>
              <w:pStyle w:val="Huisstijl-TabelStatus"/>
            </w:pPr>
            <w:r>
              <w:t>2.2</w:t>
            </w:r>
          </w:p>
        </w:tc>
        <w:tc>
          <w:tcPr>
            <w:tcW w:w="964" w:type="dxa"/>
            <w:tcBorders>
              <w:top w:val="single" w:sz="4" w:space="0" w:color="auto"/>
              <w:left w:val="nil"/>
              <w:bottom w:val="single" w:sz="4" w:space="0" w:color="auto"/>
              <w:right w:val="nil"/>
            </w:tcBorders>
          </w:tcPr>
          <w:p w:rsidR="007C32C3" w:rsidRDefault="00DC3A9E" w:rsidP="0087048A">
            <w:pPr>
              <w:pStyle w:val="Huisstijl-TabelStatus"/>
            </w:pPr>
            <w:proofErr w:type="spellStart"/>
            <w:proofErr w:type="gramStart"/>
            <w:r>
              <w:t>apr</w:t>
            </w:r>
            <w:proofErr w:type="gramEnd"/>
            <w:r>
              <w:t>.</w:t>
            </w:r>
            <w:proofErr w:type="spellEnd"/>
            <w:r>
              <w:t xml:space="preserve"> 2016</w:t>
            </w:r>
          </w:p>
        </w:tc>
        <w:tc>
          <w:tcPr>
            <w:tcW w:w="1531" w:type="dxa"/>
            <w:tcBorders>
              <w:top w:val="single" w:sz="4" w:space="0" w:color="auto"/>
              <w:left w:val="nil"/>
              <w:bottom w:val="single" w:sz="4" w:space="0" w:color="auto"/>
              <w:right w:val="nil"/>
            </w:tcBorders>
          </w:tcPr>
          <w:p w:rsidR="007C32C3" w:rsidRDefault="00DC3A9E" w:rsidP="0087048A">
            <w:pPr>
              <w:pStyle w:val="Huisstijl-TabelStatus"/>
            </w:pPr>
            <w:r>
              <w:t>E.J. Spee</w:t>
            </w: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c>
          <w:tcPr>
            <w:tcW w:w="1531" w:type="dxa"/>
            <w:tcBorders>
              <w:top w:val="single" w:sz="4" w:space="0" w:color="auto"/>
              <w:left w:val="nil"/>
              <w:bottom w:val="single" w:sz="4" w:space="0" w:color="auto"/>
              <w:right w:val="nil"/>
            </w:tcBorders>
          </w:tcPr>
          <w:p w:rsidR="007C32C3" w:rsidRDefault="007C32C3" w:rsidP="0087048A">
            <w:pPr>
              <w:pStyle w:val="Huisstijl-TabelStatus"/>
            </w:pPr>
          </w:p>
        </w:tc>
        <w:tc>
          <w:tcPr>
            <w:tcW w:w="680" w:type="dxa"/>
            <w:tcBorders>
              <w:top w:val="single" w:sz="4" w:space="0" w:color="auto"/>
              <w:left w:val="nil"/>
              <w:bottom w:val="single" w:sz="4" w:space="0" w:color="auto"/>
              <w:right w:val="nil"/>
            </w:tcBorders>
          </w:tcPr>
          <w:p w:rsidR="007C32C3" w:rsidRDefault="007C32C3" w:rsidP="0087048A">
            <w:pPr>
              <w:pStyle w:val="Huisstijl-TabelStatus"/>
            </w:pPr>
          </w:p>
        </w:tc>
      </w:tr>
      <w:bookmarkEnd w:id="13"/>
    </w:tbl>
    <w:p w:rsidR="009E780C" w:rsidRPr="00EC6D83" w:rsidRDefault="009E780C" w:rsidP="0087048A"/>
    <w:tbl>
      <w:tblPr>
        <w:tblW w:w="8420" w:type="dxa"/>
        <w:tblLayout w:type="fixed"/>
        <w:tblCellMar>
          <w:left w:w="0" w:type="dxa"/>
          <w:right w:w="0" w:type="dxa"/>
        </w:tblCellMar>
        <w:tblLook w:val="0000" w:firstRow="0" w:lastRow="0" w:firstColumn="0" w:lastColumn="0" w:noHBand="0" w:noVBand="0"/>
      </w:tblPr>
      <w:tblGrid>
        <w:gridCol w:w="8420"/>
      </w:tblGrid>
      <w:tr w:rsidR="009E780C" w:rsidRPr="00EC6D83" w:rsidTr="0087048A">
        <w:tc>
          <w:tcPr>
            <w:tcW w:w="8420" w:type="dxa"/>
          </w:tcPr>
          <w:p w:rsidR="00217157" w:rsidRDefault="00217157" w:rsidP="00217157">
            <w:pPr>
              <w:pStyle w:val="Huisstijl-Kopje"/>
            </w:pPr>
            <w:bookmarkStart w:id="16" w:name="bmStatus" w:colFirst="0" w:colLast="0"/>
            <w:r>
              <w:t>State</w:t>
            </w:r>
          </w:p>
          <w:p w:rsidR="009E780C" w:rsidRPr="00EC6D83" w:rsidRDefault="00217157" w:rsidP="00217157">
            <w:pPr>
              <w:pStyle w:val="Huisstijl-Gegeven"/>
            </w:pPr>
            <w:r>
              <w:t>final</w:t>
            </w:r>
          </w:p>
        </w:tc>
      </w:tr>
      <w:bookmarkEnd w:id="16"/>
    </w:tbl>
    <w:p w:rsidR="009E780C" w:rsidRPr="00EC6D83" w:rsidRDefault="009E780C" w:rsidP="0087048A"/>
    <w:p w:rsidR="00A45B92" w:rsidRDefault="00A45B92" w:rsidP="00AA68D5"/>
    <w:p w:rsidR="00A2242F" w:rsidRDefault="00A2242F" w:rsidP="00AA68D5">
      <w:pPr>
        <w:sectPr w:rsidR="00A2242F" w:rsidSect="00AD5FA1">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9E780C" w:rsidRPr="00E025DD" w:rsidRDefault="009E780C" w:rsidP="0087048A">
      <w:pPr>
        <w:pStyle w:val="Huisstijl-TitelInhoud"/>
      </w:pPr>
      <w:bookmarkStart w:id="26" w:name="bmTOC"/>
      <w:bookmarkEnd w:id="26"/>
      <w:r w:rsidRPr="00E025DD">
        <w:lastRenderedPageBreak/>
        <w:t>Contents</w:t>
      </w:r>
    </w:p>
    <w:p w:rsidR="009E79C5" w:rsidRDefault="009E780C">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9E79C5">
        <w:rPr>
          <w:noProof/>
        </w:rPr>
        <w:t>1</w:t>
      </w:r>
      <w:r w:rsidR="009E79C5">
        <w:rPr>
          <w:rFonts w:asciiTheme="minorHAnsi" w:eastAsiaTheme="minorEastAsia" w:hAnsiTheme="minorHAnsi" w:cstheme="minorBidi"/>
          <w:b w:val="0"/>
          <w:noProof/>
          <w:sz w:val="22"/>
          <w:szCs w:val="22"/>
          <w:lang w:eastAsia="zh-CN"/>
        </w:rPr>
        <w:tab/>
      </w:r>
      <w:r w:rsidR="009E79C5">
        <w:rPr>
          <w:noProof/>
        </w:rPr>
        <w:t>Introduction</w:t>
      </w:r>
      <w:r w:rsidR="009E79C5">
        <w:rPr>
          <w:noProof/>
        </w:rPr>
        <w:tab/>
      </w:r>
      <w:r w:rsidR="009E79C5">
        <w:rPr>
          <w:noProof/>
        </w:rPr>
        <w:fldChar w:fldCharType="begin"/>
      </w:r>
      <w:r w:rsidR="009E79C5">
        <w:rPr>
          <w:noProof/>
        </w:rPr>
        <w:instrText xml:space="preserve"> PAGEREF _Toc431115231 \h </w:instrText>
      </w:r>
      <w:r w:rsidR="009E79C5">
        <w:rPr>
          <w:noProof/>
        </w:rPr>
      </w:r>
      <w:r w:rsidR="009E79C5">
        <w:rPr>
          <w:noProof/>
        </w:rPr>
        <w:fldChar w:fldCharType="separate"/>
      </w:r>
      <w:r w:rsidR="002571ED">
        <w:rPr>
          <w:noProof/>
        </w:rPr>
        <w:t>1</w:t>
      </w:r>
      <w:r w:rsidR="009E79C5">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1.1</w:t>
      </w:r>
      <w:r>
        <w:rPr>
          <w:rFonts w:asciiTheme="minorHAnsi" w:eastAsiaTheme="minorEastAsia" w:hAnsiTheme="minorHAnsi" w:cstheme="minorBidi"/>
          <w:noProof/>
          <w:sz w:val="22"/>
          <w:szCs w:val="22"/>
          <w:lang w:eastAsia="zh-CN"/>
        </w:rPr>
        <w:tab/>
      </w:r>
      <w:r w:rsidRPr="00DD0074">
        <w:rPr>
          <w:noProof/>
          <w:lang w:val="en-US"/>
        </w:rPr>
        <w:t>About this document</w:t>
      </w:r>
      <w:r>
        <w:rPr>
          <w:noProof/>
        </w:rPr>
        <w:tab/>
      </w:r>
      <w:r>
        <w:rPr>
          <w:noProof/>
        </w:rPr>
        <w:fldChar w:fldCharType="begin"/>
      </w:r>
      <w:r>
        <w:rPr>
          <w:noProof/>
        </w:rPr>
        <w:instrText xml:space="preserve"> PAGEREF _Toc431115232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sidRPr="00DD0074">
        <w:rPr>
          <w:noProof/>
          <w:lang w:val="en-US"/>
        </w:rPr>
        <w:t>1.1.1</w:t>
      </w:r>
      <w:r>
        <w:rPr>
          <w:rFonts w:asciiTheme="minorHAnsi" w:eastAsiaTheme="minorEastAsia" w:hAnsiTheme="minorHAnsi" w:cstheme="minorBidi"/>
          <w:noProof/>
          <w:sz w:val="22"/>
          <w:szCs w:val="22"/>
          <w:lang w:eastAsia="zh-CN"/>
        </w:rPr>
        <w:tab/>
      </w:r>
      <w:r w:rsidRPr="00DD0074">
        <w:rPr>
          <w:noProof/>
          <w:lang w:val="en-US"/>
        </w:rPr>
        <w:t>Purpose and scope of this document</w:t>
      </w:r>
      <w:r>
        <w:rPr>
          <w:noProof/>
        </w:rPr>
        <w:tab/>
      </w:r>
      <w:r>
        <w:rPr>
          <w:noProof/>
        </w:rPr>
        <w:fldChar w:fldCharType="begin"/>
      </w:r>
      <w:r>
        <w:rPr>
          <w:noProof/>
        </w:rPr>
        <w:instrText xml:space="preserve"> PAGEREF _Toc431115233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1.1.2</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_Toc431115234 \h </w:instrText>
      </w:r>
      <w:r>
        <w:rPr>
          <w:noProof/>
        </w:rPr>
      </w:r>
      <w:r>
        <w:rPr>
          <w:noProof/>
        </w:rPr>
        <w:fldChar w:fldCharType="separate"/>
      </w:r>
      <w:r w:rsidR="002571ED">
        <w:rPr>
          <w:noProof/>
        </w:rPr>
        <w:t>1</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1.1.3</w:t>
      </w:r>
      <w:r>
        <w:rPr>
          <w:rFonts w:asciiTheme="minorHAnsi" w:eastAsiaTheme="minorEastAsia" w:hAnsiTheme="minorHAnsi" w:cstheme="minorBidi"/>
          <w:noProof/>
          <w:sz w:val="22"/>
          <w:szCs w:val="22"/>
          <w:lang w:eastAsia="zh-CN"/>
        </w:rPr>
        <w:tab/>
      </w:r>
      <w:r>
        <w:rPr>
          <w:noProof/>
        </w:rPr>
        <w:t>The author(s)</w:t>
      </w:r>
      <w:r>
        <w:rPr>
          <w:noProof/>
        </w:rPr>
        <w:tab/>
      </w:r>
      <w:r>
        <w:rPr>
          <w:noProof/>
        </w:rPr>
        <w:fldChar w:fldCharType="begin"/>
      </w:r>
      <w:r>
        <w:rPr>
          <w:noProof/>
        </w:rPr>
        <w:instrText xml:space="preserve"> PAGEREF _Toc431115235 \h </w:instrText>
      </w:r>
      <w:r>
        <w:rPr>
          <w:noProof/>
        </w:rPr>
      </w:r>
      <w:r>
        <w:rPr>
          <w:noProof/>
        </w:rPr>
        <w:fldChar w:fldCharType="separate"/>
      </w:r>
      <w:r w:rsidR="002571ED">
        <w:rPr>
          <w:noProof/>
        </w:rPr>
        <w:t>2</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1.1.4</w:t>
      </w:r>
      <w:r>
        <w:rPr>
          <w:rFonts w:asciiTheme="minorHAnsi" w:eastAsiaTheme="minorEastAsia" w:hAnsiTheme="minorHAnsi" w:cstheme="minorBidi"/>
          <w:noProof/>
          <w:sz w:val="22"/>
          <w:szCs w:val="22"/>
          <w:lang w:eastAsia="zh-CN"/>
        </w:rPr>
        <w:tab/>
      </w:r>
      <w:r>
        <w:rPr>
          <w:noProof/>
        </w:rPr>
        <w:t>Formula notation</w:t>
      </w:r>
      <w:r>
        <w:rPr>
          <w:noProof/>
        </w:rPr>
        <w:tab/>
      </w:r>
      <w:r>
        <w:rPr>
          <w:noProof/>
        </w:rPr>
        <w:fldChar w:fldCharType="begin"/>
      </w:r>
      <w:r>
        <w:rPr>
          <w:noProof/>
        </w:rPr>
        <w:instrText xml:space="preserve"> PAGEREF _Toc431115236 \h </w:instrText>
      </w:r>
      <w:r>
        <w:rPr>
          <w:noProof/>
        </w:rPr>
      </w:r>
      <w:r>
        <w:rPr>
          <w:noProof/>
        </w:rPr>
        <w:fldChar w:fldCharType="separate"/>
      </w:r>
      <w:r w:rsidR="002571ED">
        <w:rPr>
          <w:noProof/>
        </w:rPr>
        <w:t>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1.2</w:t>
      </w:r>
      <w:r>
        <w:rPr>
          <w:rFonts w:asciiTheme="minorHAnsi" w:eastAsiaTheme="minorEastAsia" w:hAnsiTheme="minorHAnsi" w:cstheme="minorBidi"/>
          <w:noProof/>
          <w:sz w:val="22"/>
          <w:szCs w:val="22"/>
          <w:lang w:eastAsia="zh-CN"/>
        </w:rPr>
        <w:tab/>
      </w:r>
      <w:r w:rsidRPr="00DD0074">
        <w:rPr>
          <w:noProof/>
          <w:lang w:val="en-US"/>
        </w:rPr>
        <w:t>Other system documents</w:t>
      </w:r>
      <w:r>
        <w:rPr>
          <w:noProof/>
        </w:rPr>
        <w:tab/>
      </w:r>
      <w:r>
        <w:rPr>
          <w:noProof/>
        </w:rPr>
        <w:fldChar w:fldCharType="begin"/>
      </w:r>
      <w:r>
        <w:rPr>
          <w:noProof/>
        </w:rPr>
        <w:instrText xml:space="preserve"> PAGEREF _Toc431115237 \h </w:instrText>
      </w:r>
      <w:r>
        <w:rPr>
          <w:noProof/>
        </w:rPr>
      </w:r>
      <w:r>
        <w:rPr>
          <w:noProof/>
        </w:rPr>
        <w:fldChar w:fldCharType="separate"/>
      </w:r>
      <w:r w:rsidR="002571ED">
        <w:rPr>
          <w:noProof/>
        </w:rPr>
        <w:t>2</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Requirements</w:t>
      </w:r>
      <w:r>
        <w:rPr>
          <w:noProof/>
        </w:rPr>
        <w:tab/>
      </w:r>
      <w:r>
        <w:rPr>
          <w:noProof/>
        </w:rPr>
        <w:fldChar w:fldCharType="begin"/>
      </w:r>
      <w:r>
        <w:rPr>
          <w:noProof/>
        </w:rPr>
        <w:instrText xml:space="preserve"> PAGEREF _Toc431115238 \h </w:instrText>
      </w:r>
      <w:r>
        <w:rPr>
          <w:noProof/>
        </w:rPr>
      </w:r>
      <w:r>
        <w:rPr>
          <w:noProof/>
        </w:rPr>
        <w:fldChar w:fldCharType="separate"/>
      </w:r>
      <w:r w:rsidR="002571ED">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sidRPr="00DD0074">
        <w:rPr>
          <w:noProof/>
          <w:lang w:val="en-US"/>
        </w:rPr>
        <w:t>2.1</w:t>
      </w:r>
      <w:r>
        <w:rPr>
          <w:rFonts w:asciiTheme="minorHAnsi" w:eastAsiaTheme="minorEastAsia" w:hAnsiTheme="minorHAnsi" w:cstheme="minorBidi"/>
          <w:noProof/>
          <w:sz w:val="22"/>
          <w:szCs w:val="22"/>
          <w:lang w:eastAsia="zh-CN"/>
        </w:rPr>
        <w:tab/>
      </w:r>
      <w:r w:rsidRPr="00DD0074">
        <w:rPr>
          <w:noProof/>
          <w:lang w:val="en-US"/>
        </w:rPr>
        <w:t>Assumptions and constraints</w:t>
      </w:r>
      <w:r>
        <w:rPr>
          <w:noProof/>
        </w:rPr>
        <w:tab/>
      </w:r>
      <w:r>
        <w:rPr>
          <w:noProof/>
        </w:rPr>
        <w:fldChar w:fldCharType="begin"/>
      </w:r>
      <w:r>
        <w:rPr>
          <w:noProof/>
        </w:rPr>
        <w:instrText xml:space="preserve"> PAGEREF _Toc431115239 \h </w:instrText>
      </w:r>
      <w:r>
        <w:rPr>
          <w:noProof/>
        </w:rPr>
      </w:r>
      <w:r>
        <w:rPr>
          <w:noProof/>
        </w:rPr>
        <w:fldChar w:fldCharType="separate"/>
      </w:r>
      <w:r w:rsidR="002571ED">
        <w:rPr>
          <w:noProof/>
        </w:rPr>
        <w:t>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Functional requirements</w:t>
      </w:r>
      <w:r>
        <w:rPr>
          <w:noProof/>
        </w:rPr>
        <w:tab/>
      </w:r>
      <w:r>
        <w:rPr>
          <w:noProof/>
        </w:rPr>
        <w:fldChar w:fldCharType="begin"/>
      </w:r>
      <w:r>
        <w:rPr>
          <w:noProof/>
        </w:rPr>
        <w:instrText xml:space="preserve"> PAGEREF _Toc431115240 \h </w:instrText>
      </w:r>
      <w:r>
        <w:rPr>
          <w:noProof/>
        </w:rPr>
      </w:r>
      <w:r>
        <w:rPr>
          <w:noProof/>
        </w:rPr>
        <w:fldChar w:fldCharType="separate"/>
      </w:r>
      <w:r w:rsidR="002571ED">
        <w:rPr>
          <w:noProof/>
        </w:rPr>
        <w:t>3</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General program structure</w:t>
      </w:r>
      <w:r>
        <w:rPr>
          <w:noProof/>
        </w:rPr>
        <w:tab/>
      </w:r>
      <w:r>
        <w:rPr>
          <w:noProof/>
        </w:rPr>
        <w:fldChar w:fldCharType="begin"/>
      </w:r>
      <w:r>
        <w:rPr>
          <w:noProof/>
        </w:rPr>
        <w:instrText xml:space="preserve"> PAGEREF _Toc431115241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3.1</w:t>
      </w:r>
      <w:r>
        <w:rPr>
          <w:rFonts w:asciiTheme="minorHAnsi" w:eastAsiaTheme="minorEastAsia" w:hAnsiTheme="minorHAnsi" w:cstheme="minorBidi"/>
          <w:noProof/>
          <w:sz w:val="22"/>
          <w:szCs w:val="22"/>
          <w:lang w:eastAsia="zh-CN"/>
        </w:rPr>
        <w:tab/>
      </w:r>
      <w:r>
        <w:rPr>
          <w:noProof/>
        </w:rPr>
        <w:t>Input data</w:t>
      </w:r>
      <w:r>
        <w:rPr>
          <w:noProof/>
        </w:rPr>
        <w:tab/>
      </w:r>
      <w:r>
        <w:rPr>
          <w:noProof/>
        </w:rPr>
        <w:fldChar w:fldCharType="begin"/>
      </w:r>
      <w:r>
        <w:rPr>
          <w:noProof/>
        </w:rPr>
        <w:instrText xml:space="preserve"> PAGEREF _Toc431115242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3.2</w:t>
      </w:r>
      <w:r>
        <w:rPr>
          <w:rFonts w:asciiTheme="minorHAnsi" w:eastAsiaTheme="minorEastAsia" w:hAnsiTheme="minorHAnsi" w:cstheme="minorBidi"/>
          <w:noProof/>
          <w:sz w:val="22"/>
          <w:szCs w:val="22"/>
          <w:lang w:eastAsia="zh-CN"/>
        </w:rPr>
        <w:tab/>
      </w:r>
      <w:r>
        <w:rPr>
          <w:noProof/>
        </w:rPr>
        <w:t>Output data</w:t>
      </w:r>
      <w:r>
        <w:rPr>
          <w:noProof/>
        </w:rPr>
        <w:tab/>
      </w:r>
      <w:r>
        <w:rPr>
          <w:noProof/>
        </w:rPr>
        <w:fldChar w:fldCharType="begin"/>
      </w:r>
      <w:r>
        <w:rPr>
          <w:noProof/>
        </w:rPr>
        <w:instrText xml:space="preserve"> PAGEREF _Toc431115243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3.3</w:t>
      </w:r>
      <w:r>
        <w:rPr>
          <w:rFonts w:asciiTheme="minorHAnsi" w:eastAsiaTheme="minorEastAsia" w:hAnsiTheme="minorHAnsi" w:cstheme="minorBidi"/>
          <w:noProof/>
          <w:sz w:val="22"/>
          <w:szCs w:val="22"/>
          <w:lang w:eastAsia="zh-CN"/>
        </w:rPr>
        <w:tab/>
      </w:r>
      <w:r>
        <w:rPr>
          <w:noProof/>
        </w:rPr>
        <w:t>Program steps</w:t>
      </w:r>
      <w:r>
        <w:rPr>
          <w:noProof/>
        </w:rPr>
        <w:tab/>
      </w:r>
      <w:r>
        <w:rPr>
          <w:noProof/>
        </w:rPr>
        <w:fldChar w:fldCharType="begin"/>
      </w:r>
      <w:r>
        <w:rPr>
          <w:noProof/>
        </w:rPr>
        <w:instrText xml:space="preserve"> PAGEREF _Toc431115244 \h </w:instrText>
      </w:r>
      <w:r>
        <w:rPr>
          <w:noProof/>
        </w:rPr>
      </w:r>
      <w:r>
        <w:rPr>
          <w:noProof/>
        </w:rPr>
        <w:fldChar w:fldCharType="separate"/>
      </w:r>
      <w:r w:rsidR="002571ED">
        <w:rPr>
          <w:noProof/>
        </w:rPr>
        <w:t>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3.4</w:t>
      </w:r>
      <w:r>
        <w:rPr>
          <w:rFonts w:asciiTheme="minorHAnsi" w:eastAsiaTheme="minorEastAsia" w:hAnsiTheme="minorHAnsi" w:cstheme="minorBidi"/>
          <w:noProof/>
          <w:sz w:val="22"/>
          <w:szCs w:val="22"/>
          <w:lang w:eastAsia="zh-CN"/>
        </w:rPr>
        <w:tab/>
      </w:r>
      <w:r>
        <w:rPr>
          <w:noProof/>
        </w:rPr>
        <w:t>Calculation steps for wave run-up and overtopping at a single cross section</w:t>
      </w:r>
      <w:r>
        <w:rPr>
          <w:noProof/>
        </w:rPr>
        <w:tab/>
      </w:r>
      <w:r>
        <w:rPr>
          <w:noProof/>
        </w:rPr>
        <w:fldChar w:fldCharType="begin"/>
      </w:r>
      <w:r>
        <w:rPr>
          <w:noProof/>
        </w:rPr>
        <w:instrText xml:space="preserve"> PAGEREF _Toc431115245 \h </w:instrText>
      </w:r>
      <w:r>
        <w:rPr>
          <w:noProof/>
        </w:rPr>
      </w:r>
      <w:r>
        <w:rPr>
          <w:noProof/>
        </w:rPr>
        <w:fldChar w:fldCharType="separate"/>
      </w:r>
      <w:r w:rsidR="002571ED">
        <w:rPr>
          <w:noProof/>
        </w:rPr>
        <w:t>6</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Input parameters and their validation</w:t>
      </w:r>
      <w:r>
        <w:rPr>
          <w:noProof/>
        </w:rPr>
        <w:tab/>
      </w:r>
      <w:r>
        <w:rPr>
          <w:noProof/>
        </w:rPr>
        <w:fldChar w:fldCharType="begin"/>
      </w:r>
      <w:r>
        <w:rPr>
          <w:noProof/>
        </w:rPr>
        <w:instrText xml:space="preserve"> PAGEREF _Toc431115246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_Toc431115247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Load parameters: input and validation</w:t>
      </w:r>
      <w:r>
        <w:rPr>
          <w:noProof/>
        </w:rPr>
        <w:tab/>
      </w:r>
      <w:r>
        <w:rPr>
          <w:noProof/>
        </w:rPr>
        <w:fldChar w:fldCharType="begin"/>
      </w:r>
      <w:r>
        <w:rPr>
          <w:noProof/>
        </w:rPr>
        <w:instrText xml:space="preserve"> PAGEREF _Toc431115248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Model factors: input and validation</w:t>
      </w:r>
      <w:r>
        <w:rPr>
          <w:noProof/>
        </w:rPr>
        <w:tab/>
      </w:r>
      <w:r>
        <w:rPr>
          <w:noProof/>
        </w:rPr>
        <w:fldChar w:fldCharType="begin"/>
      </w:r>
      <w:r>
        <w:rPr>
          <w:noProof/>
        </w:rPr>
        <w:instrText xml:space="preserve"> PAGEREF _Toc431115249 \h </w:instrText>
      </w:r>
      <w:r>
        <w:rPr>
          <w:noProof/>
        </w:rPr>
      </w:r>
      <w:r>
        <w:rPr>
          <w:noProof/>
        </w:rPr>
        <w:fldChar w:fldCharType="separate"/>
      </w:r>
      <w:r w:rsidR="002571ED">
        <w:rPr>
          <w:noProof/>
        </w:rPr>
        <w:t>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4.4</w:t>
      </w:r>
      <w:r>
        <w:rPr>
          <w:rFonts w:asciiTheme="minorHAnsi" w:eastAsiaTheme="minorEastAsia" w:hAnsiTheme="minorHAnsi" w:cstheme="minorBidi"/>
          <w:noProof/>
          <w:sz w:val="22"/>
          <w:szCs w:val="22"/>
          <w:lang w:eastAsia="zh-CN"/>
        </w:rPr>
        <w:tab/>
      </w:r>
      <w:r>
        <w:rPr>
          <w:noProof/>
        </w:rPr>
        <w:t>Cross section data: input and validation</w:t>
      </w:r>
      <w:r>
        <w:rPr>
          <w:noProof/>
        </w:rPr>
        <w:tab/>
      </w:r>
      <w:r>
        <w:rPr>
          <w:noProof/>
        </w:rPr>
        <w:fldChar w:fldCharType="begin"/>
      </w:r>
      <w:r>
        <w:rPr>
          <w:noProof/>
        </w:rPr>
        <w:instrText xml:space="preserve"> PAGEREF _Toc431115250 \h </w:instrText>
      </w:r>
      <w:r>
        <w:rPr>
          <w:noProof/>
        </w:rPr>
      </w:r>
      <w:r>
        <w:rPr>
          <w:noProof/>
        </w:rPr>
        <w:fldChar w:fldCharType="separate"/>
      </w:r>
      <w:r w:rsidR="002571ED">
        <w:rPr>
          <w:noProof/>
        </w:rPr>
        <w:t>10</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Wave run-up and overtopping formulas</w:t>
      </w:r>
      <w:r>
        <w:rPr>
          <w:noProof/>
        </w:rPr>
        <w:tab/>
      </w:r>
      <w:r>
        <w:rPr>
          <w:noProof/>
        </w:rPr>
        <w:fldChar w:fldCharType="begin"/>
      </w:r>
      <w:r>
        <w:rPr>
          <w:noProof/>
        </w:rPr>
        <w:instrText xml:space="preserve"> PAGEREF _Toc431115251 \h </w:instrText>
      </w:r>
      <w:r>
        <w:rPr>
          <w:noProof/>
        </w:rPr>
      </w:r>
      <w:r>
        <w:rPr>
          <w:noProof/>
        </w:rPr>
        <w:fldChar w:fldCharType="separate"/>
      </w:r>
      <w:r w:rsidR="002571ED">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_Toc431115252 \h </w:instrText>
      </w:r>
      <w:r>
        <w:rPr>
          <w:noProof/>
        </w:rPr>
      </w:r>
      <w:r>
        <w:rPr>
          <w:noProof/>
        </w:rPr>
        <w:fldChar w:fldCharType="separate"/>
      </w:r>
      <w:r w:rsidR="002571ED">
        <w:rPr>
          <w:noProof/>
        </w:rPr>
        <w:t>13</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5.2</w:t>
      </w:r>
      <w:r>
        <w:rPr>
          <w:rFonts w:asciiTheme="minorHAnsi" w:eastAsiaTheme="minorEastAsia" w:hAnsiTheme="minorHAnsi" w:cstheme="minorBidi"/>
          <w:noProof/>
          <w:sz w:val="22"/>
          <w:szCs w:val="22"/>
          <w:lang w:eastAsia="zh-CN"/>
        </w:rPr>
        <w:tab/>
      </w:r>
      <w:r>
        <w:rPr>
          <w:noProof/>
        </w:rPr>
        <w:t>Functions related to wave run-up and overtopping for a single cross section</w:t>
      </w:r>
      <w:r>
        <w:rPr>
          <w:noProof/>
        </w:rPr>
        <w:tab/>
      </w:r>
      <w:r>
        <w:rPr>
          <w:noProof/>
        </w:rPr>
        <w:fldChar w:fldCharType="begin"/>
      </w:r>
      <w:r>
        <w:rPr>
          <w:noProof/>
        </w:rPr>
        <w:instrText xml:space="preserve"> PAGEREF _Toc431115253 \h </w:instrText>
      </w:r>
      <w:r>
        <w:rPr>
          <w:noProof/>
        </w:rPr>
      </w:r>
      <w:r>
        <w:rPr>
          <w:noProof/>
        </w:rPr>
        <w:fldChar w:fldCharType="separate"/>
      </w:r>
      <w:r w:rsidR="002571ED">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5.2.1</w:t>
      </w:r>
      <w:r>
        <w:rPr>
          <w:rFonts w:asciiTheme="minorHAnsi" w:eastAsiaTheme="minorEastAsia" w:hAnsiTheme="minorHAnsi" w:cstheme="minorBidi"/>
          <w:noProof/>
          <w:sz w:val="22"/>
          <w:szCs w:val="22"/>
          <w:lang w:eastAsia="zh-CN"/>
        </w:rPr>
        <w:tab/>
      </w:r>
      <w:r>
        <w:rPr>
          <w:noProof/>
        </w:rPr>
        <w:t>Calculate 2% wave run-up</w:t>
      </w:r>
      <w:r>
        <w:rPr>
          <w:noProof/>
        </w:rPr>
        <w:tab/>
      </w:r>
      <w:r>
        <w:rPr>
          <w:noProof/>
        </w:rPr>
        <w:fldChar w:fldCharType="begin"/>
      </w:r>
      <w:r>
        <w:rPr>
          <w:noProof/>
        </w:rPr>
        <w:instrText xml:space="preserve"> PAGEREF _Toc431115254 \h </w:instrText>
      </w:r>
      <w:r>
        <w:rPr>
          <w:noProof/>
        </w:rPr>
      </w:r>
      <w:r>
        <w:rPr>
          <w:noProof/>
        </w:rPr>
        <w:fldChar w:fldCharType="separate"/>
      </w:r>
      <w:r w:rsidR="002571ED">
        <w:rPr>
          <w:noProof/>
        </w:rPr>
        <w:t>13</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5.2.2</w:t>
      </w:r>
      <w:r>
        <w:rPr>
          <w:rFonts w:asciiTheme="minorHAnsi" w:eastAsiaTheme="minorEastAsia" w:hAnsiTheme="minorHAnsi" w:cstheme="minorBidi"/>
          <w:noProof/>
          <w:sz w:val="22"/>
          <w:szCs w:val="22"/>
          <w:lang w:eastAsia="zh-CN"/>
        </w:rPr>
        <w:tab/>
      </w:r>
      <w:r>
        <w:rPr>
          <w:noProof/>
        </w:rPr>
        <w:t>Calculate representative slope angle</w:t>
      </w:r>
      <w:r>
        <w:rPr>
          <w:noProof/>
        </w:rPr>
        <w:tab/>
      </w:r>
      <w:r>
        <w:rPr>
          <w:noProof/>
        </w:rPr>
        <w:fldChar w:fldCharType="begin"/>
      </w:r>
      <w:r>
        <w:rPr>
          <w:noProof/>
        </w:rPr>
        <w:instrText xml:space="preserve"> PAGEREF _Toc431115255 \h </w:instrText>
      </w:r>
      <w:r>
        <w:rPr>
          <w:noProof/>
        </w:rPr>
      </w:r>
      <w:r>
        <w:rPr>
          <w:noProof/>
        </w:rPr>
        <w:fldChar w:fldCharType="separate"/>
      </w:r>
      <w:r w:rsidR="002571ED">
        <w:rPr>
          <w:noProof/>
        </w:rPr>
        <w:t>14</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5.2.3</w:t>
      </w:r>
      <w:r>
        <w:rPr>
          <w:rFonts w:asciiTheme="minorHAnsi" w:eastAsiaTheme="minorEastAsia" w:hAnsiTheme="minorHAnsi" w:cstheme="minorBidi"/>
          <w:noProof/>
          <w:sz w:val="22"/>
          <w:szCs w:val="22"/>
          <w:lang w:eastAsia="zh-CN"/>
        </w:rPr>
        <w:tab/>
      </w:r>
      <w:r>
        <w:rPr>
          <w:noProof/>
        </w:rPr>
        <w:t>Assign fixed values to the constants in the run-up formula</w:t>
      </w:r>
      <w:r>
        <w:rPr>
          <w:noProof/>
        </w:rPr>
        <w:tab/>
      </w:r>
      <w:r>
        <w:rPr>
          <w:noProof/>
        </w:rPr>
        <w:fldChar w:fldCharType="begin"/>
      </w:r>
      <w:r>
        <w:rPr>
          <w:noProof/>
        </w:rPr>
        <w:instrText xml:space="preserve"> PAGEREF _Toc431115256 \h </w:instrText>
      </w:r>
      <w:r>
        <w:rPr>
          <w:noProof/>
        </w:rPr>
      </w:r>
      <w:r>
        <w:rPr>
          <w:noProof/>
        </w:rPr>
        <w:fldChar w:fldCharType="separate"/>
      </w:r>
      <w:r w:rsidR="002571ED">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5.2.4</w:t>
      </w:r>
      <w:r>
        <w:rPr>
          <w:rFonts w:asciiTheme="minorHAnsi" w:eastAsiaTheme="minorEastAsia" w:hAnsiTheme="minorHAnsi" w:cstheme="minorBidi"/>
          <w:noProof/>
          <w:sz w:val="22"/>
          <w:szCs w:val="22"/>
          <w:lang w:eastAsia="zh-CN"/>
        </w:rPr>
        <w:tab/>
      </w:r>
      <w:r>
        <w:rPr>
          <w:noProof/>
        </w:rPr>
        <w:t>Calculate intersection point breaking and non-breaking waves</w:t>
      </w:r>
      <w:r>
        <w:rPr>
          <w:noProof/>
        </w:rPr>
        <w:tab/>
      </w:r>
      <w:r>
        <w:rPr>
          <w:noProof/>
        </w:rPr>
        <w:fldChar w:fldCharType="begin"/>
      </w:r>
      <w:r>
        <w:rPr>
          <w:noProof/>
        </w:rPr>
        <w:instrText xml:space="preserve"> PAGEREF _Toc431115257 \h </w:instrText>
      </w:r>
      <w:r>
        <w:rPr>
          <w:noProof/>
        </w:rPr>
      </w:r>
      <w:r>
        <w:rPr>
          <w:noProof/>
        </w:rPr>
        <w:fldChar w:fldCharType="separate"/>
      </w:r>
      <w:r w:rsidR="002571ED">
        <w:rPr>
          <w:noProof/>
        </w:rPr>
        <w:t>15</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5.2.5</w:t>
      </w:r>
      <w:r>
        <w:rPr>
          <w:rFonts w:asciiTheme="minorHAnsi" w:eastAsiaTheme="minorEastAsia" w:hAnsiTheme="minorHAnsi" w:cstheme="minorBidi"/>
          <w:noProof/>
          <w:sz w:val="22"/>
          <w:szCs w:val="22"/>
          <w:lang w:eastAsia="zh-CN"/>
        </w:rPr>
        <w:tab/>
      </w:r>
      <w:r>
        <w:rPr>
          <w:noProof/>
        </w:rPr>
        <w:t>Calculate influence factors angle of wave attack</w:t>
      </w:r>
      <w:r>
        <w:rPr>
          <w:noProof/>
        </w:rPr>
        <w:tab/>
      </w:r>
      <w:r>
        <w:rPr>
          <w:noProof/>
        </w:rPr>
        <w:fldChar w:fldCharType="begin"/>
      </w:r>
      <w:r>
        <w:rPr>
          <w:noProof/>
        </w:rPr>
        <w:instrText xml:space="preserve"> PAGEREF _Toc431115258 \h </w:instrText>
      </w:r>
      <w:r>
        <w:rPr>
          <w:noProof/>
        </w:rPr>
      </w:r>
      <w:r>
        <w:rPr>
          <w:noProof/>
        </w:rPr>
        <w:fldChar w:fldCharType="separate"/>
      </w:r>
      <w:r w:rsidR="002571ED">
        <w:rPr>
          <w:noProof/>
        </w:rPr>
        <w:t>16</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5.2.6</w:t>
      </w:r>
      <w:r>
        <w:rPr>
          <w:rFonts w:asciiTheme="minorHAnsi" w:eastAsiaTheme="minorEastAsia" w:hAnsiTheme="minorHAnsi" w:cstheme="minorBidi"/>
          <w:noProof/>
          <w:sz w:val="22"/>
          <w:szCs w:val="22"/>
          <w:lang w:eastAsia="zh-CN"/>
        </w:rPr>
        <w:tab/>
      </w:r>
      <w:r>
        <w:rPr>
          <w:noProof/>
        </w:rPr>
        <w:t>Calculate influence factor roughness on slope</w:t>
      </w:r>
      <w:r>
        <w:rPr>
          <w:noProof/>
        </w:rPr>
        <w:tab/>
      </w:r>
      <w:r>
        <w:rPr>
          <w:noProof/>
        </w:rPr>
        <w:fldChar w:fldCharType="begin"/>
      </w:r>
      <w:r>
        <w:rPr>
          <w:noProof/>
        </w:rPr>
        <w:instrText xml:space="preserve"> PAGEREF _Toc431115259 \h </w:instrText>
      </w:r>
      <w:r>
        <w:rPr>
          <w:noProof/>
        </w:rPr>
      </w:r>
      <w:r>
        <w:rPr>
          <w:noProof/>
        </w:rPr>
        <w:fldChar w:fldCharType="separate"/>
      </w:r>
      <w:r w:rsidR="002571ED">
        <w:rPr>
          <w:noProof/>
        </w:rPr>
        <w:t>17</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5.2.7</w:t>
      </w:r>
      <w:r>
        <w:rPr>
          <w:rFonts w:asciiTheme="minorHAnsi" w:eastAsiaTheme="minorEastAsia" w:hAnsiTheme="minorHAnsi" w:cstheme="minorBidi"/>
          <w:noProof/>
          <w:sz w:val="22"/>
          <w:szCs w:val="22"/>
          <w:lang w:eastAsia="zh-CN"/>
        </w:rPr>
        <w:tab/>
      </w:r>
      <w:r>
        <w:rPr>
          <w:noProof/>
        </w:rPr>
        <w:t>Calculate influence factor berms</w:t>
      </w:r>
      <w:r>
        <w:rPr>
          <w:noProof/>
        </w:rPr>
        <w:tab/>
      </w:r>
      <w:r>
        <w:rPr>
          <w:noProof/>
        </w:rPr>
        <w:fldChar w:fldCharType="begin"/>
      </w:r>
      <w:r>
        <w:rPr>
          <w:noProof/>
        </w:rPr>
        <w:instrText xml:space="preserve"> PAGEREF _Toc431115260 \h </w:instrText>
      </w:r>
      <w:r>
        <w:rPr>
          <w:noProof/>
        </w:rPr>
      </w:r>
      <w:r>
        <w:rPr>
          <w:noProof/>
        </w:rPr>
        <w:fldChar w:fldCharType="separate"/>
      </w:r>
      <w:r w:rsidR="002571ED">
        <w:rPr>
          <w:noProof/>
        </w:rPr>
        <w:t>18</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5.2.8</w:t>
      </w:r>
      <w:r>
        <w:rPr>
          <w:rFonts w:asciiTheme="minorHAnsi" w:eastAsiaTheme="minorEastAsia" w:hAnsiTheme="minorHAnsi" w:cstheme="minorBidi"/>
          <w:noProof/>
          <w:sz w:val="22"/>
          <w:szCs w:val="22"/>
          <w:lang w:eastAsia="zh-CN"/>
        </w:rPr>
        <w:tab/>
      </w:r>
      <w:r>
        <w:rPr>
          <w:noProof/>
        </w:rPr>
        <w:t>Calculate influence factor one berm</w:t>
      </w:r>
      <w:r>
        <w:rPr>
          <w:noProof/>
        </w:rPr>
        <w:tab/>
      </w:r>
      <w:r>
        <w:rPr>
          <w:noProof/>
        </w:rPr>
        <w:fldChar w:fldCharType="begin"/>
      </w:r>
      <w:r>
        <w:rPr>
          <w:noProof/>
        </w:rPr>
        <w:instrText xml:space="preserve"> PAGEREF _Toc431115261 \h </w:instrText>
      </w:r>
      <w:r>
        <w:rPr>
          <w:noProof/>
        </w:rPr>
      </w:r>
      <w:r>
        <w:rPr>
          <w:noProof/>
        </w:rPr>
        <w:fldChar w:fldCharType="separate"/>
      </w:r>
      <w:r w:rsidR="002571ED">
        <w:rPr>
          <w:noProof/>
        </w:rPr>
        <w:t>19</w:t>
      </w:r>
      <w:r>
        <w:rPr>
          <w:noProof/>
        </w:rPr>
        <w:fldChar w:fldCharType="end"/>
      </w:r>
    </w:p>
    <w:p w:rsidR="009E79C5" w:rsidRDefault="009E79C5">
      <w:pPr>
        <w:pStyle w:val="TOC3"/>
        <w:tabs>
          <w:tab w:val="left" w:pos="1276"/>
        </w:tabs>
        <w:rPr>
          <w:rFonts w:asciiTheme="minorHAnsi" w:eastAsiaTheme="minorEastAsia" w:hAnsiTheme="minorHAnsi" w:cstheme="minorBidi"/>
          <w:noProof/>
          <w:sz w:val="22"/>
          <w:szCs w:val="22"/>
          <w:lang w:eastAsia="zh-CN"/>
        </w:rPr>
      </w:pPr>
      <w:r>
        <w:rPr>
          <w:noProof/>
        </w:rPr>
        <w:t>5.2.9</w:t>
      </w:r>
      <w:r>
        <w:rPr>
          <w:rFonts w:asciiTheme="minorHAnsi" w:eastAsiaTheme="minorEastAsia" w:hAnsiTheme="minorHAnsi" w:cstheme="minorBidi"/>
          <w:noProof/>
          <w:sz w:val="22"/>
          <w:szCs w:val="22"/>
          <w:lang w:eastAsia="zh-CN"/>
        </w:rPr>
        <w:tab/>
      </w:r>
      <w:r>
        <w:rPr>
          <w:noProof/>
        </w:rPr>
        <w:t>Combine influence factors berms</w:t>
      </w:r>
      <w:r>
        <w:rPr>
          <w:noProof/>
        </w:rPr>
        <w:tab/>
      </w:r>
      <w:r>
        <w:rPr>
          <w:noProof/>
        </w:rPr>
        <w:fldChar w:fldCharType="begin"/>
      </w:r>
      <w:r>
        <w:rPr>
          <w:noProof/>
        </w:rPr>
        <w:instrText xml:space="preserve"> PAGEREF _Toc431115262 \h </w:instrText>
      </w:r>
      <w:r>
        <w:rPr>
          <w:noProof/>
        </w:rPr>
      </w:r>
      <w:r>
        <w:rPr>
          <w:noProof/>
        </w:rPr>
        <w:fldChar w:fldCharType="separate"/>
      </w:r>
      <w:r w:rsidR="002571ED">
        <w:rPr>
          <w:noProof/>
        </w:rPr>
        <w:t>21</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5.2.10</w:t>
      </w:r>
      <w:r>
        <w:rPr>
          <w:rFonts w:asciiTheme="minorHAnsi" w:eastAsiaTheme="minorEastAsia" w:hAnsiTheme="minorHAnsi" w:cstheme="minorBidi"/>
          <w:noProof/>
          <w:sz w:val="22"/>
          <w:szCs w:val="22"/>
          <w:lang w:eastAsia="zh-CN"/>
        </w:rPr>
        <w:tab/>
      </w:r>
      <w:r>
        <w:rPr>
          <w:noProof/>
        </w:rPr>
        <w:t>Calculate adjustment of influence factors</w:t>
      </w:r>
      <w:r>
        <w:rPr>
          <w:noProof/>
        </w:rPr>
        <w:tab/>
      </w:r>
      <w:r>
        <w:rPr>
          <w:noProof/>
        </w:rPr>
        <w:fldChar w:fldCharType="begin"/>
      </w:r>
      <w:r>
        <w:rPr>
          <w:noProof/>
        </w:rPr>
        <w:instrText xml:space="preserve"> PAGEREF _Toc431115263 \h </w:instrText>
      </w:r>
      <w:r>
        <w:rPr>
          <w:noProof/>
        </w:rPr>
      </w:r>
      <w:r>
        <w:rPr>
          <w:noProof/>
        </w:rPr>
        <w:fldChar w:fldCharType="separate"/>
      </w:r>
      <w:r w:rsidR="002571ED">
        <w:rPr>
          <w:noProof/>
        </w:rPr>
        <w:t>22</w:t>
      </w:r>
      <w:r>
        <w:rPr>
          <w:noProof/>
        </w:rPr>
        <w:fldChar w:fldCharType="end"/>
      </w:r>
    </w:p>
    <w:p w:rsidR="009E79C5" w:rsidRDefault="009E79C5">
      <w:pPr>
        <w:pStyle w:val="TOC3"/>
        <w:tabs>
          <w:tab w:val="left" w:pos="1760"/>
        </w:tabs>
        <w:rPr>
          <w:rFonts w:asciiTheme="minorHAnsi" w:eastAsiaTheme="minorEastAsia" w:hAnsiTheme="minorHAnsi" w:cstheme="minorBidi"/>
          <w:noProof/>
          <w:sz w:val="22"/>
          <w:szCs w:val="22"/>
          <w:lang w:eastAsia="zh-CN"/>
        </w:rPr>
      </w:pPr>
      <w:r>
        <w:rPr>
          <w:noProof/>
        </w:rPr>
        <w:t>5.2.11</w:t>
      </w:r>
      <w:r>
        <w:rPr>
          <w:rFonts w:asciiTheme="minorHAnsi" w:eastAsiaTheme="minorEastAsia" w:hAnsiTheme="minorHAnsi" w:cstheme="minorBidi"/>
          <w:noProof/>
          <w:sz w:val="22"/>
          <w:szCs w:val="22"/>
          <w:lang w:eastAsia="zh-CN"/>
        </w:rPr>
        <w:tab/>
      </w:r>
      <w:r>
        <w:rPr>
          <w:noProof/>
        </w:rPr>
        <w:t>Calculate wave overtopping discharge</w:t>
      </w:r>
      <w:r>
        <w:rPr>
          <w:noProof/>
        </w:rPr>
        <w:tab/>
      </w:r>
      <w:r>
        <w:rPr>
          <w:noProof/>
        </w:rPr>
        <w:fldChar w:fldCharType="begin"/>
      </w:r>
      <w:r>
        <w:rPr>
          <w:noProof/>
        </w:rPr>
        <w:instrText xml:space="preserve"> PAGEREF _Toc431115264 \h </w:instrText>
      </w:r>
      <w:r>
        <w:rPr>
          <w:noProof/>
        </w:rPr>
      </w:r>
      <w:r>
        <w:rPr>
          <w:noProof/>
        </w:rPr>
        <w:fldChar w:fldCharType="separate"/>
      </w:r>
      <w:r w:rsidR="002571ED">
        <w:rPr>
          <w:noProof/>
        </w:rPr>
        <w:t>24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5.3</w:t>
      </w:r>
      <w:r>
        <w:rPr>
          <w:rFonts w:asciiTheme="minorHAnsi" w:eastAsiaTheme="minorEastAsia" w:hAnsiTheme="minorHAnsi" w:cstheme="minorBidi"/>
          <w:noProof/>
          <w:sz w:val="22"/>
          <w:szCs w:val="22"/>
          <w:lang w:eastAsia="zh-CN"/>
        </w:rPr>
        <w:tab/>
      </w:r>
      <w:r>
        <w:rPr>
          <w:noProof/>
        </w:rPr>
        <w:t>Taking a foreshore into account</w:t>
      </w:r>
      <w:r>
        <w:rPr>
          <w:noProof/>
        </w:rPr>
        <w:tab/>
      </w:r>
      <w:r>
        <w:rPr>
          <w:noProof/>
        </w:rPr>
        <w:fldChar w:fldCharType="begin"/>
      </w:r>
      <w:r>
        <w:rPr>
          <w:noProof/>
        </w:rPr>
        <w:instrText xml:space="preserve"> PAGEREF _Toc431115265 \h </w:instrText>
      </w:r>
      <w:r>
        <w:rPr>
          <w:noProof/>
        </w:rPr>
      </w:r>
      <w:r>
        <w:rPr>
          <w:noProof/>
        </w:rPr>
        <w:fldChar w:fldCharType="separate"/>
      </w:r>
      <w:r w:rsidR="002571ED">
        <w:rPr>
          <w:noProof/>
        </w:rPr>
        <w:t>25</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5.4</w:t>
      </w:r>
      <w:r>
        <w:rPr>
          <w:rFonts w:asciiTheme="minorHAnsi" w:eastAsiaTheme="minorEastAsia" w:hAnsiTheme="minorHAnsi" w:cstheme="minorBidi"/>
          <w:noProof/>
          <w:sz w:val="22"/>
          <w:szCs w:val="22"/>
          <w:lang w:eastAsia="zh-CN"/>
        </w:rPr>
        <w:tab/>
      </w:r>
      <w:r>
        <w:rPr>
          <w:noProof/>
        </w:rPr>
        <w:t>Combine computation results for cross sections</w:t>
      </w:r>
      <w:r>
        <w:rPr>
          <w:noProof/>
        </w:rPr>
        <w:tab/>
      </w:r>
      <w:r>
        <w:rPr>
          <w:noProof/>
        </w:rPr>
        <w:fldChar w:fldCharType="begin"/>
      </w:r>
      <w:r>
        <w:rPr>
          <w:noProof/>
        </w:rPr>
        <w:instrText xml:space="preserve"> PAGEREF _Toc431115266 \h </w:instrText>
      </w:r>
      <w:r>
        <w:rPr>
          <w:noProof/>
        </w:rPr>
      </w:r>
      <w:r>
        <w:rPr>
          <w:noProof/>
        </w:rPr>
        <w:fldChar w:fldCharType="separate"/>
      </w:r>
      <w:r w:rsidR="002571ED">
        <w:rPr>
          <w:noProof/>
        </w:rPr>
        <w:t>27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5.5</w:t>
      </w:r>
      <w:r>
        <w:rPr>
          <w:rFonts w:asciiTheme="minorHAnsi" w:eastAsiaTheme="minorEastAsia" w:hAnsiTheme="minorHAnsi" w:cstheme="minorBidi"/>
          <w:noProof/>
          <w:sz w:val="22"/>
          <w:szCs w:val="22"/>
          <w:lang w:eastAsia="zh-CN"/>
        </w:rPr>
        <w:tab/>
      </w:r>
      <w:r>
        <w:rPr>
          <w:noProof/>
        </w:rPr>
        <w:t>Calculate limit state function wave overtopping discharge</w:t>
      </w:r>
      <w:r>
        <w:rPr>
          <w:noProof/>
        </w:rPr>
        <w:tab/>
      </w:r>
      <w:r>
        <w:rPr>
          <w:noProof/>
        </w:rPr>
        <w:fldChar w:fldCharType="begin"/>
      </w:r>
      <w:r>
        <w:rPr>
          <w:noProof/>
        </w:rPr>
        <w:instrText xml:space="preserve"> PAGEREF _Toc431115267 \h </w:instrText>
      </w:r>
      <w:r>
        <w:rPr>
          <w:noProof/>
        </w:rPr>
      </w:r>
      <w:r>
        <w:rPr>
          <w:noProof/>
        </w:rPr>
        <w:fldChar w:fldCharType="separate"/>
      </w:r>
      <w:r w:rsidR="002571ED">
        <w:rPr>
          <w:noProof/>
        </w:rPr>
        <w:t>28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6</w:t>
      </w:r>
      <w:r>
        <w:rPr>
          <w:rFonts w:asciiTheme="minorHAnsi" w:eastAsiaTheme="minorEastAsia" w:hAnsiTheme="minorHAnsi" w:cstheme="minorBidi"/>
          <w:b w:val="0"/>
          <w:noProof/>
          <w:sz w:val="22"/>
          <w:szCs w:val="22"/>
          <w:lang w:eastAsia="zh-CN"/>
        </w:rPr>
        <w:tab/>
      </w:r>
      <w:r>
        <w:rPr>
          <w:noProof/>
        </w:rPr>
        <w:t>Load parameters: adjustments and derivatives</w:t>
      </w:r>
      <w:r>
        <w:rPr>
          <w:noProof/>
        </w:rPr>
        <w:tab/>
      </w:r>
      <w:r>
        <w:rPr>
          <w:noProof/>
        </w:rPr>
        <w:fldChar w:fldCharType="begin"/>
      </w:r>
      <w:r>
        <w:rPr>
          <w:noProof/>
        </w:rPr>
        <w:instrText xml:space="preserve"> PAGEREF _Toc431115268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6.1</w:t>
      </w:r>
      <w:r>
        <w:rPr>
          <w:rFonts w:asciiTheme="minorHAnsi" w:eastAsiaTheme="minorEastAsia" w:hAnsiTheme="minorHAnsi" w:cstheme="minorBidi"/>
          <w:noProof/>
          <w:sz w:val="22"/>
          <w:szCs w:val="22"/>
          <w:lang w:eastAsia="zh-CN"/>
        </w:rPr>
        <w:tab/>
      </w:r>
      <w:r>
        <w:rPr>
          <w:noProof/>
        </w:rPr>
        <w:t>Adjustment to the wave conditions in case of shallow water</w:t>
      </w:r>
      <w:r>
        <w:rPr>
          <w:noProof/>
        </w:rPr>
        <w:tab/>
      </w:r>
      <w:r>
        <w:rPr>
          <w:noProof/>
        </w:rPr>
        <w:fldChar w:fldCharType="begin"/>
      </w:r>
      <w:r>
        <w:rPr>
          <w:noProof/>
        </w:rPr>
        <w:instrText xml:space="preserve"> PAGEREF _Toc431115269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6.2</w:t>
      </w:r>
      <w:r>
        <w:rPr>
          <w:rFonts w:asciiTheme="minorHAnsi" w:eastAsiaTheme="minorEastAsia" w:hAnsiTheme="minorHAnsi" w:cstheme="minorBidi"/>
          <w:noProof/>
          <w:sz w:val="22"/>
          <w:szCs w:val="22"/>
          <w:lang w:eastAsia="zh-CN"/>
        </w:rPr>
        <w:tab/>
      </w:r>
      <w:r>
        <w:rPr>
          <w:noProof/>
        </w:rPr>
        <w:t>Calculate the wave length</w:t>
      </w:r>
      <w:r>
        <w:rPr>
          <w:noProof/>
        </w:rPr>
        <w:tab/>
      </w:r>
      <w:r>
        <w:rPr>
          <w:noProof/>
        </w:rPr>
        <w:fldChar w:fldCharType="begin"/>
      </w:r>
      <w:r>
        <w:rPr>
          <w:noProof/>
        </w:rPr>
        <w:instrText xml:space="preserve"> PAGEREF _Toc431115270 \h </w:instrText>
      </w:r>
      <w:r>
        <w:rPr>
          <w:noProof/>
        </w:rPr>
      </w:r>
      <w:r>
        <w:rPr>
          <w:noProof/>
        </w:rPr>
        <w:fldChar w:fldCharType="separate"/>
      </w:r>
      <w:r w:rsidR="002571ED">
        <w:rPr>
          <w:noProof/>
        </w:rPr>
        <w:t>29</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6.3</w:t>
      </w:r>
      <w:r>
        <w:rPr>
          <w:rFonts w:asciiTheme="minorHAnsi" w:eastAsiaTheme="minorEastAsia" w:hAnsiTheme="minorHAnsi" w:cstheme="minorBidi"/>
          <w:noProof/>
          <w:sz w:val="22"/>
          <w:szCs w:val="22"/>
          <w:lang w:eastAsia="zh-CN"/>
        </w:rPr>
        <w:tab/>
      </w:r>
      <w:r>
        <w:rPr>
          <w:noProof/>
        </w:rPr>
        <w:t>Calculate the wave steepness</w:t>
      </w:r>
      <w:r>
        <w:rPr>
          <w:noProof/>
        </w:rPr>
        <w:tab/>
      </w:r>
      <w:r>
        <w:rPr>
          <w:noProof/>
        </w:rPr>
        <w:fldChar w:fldCharType="begin"/>
      </w:r>
      <w:r>
        <w:rPr>
          <w:noProof/>
        </w:rPr>
        <w:instrText xml:space="preserve"> PAGEREF _Toc431115271 \h </w:instrText>
      </w:r>
      <w:r>
        <w:rPr>
          <w:noProof/>
        </w:rPr>
      </w:r>
      <w:r>
        <w:rPr>
          <w:noProof/>
        </w:rPr>
        <w:fldChar w:fldCharType="separate"/>
      </w:r>
      <w:r w:rsidR="002571ED">
        <w:rPr>
          <w:noProof/>
        </w:rPr>
        <w:t>29</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lastRenderedPageBreak/>
        <w:t>7</w:t>
      </w:r>
      <w:r>
        <w:rPr>
          <w:rFonts w:asciiTheme="minorHAnsi" w:eastAsiaTheme="minorEastAsia" w:hAnsiTheme="minorHAnsi" w:cstheme="minorBidi"/>
          <w:b w:val="0"/>
          <w:noProof/>
          <w:sz w:val="22"/>
          <w:szCs w:val="22"/>
          <w:lang w:eastAsia="zh-CN"/>
        </w:rPr>
        <w:tab/>
      </w:r>
      <w:r>
        <w:rPr>
          <w:noProof/>
        </w:rPr>
        <w:t>Cross section manipulations</w:t>
      </w:r>
      <w:r>
        <w:rPr>
          <w:noProof/>
        </w:rPr>
        <w:tab/>
      </w:r>
      <w:r>
        <w:rPr>
          <w:noProof/>
        </w:rPr>
        <w:fldChar w:fldCharType="begin"/>
      </w:r>
      <w:r>
        <w:rPr>
          <w:noProof/>
        </w:rPr>
        <w:instrText xml:space="preserve"> PAGEREF _Toc431115272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7.1</w:t>
      </w:r>
      <w:r>
        <w:rPr>
          <w:rFonts w:asciiTheme="minorHAnsi" w:eastAsiaTheme="minorEastAsia" w:hAnsiTheme="minorHAnsi" w:cstheme="minorBidi"/>
          <w:noProof/>
          <w:sz w:val="22"/>
          <w:szCs w:val="22"/>
          <w:lang w:eastAsia="zh-CN"/>
        </w:rPr>
        <w:tab/>
      </w:r>
      <w:r>
        <w:rPr>
          <w:noProof/>
        </w:rPr>
        <w:t>Force a specified crest level</w:t>
      </w:r>
      <w:r>
        <w:rPr>
          <w:noProof/>
        </w:rPr>
        <w:tab/>
      </w:r>
      <w:r>
        <w:rPr>
          <w:noProof/>
        </w:rPr>
        <w:fldChar w:fldCharType="begin"/>
      </w:r>
      <w:r>
        <w:rPr>
          <w:noProof/>
        </w:rPr>
        <w:instrText xml:space="preserve"> PAGEREF _Toc431115273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7.2</w:t>
      </w:r>
      <w:r>
        <w:rPr>
          <w:rFonts w:asciiTheme="minorHAnsi" w:eastAsiaTheme="minorEastAsia" w:hAnsiTheme="minorHAnsi" w:cstheme="minorBidi"/>
          <w:noProof/>
          <w:sz w:val="22"/>
          <w:szCs w:val="22"/>
          <w:lang w:eastAsia="zh-CN"/>
        </w:rPr>
        <w:tab/>
      </w:r>
      <w:r>
        <w:rPr>
          <w:noProof/>
        </w:rPr>
        <w:t>Merge two sequential berms</w:t>
      </w:r>
      <w:r>
        <w:rPr>
          <w:noProof/>
        </w:rPr>
        <w:tab/>
      </w:r>
      <w:r>
        <w:rPr>
          <w:noProof/>
        </w:rPr>
        <w:fldChar w:fldCharType="begin"/>
      </w:r>
      <w:r>
        <w:rPr>
          <w:noProof/>
        </w:rPr>
        <w:instrText xml:space="preserve"> PAGEREF _Toc431115274 \h </w:instrText>
      </w:r>
      <w:r>
        <w:rPr>
          <w:noProof/>
        </w:rPr>
      </w:r>
      <w:r>
        <w:rPr>
          <w:noProof/>
        </w:rPr>
        <w:fldChar w:fldCharType="separate"/>
      </w:r>
      <w:r w:rsidR="002571ED">
        <w:rPr>
          <w:noProof/>
        </w:rPr>
        <w:t>31</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7.3</w:t>
      </w:r>
      <w:r>
        <w:rPr>
          <w:rFonts w:asciiTheme="minorHAnsi" w:eastAsiaTheme="minorEastAsia" w:hAnsiTheme="minorHAnsi" w:cstheme="minorBidi"/>
          <w:noProof/>
          <w:sz w:val="22"/>
          <w:szCs w:val="22"/>
          <w:lang w:eastAsia="zh-CN"/>
        </w:rPr>
        <w:tab/>
      </w:r>
      <w:r>
        <w:rPr>
          <w:noProof/>
        </w:rPr>
        <w:t>Split cross section for at least one wide berm</w:t>
      </w:r>
      <w:r>
        <w:rPr>
          <w:noProof/>
        </w:rPr>
        <w:tab/>
      </w:r>
      <w:r>
        <w:rPr>
          <w:noProof/>
        </w:rPr>
        <w:fldChar w:fldCharType="begin"/>
      </w:r>
      <w:r>
        <w:rPr>
          <w:noProof/>
        </w:rPr>
        <w:instrText xml:space="preserve"> PAGEREF _Toc431115275 \h </w:instrText>
      </w:r>
      <w:r>
        <w:rPr>
          <w:noProof/>
        </w:rPr>
      </w:r>
      <w:r>
        <w:rPr>
          <w:noProof/>
        </w:rPr>
        <w:fldChar w:fldCharType="separate"/>
      </w:r>
      <w:r w:rsidR="002571ED">
        <w:rPr>
          <w:noProof/>
        </w:rPr>
        <w:t>32</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7.4</w:t>
      </w:r>
      <w:r>
        <w:rPr>
          <w:rFonts w:asciiTheme="minorHAnsi" w:eastAsiaTheme="minorEastAsia" w:hAnsiTheme="minorHAnsi" w:cstheme="minorBidi"/>
          <w:noProof/>
          <w:sz w:val="22"/>
          <w:szCs w:val="22"/>
          <w:lang w:eastAsia="zh-CN"/>
        </w:rPr>
        <w:tab/>
      </w:r>
      <w:r>
        <w:rPr>
          <w:noProof/>
        </w:rPr>
        <w:t>Force horizontal berms</w:t>
      </w:r>
      <w:r>
        <w:rPr>
          <w:noProof/>
        </w:rPr>
        <w:tab/>
      </w:r>
      <w:r>
        <w:rPr>
          <w:noProof/>
        </w:rPr>
        <w:fldChar w:fldCharType="begin"/>
      </w:r>
      <w:r>
        <w:rPr>
          <w:noProof/>
        </w:rPr>
        <w:instrText xml:space="preserve"> PAGEREF _Toc431115276 \h </w:instrText>
      </w:r>
      <w:r>
        <w:rPr>
          <w:noProof/>
        </w:rPr>
      </w:r>
      <w:r>
        <w:rPr>
          <w:noProof/>
        </w:rPr>
        <w:fldChar w:fldCharType="separate"/>
      </w:r>
      <w:r w:rsidR="002571ED">
        <w:rPr>
          <w:noProof/>
        </w:rPr>
        <w:t>34</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7.5</w:t>
      </w:r>
      <w:r>
        <w:rPr>
          <w:rFonts w:asciiTheme="minorHAnsi" w:eastAsiaTheme="minorEastAsia" w:hAnsiTheme="minorHAnsi" w:cstheme="minorBidi"/>
          <w:noProof/>
          <w:sz w:val="22"/>
          <w:szCs w:val="22"/>
          <w:lang w:eastAsia="zh-CN"/>
        </w:rPr>
        <w:tab/>
      </w:r>
      <w:r>
        <w:rPr>
          <w:noProof/>
        </w:rPr>
        <w:t>Remove a horizontal berm</w:t>
      </w:r>
      <w:r>
        <w:rPr>
          <w:noProof/>
        </w:rPr>
        <w:tab/>
      </w:r>
      <w:r>
        <w:rPr>
          <w:noProof/>
        </w:rPr>
        <w:fldChar w:fldCharType="begin"/>
      </w:r>
      <w:r>
        <w:rPr>
          <w:noProof/>
        </w:rPr>
        <w:instrText xml:space="preserve"> PAGEREF _Toc431115277 \h </w:instrText>
      </w:r>
      <w:r>
        <w:rPr>
          <w:noProof/>
        </w:rPr>
      </w:r>
      <w:r>
        <w:rPr>
          <w:noProof/>
        </w:rPr>
        <w:fldChar w:fldCharType="separate"/>
      </w:r>
      <w:r w:rsidR="002571ED">
        <w:rPr>
          <w:noProof/>
        </w:rPr>
        <w:t>35</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8</w:t>
      </w:r>
      <w:r>
        <w:rPr>
          <w:rFonts w:asciiTheme="minorHAnsi" w:eastAsiaTheme="minorEastAsia" w:hAnsiTheme="minorHAnsi" w:cstheme="minorBidi"/>
          <w:b w:val="0"/>
          <w:noProof/>
          <w:sz w:val="22"/>
          <w:szCs w:val="22"/>
          <w:lang w:eastAsia="zh-CN"/>
        </w:rPr>
        <w:tab/>
      </w:r>
      <w:r>
        <w:rPr>
          <w:noProof/>
        </w:rPr>
        <w:t>Notes</w:t>
      </w:r>
      <w:r>
        <w:rPr>
          <w:noProof/>
        </w:rPr>
        <w:tab/>
      </w:r>
      <w:r>
        <w:rPr>
          <w:noProof/>
        </w:rPr>
        <w:fldChar w:fldCharType="begin"/>
      </w:r>
      <w:r>
        <w:rPr>
          <w:noProof/>
        </w:rPr>
        <w:instrText xml:space="preserve"> PAGEREF _Toc431115278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w:t>
      </w:r>
      <w:r>
        <w:rPr>
          <w:rFonts w:asciiTheme="minorHAnsi" w:eastAsiaTheme="minorEastAsia" w:hAnsiTheme="minorHAnsi" w:cstheme="minorBidi"/>
          <w:noProof/>
          <w:sz w:val="22"/>
          <w:szCs w:val="22"/>
          <w:lang w:eastAsia="zh-CN"/>
        </w:rPr>
        <w:tab/>
      </w:r>
      <w:r>
        <w:rPr>
          <w:noProof/>
        </w:rPr>
        <w:t>The 2% run-up height</w:t>
      </w:r>
      <w:r>
        <w:rPr>
          <w:noProof/>
        </w:rPr>
        <w:tab/>
      </w:r>
      <w:r>
        <w:rPr>
          <w:noProof/>
        </w:rPr>
        <w:fldChar w:fldCharType="begin"/>
      </w:r>
      <w:r>
        <w:rPr>
          <w:noProof/>
        </w:rPr>
        <w:instrText xml:space="preserve"> PAGEREF _Toc431115279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8.2</w:t>
      </w:r>
      <w:r>
        <w:rPr>
          <w:rFonts w:asciiTheme="minorHAnsi" w:eastAsiaTheme="minorEastAsia" w:hAnsiTheme="minorHAnsi" w:cstheme="minorBidi"/>
          <w:noProof/>
          <w:sz w:val="22"/>
          <w:szCs w:val="22"/>
          <w:lang w:eastAsia="zh-CN"/>
        </w:rPr>
        <w:tab/>
      </w:r>
      <w:r>
        <w:rPr>
          <w:noProof/>
        </w:rPr>
        <w:t>The 'required crest level'</w:t>
      </w:r>
      <w:r>
        <w:rPr>
          <w:noProof/>
        </w:rPr>
        <w:tab/>
      </w:r>
      <w:r>
        <w:rPr>
          <w:noProof/>
        </w:rPr>
        <w:fldChar w:fldCharType="begin"/>
      </w:r>
      <w:r>
        <w:rPr>
          <w:noProof/>
        </w:rPr>
        <w:instrText xml:space="preserve"> PAGEREF _Toc431115280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8.3</w:t>
      </w:r>
      <w:r>
        <w:rPr>
          <w:rFonts w:asciiTheme="minorHAnsi" w:eastAsiaTheme="minorEastAsia" w:hAnsiTheme="minorHAnsi" w:cstheme="minorBidi"/>
          <w:noProof/>
          <w:sz w:val="22"/>
          <w:szCs w:val="22"/>
          <w:lang w:eastAsia="zh-CN"/>
        </w:rPr>
        <w:tab/>
      </w:r>
      <w:r>
        <w:rPr>
          <w:noProof/>
        </w:rPr>
        <w:t>Wave overtopping percentages and volumes per wave</w:t>
      </w:r>
      <w:r>
        <w:rPr>
          <w:noProof/>
        </w:rPr>
        <w:tab/>
      </w:r>
      <w:r>
        <w:rPr>
          <w:noProof/>
        </w:rPr>
        <w:fldChar w:fldCharType="begin"/>
      </w:r>
      <w:r>
        <w:rPr>
          <w:noProof/>
        </w:rPr>
        <w:instrText xml:space="preserve"> PAGEREF _Toc431115281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8.4</w:t>
      </w:r>
      <w:r>
        <w:rPr>
          <w:rFonts w:asciiTheme="minorHAnsi" w:eastAsiaTheme="minorEastAsia" w:hAnsiTheme="minorHAnsi" w:cstheme="minorBidi"/>
          <w:noProof/>
          <w:sz w:val="22"/>
          <w:szCs w:val="22"/>
          <w:lang w:eastAsia="zh-CN"/>
        </w:rPr>
        <w:tab/>
      </w:r>
      <w:r>
        <w:rPr>
          <w:noProof/>
        </w:rPr>
        <w:t>Intermediate slopes (between 1:15 and 1:8)</w:t>
      </w:r>
      <w:r>
        <w:rPr>
          <w:noProof/>
        </w:rPr>
        <w:tab/>
      </w:r>
      <w:r>
        <w:rPr>
          <w:noProof/>
        </w:rPr>
        <w:fldChar w:fldCharType="begin"/>
      </w:r>
      <w:r>
        <w:rPr>
          <w:noProof/>
        </w:rPr>
        <w:instrText xml:space="preserve"> PAGEREF _Toc431115282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8.5</w:t>
      </w:r>
      <w:r>
        <w:rPr>
          <w:rFonts w:asciiTheme="minorHAnsi" w:eastAsiaTheme="minorEastAsia" w:hAnsiTheme="minorHAnsi" w:cstheme="minorBidi"/>
          <w:noProof/>
          <w:sz w:val="22"/>
          <w:szCs w:val="22"/>
          <w:lang w:eastAsia="zh-CN"/>
        </w:rPr>
        <w:tab/>
      </w:r>
      <w:r>
        <w:rPr>
          <w:noProof/>
        </w:rPr>
        <w:t>Intermediate results</w:t>
      </w:r>
      <w:r>
        <w:rPr>
          <w:noProof/>
        </w:rPr>
        <w:tab/>
      </w:r>
      <w:r>
        <w:rPr>
          <w:noProof/>
        </w:rPr>
        <w:fldChar w:fldCharType="begin"/>
      </w:r>
      <w:r>
        <w:rPr>
          <w:noProof/>
        </w:rPr>
        <w:instrText xml:space="preserve"> PAGEREF _Toc431115283 \h </w:instrText>
      </w:r>
      <w:r>
        <w:rPr>
          <w:noProof/>
        </w:rPr>
      </w:r>
      <w:r>
        <w:rPr>
          <w:noProof/>
        </w:rPr>
        <w:fldChar w:fldCharType="separate"/>
      </w:r>
      <w:r w:rsidR="002571ED">
        <w:rPr>
          <w:noProof/>
        </w:rPr>
        <w:t>37</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8.6</w:t>
      </w:r>
      <w:r>
        <w:rPr>
          <w:rFonts w:asciiTheme="minorHAnsi" w:eastAsiaTheme="minorEastAsia" w:hAnsiTheme="minorHAnsi" w:cstheme="minorBidi"/>
          <w:noProof/>
          <w:sz w:val="22"/>
          <w:szCs w:val="22"/>
          <w:lang w:eastAsia="zh-CN"/>
        </w:rPr>
        <w:tab/>
      </w:r>
      <w:r>
        <w:rPr>
          <w:noProof/>
        </w:rPr>
        <w:t>Intermediate results for the 2% run-up height</w:t>
      </w:r>
      <w:r>
        <w:rPr>
          <w:noProof/>
        </w:rPr>
        <w:tab/>
      </w:r>
      <w:r>
        <w:rPr>
          <w:noProof/>
        </w:rPr>
        <w:fldChar w:fldCharType="begin"/>
      </w:r>
      <w:r>
        <w:rPr>
          <w:noProof/>
        </w:rPr>
        <w:instrText xml:space="preserve"> PAGEREF _Toc431115284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8.7</w:t>
      </w:r>
      <w:r>
        <w:rPr>
          <w:rFonts w:asciiTheme="minorHAnsi" w:eastAsiaTheme="minorEastAsia" w:hAnsiTheme="minorHAnsi" w:cstheme="minorBidi"/>
          <w:noProof/>
          <w:sz w:val="22"/>
          <w:szCs w:val="22"/>
          <w:lang w:eastAsia="zh-CN"/>
        </w:rPr>
        <w:tab/>
      </w:r>
      <w:r>
        <w:rPr>
          <w:noProof/>
        </w:rPr>
        <w:t>Taking foreshores into account</w:t>
      </w:r>
      <w:r>
        <w:rPr>
          <w:noProof/>
        </w:rPr>
        <w:tab/>
      </w:r>
      <w:r>
        <w:rPr>
          <w:noProof/>
        </w:rPr>
        <w:fldChar w:fldCharType="begin"/>
      </w:r>
      <w:r>
        <w:rPr>
          <w:noProof/>
        </w:rPr>
        <w:instrText xml:space="preserve"> PAGEREF _Toc431115285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8.8</w:t>
      </w:r>
      <w:r>
        <w:rPr>
          <w:rFonts w:asciiTheme="minorHAnsi" w:eastAsiaTheme="minorEastAsia" w:hAnsiTheme="minorHAnsi" w:cstheme="minorBidi"/>
          <w:noProof/>
          <w:sz w:val="22"/>
          <w:szCs w:val="22"/>
          <w:lang w:eastAsia="zh-CN"/>
        </w:rPr>
        <w:tab/>
      </w:r>
      <w:r>
        <w:rPr>
          <w:noProof/>
        </w:rPr>
        <w:t>Merging sequential berms with different roughness</w:t>
      </w:r>
      <w:r>
        <w:rPr>
          <w:noProof/>
        </w:rPr>
        <w:tab/>
      </w:r>
      <w:r>
        <w:rPr>
          <w:noProof/>
        </w:rPr>
        <w:fldChar w:fldCharType="begin"/>
      </w:r>
      <w:r>
        <w:rPr>
          <w:noProof/>
        </w:rPr>
        <w:instrText xml:space="preserve"> PAGEREF _Toc431115286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8.9</w:t>
      </w:r>
      <w:r>
        <w:rPr>
          <w:rFonts w:asciiTheme="minorHAnsi" w:eastAsiaTheme="minorEastAsia" w:hAnsiTheme="minorHAnsi" w:cstheme="minorBidi"/>
          <w:noProof/>
          <w:sz w:val="22"/>
          <w:szCs w:val="22"/>
          <w:lang w:eastAsia="zh-CN"/>
        </w:rPr>
        <w:tab/>
      </w:r>
      <w:r>
        <w:rPr>
          <w:noProof/>
        </w:rPr>
        <w:t>The calculation procedure for wave overtopping in case of a wide berm</w:t>
      </w:r>
      <w:r>
        <w:rPr>
          <w:noProof/>
        </w:rPr>
        <w:tab/>
      </w:r>
      <w:r>
        <w:rPr>
          <w:noProof/>
        </w:rPr>
        <w:fldChar w:fldCharType="begin"/>
      </w:r>
      <w:r>
        <w:rPr>
          <w:noProof/>
        </w:rPr>
        <w:instrText xml:space="preserve"> PAGEREF _Toc431115287 \h </w:instrText>
      </w:r>
      <w:r>
        <w:rPr>
          <w:noProof/>
        </w:rPr>
      </w:r>
      <w:r>
        <w:rPr>
          <w:noProof/>
        </w:rPr>
        <w:fldChar w:fldCharType="separate"/>
      </w:r>
      <w:r w:rsidR="002571ED">
        <w:rPr>
          <w:noProof/>
        </w:rPr>
        <w:t>38</w:t>
      </w:r>
      <w:r>
        <w:rPr>
          <w:noProof/>
        </w:rPr>
        <w:fldChar w:fldCharType="end"/>
      </w:r>
    </w:p>
    <w:p w:rsidR="009E79C5" w:rsidRDefault="009E79C5">
      <w:pPr>
        <w:pStyle w:val="TOC2"/>
        <w:rPr>
          <w:rFonts w:asciiTheme="minorHAnsi" w:eastAsiaTheme="minorEastAsia" w:hAnsiTheme="minorHAnsi" w:cstheme="minorBidi"/>
          <w:noProof/>
          <w:sz w:val="22"/>
          <w:szCs w:val="22"/>
          <w:lang w:eastAsia="zh-CN"/>
        </w:rPr>
      </w:pPr>
      <w:r>
        <w:rPr>
          <w:noProof/>
        </w:rPr>
        <w:t>8.10</w:t>
      </w:r>
      <w:r>
        <w:rPr>
          <w:rFonts w:asciiTheme="minorHAnsi" w:eastAsiaTheme="minorEastAsia" w:hAnsiTheme="minorHAnsi" w:cstheme="minorBidi"/>
          <w:noProof/>
          <w:sz w:val="22"/>
          <w:szCs w:val="22"/>
          <w:lang w:eastAsia="zh-CN"/>
        </w:rPr>
        <w:tab/>
      </w:r>
      <w:r>
        <w:rPr>
          <w:noProof/>
        </w:rPr>
        <w:t>The calculation procedure in case of two wide berms</w:t>
      </w:r>
      <w:r>
        <w:rPr>
          <w:noProof/>
        </w:rPr>
        <w:tab/>
      </w:r>
      <w:r>
        <w:rPr>
          <w:noProof/>
        </w:rPr>
        <w:fldChar w:fldCharType="begin"/>
      </w:r>
      <w:r>
        <w:rPr>
          <w:noProof/>
        </w:rPr>
        <w:instrText xml:space="preserve"> PAGEREF _Toc431115288 \h </w:instrText>
      </w:r>
      <w:r>
        <w:rPr>
          <w:noProof/>
        </w:rPr>
      </w:r>
      <w:r>
        <w:rPr>
          <w:noProof/>
        </w:rPr>
        <w:fldChar w:fldCharType="separate"/>
      </w:r>
      <w:r w:rsidR="002571ED">
        <w:rPr>
          <w:noProof/>
        </w:rPr>
        <w:t>38</w:t>
      </w:r>
      <w:r>
        <w:rPr>
          <w:noProof/>
        </w:rPr>
        <w:fldChar w:fldCharType="end"/>
      </w:r>
    </w:p>
    <w:p w:rsidR="009E79C5" w:rsidRDefault="009E79C5">
      <w:pPr>
        <w:pStyle w:val="TOC1"/>
        <w:rPr>
          <w:rFonts w:asciiTheme="minorHAnsi" w:eastAsiaTheme="minorEastAsia" w:hAnsiTheme="minorHAnsi" w:cstheme="minorBidi"/>
          <w:b w:val="0"/>
          <w:noProof/>
          <w:sz w:val="22"/>
          <w:szCs w:val="22"/>
          <w:lang w:eastAsia="zh-CN"/>
        </w:rPr>
      </w:pPr>
      <w:r>
        <w:rPr>
          <w:noProof/>
        </w:rPr>
        <w:t>9</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_Toc431115289 \h </w:instrText>
      </w:r>
      <w:r>
        <w:rPr>
          <w:noProof/>
        </w:rPr>
      </w:r>
      <w:r>
        <w:rPr>
          <w:noProof/>
        </w:rPr>
        <w:fldChar w:fldCharType="separate"/>
      </w:r>
      <w:r w:rsidR="002571ED">
        <w:rPr>
          <w:noProof/>
        </w:rPr>
        <w:t>41</w:t>
      </w:r>
      <w:r>
        <w:rPr>
          <w:noProof/>
        </w:rPr>
        <w:fldChar w:fldCharType="end"/>
      </w:r>
    </w:p>
    <w:p w:rsidR="009E780C" w:rsidRPr="00E025DD" w:rsidRDefault="009E780C" w:rsidP="0087048A">
      <w:r w:rsidRPr="00E025DD">
        <w:fldChar w:fldCharType="end"/>
      </w:r>
    </w:p>
    <w:p w:rsidR="00880F74" w:rsidRDefault="00880F74" w:rsidP="00EF1CDD"/>
    <w:p w:rsidR="004C33FD" w:rsidRDefault="004C33FD" w:rsidP="00EF1CDD"/>
    <w:p w:rsidR="007D6712" w:rsidRDefault="007D6712" w:rsidP="00EF1CDD">
      <w:pPr>
        <w:sectPr w:rsidR="007D6712" w:rsidSect="00AD5FA1">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8" w:name="bmChap1"/>
    <w:bookmarkEnd w:id="38"/>
    <w:p w:rsidR="00FA167F" w:rsidRDefault="00E66FE8" w:rsidP="00FA167F">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39" w:name="_Toc431115231"/>
      <w:r w:rsidR="00FA167F">
        <w:t>Introduction</w:t>
      </w:r>
      <w:bookmarkEnd w:id="39"/>
    </w:p>
    <w:p w:rsidR="00FA167F" w:rsidRDefault="002D7C81" w:rsidP="00FA167F">
      <w:pPr>
        <w:pStyle w:val="Heading2"/>
        <w:rPr>
          <w:lang w:val="en-US"/>
        </w:rPr>
      </w:pPr>
      <w:bookmarkStart w:id="40" w:name="_Toc431115232"/>
      <w:r>
        <w:rPr>
          <w:lang w:val="en-US"/>
        </w:rPr>
        <w:t>About this document</w:t>
      </w:r>
      <w:bookmarkEnd w:id="40"/>
    </w:p>
    <w:p w:rsidR="002D7C81" w:rsidRDefault="002D7C81" w:rsidP="002D7C81">
      <w:pPr>
        <w:pStyle w:val="Heading3"/>
        <w:rPr>
          <w:lang w:val="en-US"/>
        </w:rPr>
      </w:pPr>
      <w:bookmarkStart w:id="41" w:name="_Toc431115233"/>
      <w:r w:rsidRPr="007465B1">
        <w:rPr>
          <w:lang w:val="en-US"/>
        </w:rPr>
        <w:t>Purpose and scope of this document</w:t>
      </w:r>
      <w:bookmarkEnd w:id="41"/>
    </w:p>
    <w:p w:rsidR="002D7C81" w:rsidRPr="00A373F3" w:rsidRDefault="002D7C81" w:rsidP="00FA167F">
      <w:pPr>
        <w:keepNext/>
        <w:spacing w:line="240" w:lineRule="auto"/>
        <w:jc w:val="left"/>
      </w:pPr>
    </w:p>
    <w:p w:rsidR="00FA167F" w:rsidRPr="00A373F3" w:rsidRDefault="00FA167F" w:rsidP="00FA167F">
      <w:r w:rsidRPr="00A373F3">
        <w:t>This document contains the requirements and functional design for a software kernel that computes the wave overtopping at dikes. This kernel will be referred to as the 'overtopping' kernel. This kernel eventually forms a part of the WTI 2017 failure mechanism library.</w:t>
      </w:r>
    </w:p>
    <w:p w:rsidR="00FA167F" w:rsidRPr="00A373F3" w:rsidRDefault="00FA167F" w:rsidP="00FA167F"/>
    <w:p w:rsidR="00FA167F" w:rsidRPr="00A373F3" w:rsidRDefault="00FA167F" w:rsidP="00FA167F">
      <w:r w:rsidRPr="00A373F3">
        <w:t>Like all other failure mechanism modules, this module has two objectives:</w:t>
      </w:r>
    </w:p>
    <w:p w:rsidR="00FA167F" w:rsidRPr="00A373F3" w:rsidRDefault="00FA167F" w:rsidP="00B23DFB">
      <w:pPr>
        <w:numPr>
          <w:ilvl w:val="0"/>
          <w:numId w:val="4"/>
        </w:numPr>
      </w:pPr>
      <w:r w:rsidRPr="00A373F3">
        <w:t xml:space="preserve">to be called in a deterministic environment, from a </w:t>
      </w:r>
      <w:proofErr w:type="spellStart"/>
      <w:r w:rsidRPr="00A373F3">
        <w:t>stand alone</w:t>
      </w:r>
      <w:proofErr w:type="spellEnd"/>
      <w:r w:rsidRPr="00A373F3">
        <w:t xml:space="preserve"> application such as </w:t>
      </w:r>
      <w:proofErr w:type="spellStart"/>
      <w:r w:rsidRPr="00A373F3">
        <w:t>RingToets</w:t>
      </w:r>
      <w:proofErr w:type="spellEnd"/>
    </w:p>
    <w:p w:rsidR="00FA167F" w:rsidRDefault="00FA167F" w:rsidP="00B23DFB">
      <w:pPr>
        <w:numPr>
          <w:ilvl w:val="0"/>
          <w:numId w:val="4"/>
        </w:numPr>
      </w:pPr>
      <w:proofErr w:type="gramStart"/>
      <w:r>
        <w:t>to</w:t>
      </w:r>
      <w:proofErr w:type="gramEnd"/>
      <w:r>
        <w:t xml:space="preserve"> be called in a probabilistic environment such as Hydra-Ring.</w:t>
      </w:r>
    </w:p>
    <w:p w:rsidR="00FA167F" w:rsidRDefault="00FA167F" w:rsidP="00FA167F"/>
    <w:p w:rsidR="00FA167F" w:rsidRPr="00A373F3" w:rsidRDefault="00FA167F" w:rsidP="00FA167F">
      <w:r w:rsidRPr="00A373F3">
        <w:t>The primary output of the overtopping module consists of:</w:t>
      </w:r>
    </w:p>
    <w:p w:rsidR="00FA167F" w:rsidRDefault="00FA167F" w:rsidP="00B23DFB">
      <w:pPr>
        <w:numPr>
          <w:ilvl w:val="0"/>
          <w:numId w:val="4"/>
        </w:numPr>
      </w:pPr>
      <w:r>
        <w:t xml:space="preserve">the 2% wave run-up </w:t>
      </w:r>
      <w:r w:rsidR="007522CA">
        <w:t>height</w:t>
      </w:r>
    </w:p>
    <w:p w:rsidR="00FA167F" w:rsidRDefault="00FA167F" w:rsidP="00B23DFB">
      <w:pPr>
        <w:numPr>
          <w:ilvl w:val="0"/>
          <w:numId w:val="4"/>
        </w:numPr>
      </w:pPr>
      <w:r>
        <w:t xml:space="preserve">the </w:t>
      </w:r>
      <w:r w:rsidR="007522CA">
        <w:t xml:space="preserve">mean </w:t>
      </w:r>
      <w:r>
        <w:t>wave overtopping discharge</w:t>
      </w:r>
    </w:p>
    <w:p w:rsidR="00FA167F" w:rsidRDefault="00FA167F" w:rsidP="00FA167F">
      <w:pPr>
        <w:numPr>
          <w:ilvl w:val="0"/>
          <w:numId w:val="4"/>
        </w:numPr>
      </w:pPr>
      <w:proofErr w:type="gramStart"/>
      <w:r>
        <w:t>the</w:t>
      </w:r>
      <w:proofErr w:type="gramEnd"/>
      <w:r>
        <w:t xml:space="preserve"> value of the limit state function (z-function) for the wave overtopping discharge. </w:t>
      </w:r>
    </w:p>
    <w:p w:rsidR="00FA167F" w:rsidRDefault="00FA167F" w:rsidP="00FA167F"/>
    <w:p w:rsidR="00FA167F" w:rsidRPr="00A373F3" w:rsidRDefault="00FA167F" w:rsidP="00FA167F">
      <w:r w:rsidRPr="00A373F3">
        <w:t xml:space="preserve">The computation of overflow is not included in this module: the z-function (as part of the output) explicitly pertains to the wave overtopping discharge only, i.e. for water levels that do not exceed the crest level. From tests with Hydra-Ring as a probabilistic environment, it was concluded that it is better to combine separate z-functions for wave overtopping and overflow within the probabilistic environment than to try and define a single z-function for both wave overtopping and overflow as a part of the failure mechanism module. </w:t>
      </w:r>
    </w:p>
    <w:p w:rsidR="00FA167F" w:rsidRPr="00A373F3" w:rsidRDefault="00FA167F" w:rsidP="00FA167F"/>
    <w:p w:rsidR="00FA167F" w:rsidRPr="00A373F3" w:rsidRDefault="00FA167F" w:rsidP="00FA167F">
      <w:pPr>
        <w:spacing w:line="240" w:lineRule="auto"/>
        <w:jc w:val="left"/>
      </w:pPr>
      <w:r w:rsidRPr="00A373F3">
        <w:t xml:space="preserve">The document will not give any background on the context of the WTI project and on the derivation or motivation of the supported physical models. This Functional Design is based on two documents: [TAW, 2002] and [TDR, 2005]. The assumption is made that the contents of these two documents is correct. All relevant elements of these two documents for the overtopping module are described in the next chapters. </w:t>
      </w:r>
    </w:p>
    <w:p w:rsidR="00D80B7D" w:rsidRPr="00A373F3" w:rsidRDefault="00D80B7D" w:rsidP="00FA167F">
      <w:pPr>
        <w:spacing w:line="240" w:lineRule="auto"/>
        <w:jc w:val="left"/>
      </w:pPr>
    </w:p>
    <w:p w:rsidR="00D80B7D" w:rsidRDefault="00D80B7D" w:rsidP="00D80B7D">
      <w:pPr>
        <w:pStyle w:val="Heading3"/>
      </w:pPr>
      <w:bookmarkStart w:id="42" w:name="_Toc431115234"/>
      <w:r>
        <w:t>Outline</w:t>
      </w:r>
      <w:bookmarkEnd w:id="42"/>
    </w:p>
    <w:p w:rsidR="00FA167F" w:rsidRDefault="00FA167F" w:rsidP="004D6DEA">
      <w:pPr>
        <w:keepNext/>
        <w:spacing w:line="240" w:lineRule="auto"/>
        <w:jc w:val="left"/>
      </w:pPr>
    </w:p>
    <w:p w:rsidR="00900BAA" w:rsidRDefault="00FA167F" w:rsidP="00FA167F">
      <w:pPr>
        <w:spacing w:line="240" w:lineRule="auto"/>
        <w:jc w:val="left"/>
      </w:pPr>
      <w:r>
        <w:t xml:space="preserve">Chapter </w:t>
      </w:r>
      <w:r w:rsidR="00B51853">
        <w:fldChar w:fldCharType="begin"/>
      </w:r>
      <w:r w:rsidR="00B51853">
        <w:instrText xml:space="preserve"> REF _Ref428268861 \r </w:instrText>
      </w:r>
      <w:r w:rsidR="00B51853">
        <w:fldChar w:fldCharType="separate"/>
      </w:r>
      <w:r w:rsidR="002571ED">
        <w:t>2</w:t>
      </w:r>
      <w:r w:rsidR="00B51853">
        <w:fldChar w:fldCharType="end"/>
      </w:r>
      <w:r>
        <w:t xml:space="preserve"> discusses the requirements. Chapter </w:t>
      </w:r>
      <w:r w:rsidR="00B51853">
        <w:fldChar w:fldCharType="begin"/>
      </w:r>
      <w:r w:rsidR="00B51853">
        <w:instrText xml:space="preserve"> REF _Ref428268869 \r </w:instrText>
      </w:r>
      <w:r w:rsidR="00B51853">
        <w:fldChar w:fldCharType="separate"/>
      </w:r>
      <w:r w:rsidR="002571ED">
        <w:t>3</w:t>
      </w:r>
      <w:r w:rsidR="00B51853">
        <w:fldChar w:fldCharType="end"/>
      </w:r>
      <w:r>
        <w:t xml:space="preserve"> gives the general program structure. </w:t>
      </w:r>
    </w:p>
    <w:p w:rsidR="00874583" w:rsidRDefault="00874583" w:rsidP="00FA167F">
      <w:pPr>
        <w:spacing w:line="240" w:lineRule="auto"/>
        <w:jc w:val="left"/>
      </w:pPr>
    </w:p>
    <w:p w:rsidR="00900BAA" w:rsidRPr="00A373F3" w:rsidRDefault="00900BAA" w:rsidP="00FA167F">
      <w:pPr>
        <w:spacing w:line="240" w:lineRule="auto"/>
        <w:jc w:val="left"/>
      </w:pPr>
      <w:r w:rsidRPr="00A373F3">
        <w:t xml:space="preserve">Since required computation steps and their order depend on the input characteristics, it was decided to describe the </w:t>
      </w:r>
      <w:r w:rsidR="00874583" w:rsidRPr="00A373F3">
        <w:t xml:space="preserve">details of the </w:t>
      </w:r>
      <w:r w:rsidRPr="00A373F3">
        <w:t>computation steps in clusters of similar type in this document</w:t>
      </w:r>
      <w:r w:rsidR="00874583" w:rsidRPr="00A373F3">
        <w:t>:</w:t>
      </w:r>
    </w:p>
    <w:p w:rsidR="00900BAA" w:rsidRPr="00A373F3" w:rsidRDefault="00900BAA" w:rsidP="00FA167F">
      <w:pPr>
        <w:spacing w:line="240" w:lineRule="auto"/>
        <w:jc w:val="left"/>
      </w:pPr>
    </w:p>
    <w:p w:rsidR="00FA167F" w:rsidRDefault="00FA167F" w:rsidP="00FA167F">
      <w:pPr>
        <w:spacing w:line="240" w:lineRule="auto"/>
        <w:jc w:val="left"/>
      </w:pPr>
      <w:r>
        <w:t xml:space="preserve">Chapter </w:t>
      </w:r>
      <w:r w:rsidR="00D80B7D">
        <w:fldChar w:fldCharType="begin"/>
      </w:r>
      <w:r w:rsidR="00D80B7D">
        <w:instrText xml:space="preserve"> REF _Ref428707856 \r </w:instrText>
      </w:r>
      <w:r w:rsidR="00D80B7D">
        <w:fldChar w:fldCharType="separate"/>
      </w:r>
      <w:r w:rsidR="002571ED">
        <w:t>4</w:t>
      </w:r>
      <w:r w:rsidR="00D80B7D">
        <w:fldChar w:fldCharType="end"/>
      </w:r>
      <w:r>
        <w:t xml:space="preserve"> describes the input parameters and the</w:t>
      </w:r>
      <w:r w:rsidR="00755B25">
        <w:t>ir validation</w:t>
      </w:r>
      <w:r>
        <w:t xml:space="preserve">. Chapter </w:t>
      </w:r>
      <w:r w:rsidR="00D80B7D">
        <w:fldChar w:fldCharType="begin"/>
      </w:r>
      <w:r w:rsidR="00D80B7D">
        <w:instrText xml:space="preserve"> REF _Ref428707885 \r </w:instrText>
      </w:r>
      <w:r w:rsidR="00D80B7D">
        <w:fldChar w:fldCharType="separate"/>
      </w:r>
      <w:r w:rsidR="002571ED">
        <w:t>5</w:t>
      </w:r>
      <w:r w:rsidR="00D80B7D">
        <w:fldChar w:fldCharType="end"/>
      </w:r>
      <w:r w:rsidR="00D80B7D">
        <w:t xml:space="preserve"> </w:t>
      </w:r>
      <w:r w:rsidR="00B51853">
        <w:t>describes the computation method to calculate the wave run-up and wave overtopping discharge over the crest of a dike.</w:t>
      </w:r>
      <w:r>
        <w:t xml:space="preserve"> Chapter</w:t>
      </w:r>
      <w:r w:rsidR="00755B25">
        <w:t>s</w:t>
      </w:r>
      <w:r>
        <w:t xml:space="preserve"> </w:t>
      </w:r>
      <w:r w:rsidR="00755B25">
        <w:fldChar w:fldCharType="begin"/>
      </w:r>
      <w:r w:rsidR="00755B25">
        <w:instrText xml:space="preserve"> REF _Ref428708065 \r </w:instrText>
      </w:r>
      <w:r w:rsidR="00755B25">
        <w:fldChar w:fldCharType="separate"/>
      </w:r>
      <w:r w:rsidR="002571ED">
        <w:t>6</w:t>
      </w:r>
      <w:r w:rsidR="00755B25">
        <w:fldChar w:fldCharType="end"/>
      </w:r>
      <w:r>
        <w:t xml:space="preserve"> </w:t>
      </w:r>
      <w:r w:rsidR="00755B25">
        <w:t xml:space="preserve">and </w:t>
      </w:r>
      <w:r w:rsidR="00755B25">
        <w:fldChar w:fldCharType="begin"/>
      </w:r>
      <w:r w:rsidR="00755B25">
        <w:instrText xml:space="preserve"> REF _Ref428708073 \r </w:instrText>
      </w:r>
      <w:r w:rsidR="00755B25">
        <w:fldChar w:fldCharType="separate"/>
      </w:r>
      <w:r w:rsidR="002571ED">
        <w:t>7</w:t>
      </w:r>
      <w:r w:rsidR="00755B25">
        <w:fldChar w:fldCharType="end"/>
      </w:r>
      <w:r w:rsidR="00755B25">
        <w:t xml:space="preserve"> </w:t>
      </w:r>
      <w:r>
        <w:t xml:space="preserve">give </w:t>
      </w:r>
      <w:r w:rsidR="00755B25">
        <w:t>general functions for manipulation on load parameters and cross section information respectively</w:t>
      </w:r>
      <w:r>
        <w:t>.</w:t>
      </w:r>
      <w:r w:rsidR="00B51853">
        <w:t xml:space="preserve"> Finally, in Chapter </w:t>
      </w:r>
      <w:r w:rsidR="00755B25">
        <w:fldChar w:fldCharType="begin"/>
      </w:r>
      <w:r w:rsidR="00755B25">
        <w:instrText xml:space="preserve"> REF _Ref428708136 \r </w:instrText>
      </w:r>
      <w:r w:rsidR="00755B25">
        <w:fldChar w:fldCharType="separate"/>
      </w:r>
      <w:r w:rsidR="002571ED">
        <w:t>8</w:t>
      </w:r>
      <w:r w:rsidR="00755B25">
        <w:fldChar w:fldCharType="end"/>
      </w:r>
      <w:r w:rsidR="00B51853">
        <w:t xml:space="preserve"> some notes on the present computation method are given.</w:t>
      </w:r>
    </w:p>
    <w:p w:rsidR="00FA167F" w:rsidRDefault="00FA167F" w:rsidP="00FA167F"/>
    <w:p w:rsidR="00C5597A" w:rsidRDefault="002D7C81" w:rsidP="002D7C81">
      <w:pPr>
        <w:pStyle w:val="Heading3"/>
      </w:pPr>
      <w:bookmarkStart w:id="43" w:name="_Toc431115235"/>
      <w:r>
        <w:lastRenderedPageBreak/>
        <w:t>T</w:t>
      </w:r>
      <w:r w:rsidR="00C5597A">
        <w:t>he author(s)</w:t>
      </w:r>
      <w:bookmarkEnd w:id="43"/>
    </w:p>
    <w:p w:rsidR="002D7C81" w:rsidRPr="002D7C81" w:rsidRDefault="002D7C81" w:rsidP="002D7C81">
      <w:pPr>
        <w:keepNext/>
      </w:pPr>
    </w:p>
    <w:p w:rsidR="00FA167F" w:rsidRPr="00A373F3" w:rsidRDefault="00B651EE" w:rsidP="00C5597A">
      <w:r w:rsidRPr="00A373F3">
        <w:t xml:space="preserve">Originally this document was written by </w:t>
      </w:r>
      <w:r w:rsidR="00C5597A" w:rsidRPr="00A373F3">
        <w:t xml:space="preserve">B. Kuijper, M.T. </w:t>
      </w:r>
      <w:proofErr w:type="spellStart"/>
      <w:r w:rsidR="00C5597A" w:rsidRPr="00A373F3">
        <w:t>Duits</w:t>
      </w:r>
      <w:proofErr w:type="spellEnd"/>
      <w:r w:rsidR="00C5597A" w:rsidRPr="00A373F3">
        <w:t xml:space="preserve"> and R.G. Kamp, all from HKV consultants. Later the kernel structure was adjusted in order to better fit into the probabilistic program Hydra-Ring</w:t>
      </w:r>
      <w:r w:rsidR="00E24F38" w:rsidRPr="00A373F3">
        <w:t xml:space="preserve"> and some small adjustments to the functionalities were implemented</w:t>
      </w:r>
      <w:r w:rsidR="00C5597A" w:rsidRPr="00A373F3">
        <w:t>. Moreover, a Deltares template for this type of documents evolved. The document was then adapted according to these developments by J.P. de Waal from Deltares.</w:t>
      </w:r>
    </w:p>
    <w:p w:rsidR="00FA167F" w:rsidRPr="00A373F3" w:rsidRDefault="00FA167F" w:rsidP="00FA167F"/>
    <w:p w:rsidR="00C5597A" w:rsidRDefault="002D7C81" w:rsidP="002D7C81">
      <w:pPr>
        <w:pStyle w:val="Heading3"/>
      </w:pPr>
      <w:bookmarkStart w:id="44" w:name="_Toc431115236"/>
      <w:r>
        <w:t>F</w:t>
      </w:r>
      <w:r w:rsidR="00C5597A">
        <w:t>ormula notation</w:t>
      </w:r>
      <w:bookmarkEnd w:id="44"/>
    </w:p>
    <w:p w:rsidR="002D7C81" w:rsidRPr="002D7C81" w:rsidRDefault="002D7C81" w:rsidP="002D7C81">
      <w:pPr>
        <w:keepNext/>
      </w:pPr>
    </w:p>
    <w:p w:rsidR="00C5597A" w:rsidRPr="00A373F3" w:rsidRDefault="00C5597A" w:rsidP="00FA167F">
      <w:r w:rsidRPr="00A373F3">
        <w:t>In some cases this document presents a formula that represents a (software) assignment, rather than an equation. In order to distinguish between these two types of formulae a different n</w:t>
      </w:r>
      <w:r w:rsidR="00FA167F" w:rsidRPr="00A373F3">
        <w:t>otation</w:t>
      </w:r>
      <w:r w:rsidRPr="00A373F3">
        <w:t xml:space="preserve"> is used:</w:t>
      </w:r>
    </w:p>
    <w:p w:rsidR="00C5597A" w:rsidRDefault="00C5597A" w:rsidP="00FA167F">
      <w:pPr>
        <w:numPr>
          <w:ilvl w:val="0"/>
          <w:numId w:val="4"/>
        </w:numPr>
      </w:pPr>
      <w:r>
        <w:t>"=" refers to an equation</w:t>
      </w:r>
    </w:p>
    <w:p w:rsidR="00FA167F" w:rsidRDefault="00C5597A" w:rsidP="00FA167F">
      <w:pPr>
        <w:numPr>
          <w:ilvl w:val="0"/>
          <w:numId w:val="4"/>
        </w:numPr>
      </w:pPr>
      <w:r>
        <w:t xml:space="preserve">":=" refers to an </w:t>
      </w:r>
      <w:r w:rsidR="00FA167F">
        <w:t>assignment</w:t>
      </w:r>
    </w:p>
    <w:p w:rsidR="00FA167F" w:rsidRDefault="00FA167F" w:rsidP="00FA167F"/>
    <w:p w:rsidR="00FA167F" w:rsidRPr="007465B1" w:rsidRDefault="00FA167F" w:rsidP="00FA167F">
      <w:pPr>
        <w:pStyle w:val="Heading2"/>
        <w:rPr>
          <w:lang w:val="en-US"/>
        </w:rPr>
      </w:pPr>
      <w:bookmarkStart w:id="45" w:name="_Toc364772984"/>
      <w:bookmarkStart w:id="46" w:name="_Toc423687056"/>
      <w:bookmarkStart w:id="47" w:name="_Toc431115237"/>
      <w:r>
        <w:rPr>
          <w:lang w:val="en-US"/>
        </w:rPr>
        <w:t>Other s</w:t>
      </w:r>
      <w:r w:rsidRPr="007465B1">
        <w:rPr>
          <w:lang w:val="en-US"/>
        </w:rPr>
        <w:t>ystem documents</w:t>
      </w:r>
      <w:bookmarkEnd w:id="45"/>
      <w:bookmarkEnd w:id="46"/>
      <w:bookmarkEnd w:id="47"/>
    </w:p>
    <w:p w:rsidR="00FA167F" w:rsidRPr="006A1D51" w:rsidRDefault="00FA167F" w:rsidP="00FA167F">
      <w:pPr>
        <w:keepNext/>
        <w:spacing w:line="240" w:lineRule="auto"/>
        <w:jc w:val="left"/>
      </w:pPr>
    </w:p>
    <w:p w:rsidR="00FA167F" w:rsidRPr="00A373F3" w:rsidRDefault="00FA167F" w:rsidP="00FA167F">
      <w:pPr>
        <w:spacing w:line="240" w:lineRule="auto"/>
        <w:jc w:val="left"/>
      </w:pPr>
      <w:r w:rsidRPr="00A373F3">
        <w:t xml:space="preserve">The full documentation on the grass </w:t>
      </w:r>
      <w:r w:rsidR="006853A1" w:rsidRPr="00A373F3">
        <w:t>run-up</w:t>
      </w:r>
      <w:r w:rsidRPr="00A373F3">
        <w:t xml:space="preserve"> kernel comprises the following documents.</w:t>
      </w:r>
    </w:p>
    <w:p w:rsidR="00FA167F" w:rsidRPr="00A373F3" w:rsidRDefault="00FA167F" w:rsidP="00FA167F">
      <w:pPr>
        <w:spacing w:line="240" w:lineRule="aut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3"/>
        <w:gridCol w:w="4178"/>
      </w:tblGrid>
      <w:tr w:rsidR="00FA167F" w:rsidRPr="00CE471C" w:rsidTr="00C5597A">
        <w:tc>
          <w:tcPr>
            <w:tcW w:w="4203" w:type="dxa"/>
          </w:tcPr>
          <w:p w:rsidR="00FA167F" w:rsidRPr="00CE471C" w:rsidRDefault="00FA167F" w:rsidP="00C5597A">
            <w:pPr>
              <w:pStyle w:val="BodyText"/>
              <w:spacing w:line="254" w:lineRule="auto"/>
              <w:rPr>
                <w:b/>
                <w:lang w:val="en-US"/>
              </w:rPr>
            </w:pPr>
            <w:r w:rsidRPr="00CE471C">
              <w:rPr>
                <w:b/>
                <w:lang w:val="en-US"/>
              </w:rPr>
              <w:t>Title</w:t>
            </w:r>
          </w:p>
        </w:tc>
        <w:tc>
          <w:tcPr>
            <w:tcW w:w="4178" w:type="dxa"/>
          </w:tcPr>
          <w:p w:rsidR="00FA167F" w:rsidRPr="00CE471C" w:rsidRDefault="00FA167F" w:rsidP="00C5597A">
            <w:pPr>
              <w:pStyle w:val="BodyText"/>
              <w:rPr>
                <w:b/>
                <w:lang w:val="en-US"/>
              </w:rPr>
            </w:pPr>
            <w:r w:rsidRPr="00CE471C">
              <w:rPr>
                <w:b/>
                <w:lang w:val="en-US"/>
              </w:rPr>
              <w:t>Content</w:t>
            </w:r>
          </w:p>
        </w:tc>
      </w:tr>
      <w:tr w:rsidR="00FA167F" w:rsidRPr="00A373F3" w:rsidTr="00C5597A">
        <w:tc>
          <w:tcPr>
            <w:tcW w:w="4203" w:type="dxa"/>
          </w:tcPr>
          <w:p w:rsidR="00FA167F" w:rsidRDefault="00FA167F" w:rsidP="00C5597A">
            <w:pPr>
              <w:pStyle w:val="BodyText"/>
              <w:rPr>
                <w:lang w:val="en-US"/>
              </w:rPr>
            </w:pPr>
            <w:r>
              <w:rPr>
                <w:lang w:val="en-US"/>
              </w:rPr>
              <w:t>[Scientific background]</w:t>
            </w:r>
          </w:p>
          <w:p w:rsidR="00FA167F" w:rsidRPr="00D04809" w:rsidRDefault="00FA167F" w:rsidP="00FA167F">
            <w:pPr>
              <w:pStyle w:val="BodyText"/>
              <w:rPr>
                <w:lang w:val="en-US"/>
              </w:rPr>
            </w:pPr>
            <w:r w:rsidRPr="00A373F3">
              <w:t>[TAW, 2002] and [TDR, 2005]</w:t>
            </w:r>
          </w:p>
        </w:tc>
        <w:tc>
          <w:tcPr>
            <w:tcW w:w="4178" w:type="dxa"/>
          </w:tcPr>
          <w:p w:rsidR="00FA167F" w:rsidRPr="00D04809" w:rsidRDefault="00FA167F" w:rsidP="00C5597A">
            <w:pPr>
              <w:pStyle w:val="BodyText"/>
              <w:rPr>
                <w:lang w:val="en-US"/>
              </w:rPr>
            </w:pPr>
            <w:r>
              <w:rPr>
                <w:lang w:val="en-US"/>
              </w:rPr>
              <w:t>Scientific background</w:t>
            </w:r>
            <w:r w:rsidRPr="008620D7">
              <w:rPr>
                <w:lang w:val="en-US"/>
              </w:rPr>
              <w:t xml:space="preserve"> of m</w:t>
            </w:r>
            <w:r>
              <w:rPr>
                <w:lang w:val="en-US"/>
              </w:rPr>
              <w:t>ethods and rules</w:t>
            </w:r>
          </w:p>
        </w:tc>
      </w:tr>
      <w:tr w:rsidR="00FA167F" w:rsidRPr="00D04809" w:rsidTr="00C5597A">
        <w:tc>
          <w:tcPr>
            <w:tcW w:w="4203" w:type="dxa"/>
          </w:tcPr>
          <w:p w:rsidR="00FA167F" w:rsidRPr="00D04809" w:rsidRDefault="00FA167F" w:rsidP="00C5597A">
            <w:pPr>
              <w:pStyle w:val="BodyText"/>
              <w:rPr>
                <w:lang w:val="en-US"/>
              </w:rPr>
            </w:pPr>
            <w:r w:rsidRPr="00D04809">
              <w:rPr>
                <w:lang w:val="en-US"/>
              </w:rPr>
              <w:t xml:space="preserve">Requirements and </w:t>
            </w:r>
            <w:r>
              <w:rPr>
                <w:lang w:val="en-US"/>
              </w:rPr>
              <w:t xml:space="preserve">functional </w:t>
            </w:r>
            <w:r w:rsidRPr="00D04809">
              <w:rPr>
                <w:lang w:val="en-US"/>
              </w:rPr>
              <w:t>design</w:t>
            </w:r>
          </w:p>
        </w:tc>
        <w:tc>
          <w:tcPr>
            <w:tcW w:w="4178" w:type="dxa"/>
          </w:tcPr>
          <w:p w:rsidR="00FA167F" w:rsidRPr="00D04809" w:rsidRDefault="00FA167F" w:rsidP="00C5597A">
            <w:pPr>
              <w:pStyle w:val="BodyText"/>
              <w:rPr>
                <w:lang w:val="en-US"/>
              </w:rPr>
            </w:pPr>
            <w:r w:rsidRPr="00D04809">
              <w:rPr>
                <w:lang w:val="en-US"/>
              </w:rPr>
              <w:t>This document</w:t>
            </w:r>
          </w:p>
        </w:tc>
      </w:tr>
      <w:tr w:rsidR="00FA167F" w:rsidRPr="00A373F3" w:rsidTr="00C5597A">
        <w:tc>
          <w:tcPr>
            <w:tcW w:w="4203" w:type="dxa"/>
          </w:tcPr>
          <w:p w:rsidR="00FA167F" w:rsidRPr="00D04809" w:rsidRDefault="00FA167F" w:rsidP="00C5597A">
            <w:pPr>
              <w:pStyle w:val="BodyText"/>
              <w:rPr>
                <w:lang w:val="en-US"/>
              </w:rPr>
            </w:pPr>
            <w:r>
              <w:rPr>
                <w:lang w:val="en-US"/>
              </w:rPr>
              <w:t>Technical Design</w:t>
            </w:r>
          </w:p>
        </w:tc>
        <w:tc>
          <w:tcPr>
            <w:tcW w:w="4178" w:type="dxa"/>
          </w:tcPr>
          <w:p w:rsidR="00FA167F" w:rsidRPr="00D04809" w:rsidRDefault="00FA167F" w:rsidP="00C5597A">
            <w:pPr>
              <w:pStyle w:val="BodyText"/>
              <w:rPr>
                <w:lang w:val="en-US"/>
              </w:rPr>
            </w:pPr>
            <w:r>
              <w:rPr>
                <w:lang w:val="en-US"/>
              </w:rPr>
              <w:t xml:space="preserve">Definition </w:t>
            </w:r>
            <w:r w:rsidRPr="00D04809">
              <w:rPr>
                <w:lang w:val="en-US"/>
              </w:rPr>
              <w:t>of the different software components</w:t>
            </w:r>
            <w:r>
              <w:rPr>
                <w:lang w:val="en-US"/>
              </w:rPr>
              <w:t xml:space="preserve"> and their interaction</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Programmers documentation</w:t>
            </w:r>
          </w:p>
        </w:tc>
        <w:tc>
          <w:tcPr>
            <w:tcW w:w="4178" w:type="dxa"/>
          </w:tcPr>
          <w:p w:rsidR="00FA167F" w:rsidRPr="00D04809" w:rsidRDefault="00FA167F" w:rsidP="00C5597A">
            <w:pPr>
              <w:pStyle w:val="BodyText"/>
              <w:rPr>
                <w:lang w:val="en-US"/>
              </w:rPr>
            </w:pPr>
            <w:r w:rsidRPr="00D04809">
              <w:rPr>
                <w:lang w:val="en-US"/>
              </w:rPr>
              <w:t xml:space="preserve">Description of the arguments and usage of different software components, generated from in-line comment with </w:t>
            </w:r>
            <w:proofErr w:type="spellStart"/>
            <w:r w:rsidRPr="00D04809">
              <w:rPr>
                <w:lang w:val="en-US"/>
              </w:rPr>
              <w:t>Doxygen</w:t>
            </w:r>
            <w:proofErr w:type="spellEnd"/>
            <w:r w:rsidRPr="00D04809">
              <w:rPr>
                <w:lang w:val="en-US"/>
              </w:rPr>
              <w:t xml:space="preserve"> </w:t>
            </w:r>
          </w:p>
        </w:tc>
      </w:tr>
      <w:tr w:rsidR="00FA167F" w:rsidRPr="00A373F3" w:rsidTr="00C5597A">
        <w:tc>
          <w:tcPr>
            <w:tcW w:w="4203" w:type="dxa"/>
          </w:tcPr>
          <w:p w:rsidR="00FA167F" w:rsidRPr="00D04809" w:rsidRDefault="00FA167F" w:rsidP="00C5597A">
            <w:pPr>
              <w:pStyle w:val="BodyText"/>
              <w:rPr>
                <w:lang w:val="en-US"/>
              </w:rPr>
            </w:pPr>
            <w:r w:rsidRPr="00D04809">
              <w:rPr>
                <w:lang w:val="en-US"/>
              </w:rPr>
              <w:t>Test plan</w:t>
            </w:r>
          </w:p>
        </w:tc>
        <w:tc>
          <w:tcPr>
            <w:tcW w:w="4178" w:type="dxa"/>
          </w:tcPr>
          <w:p w:rsidR="00FA167F" w:rsidRPr="00D04809" w:rsidRDefault="00FA167F" w:rsidP="00C5597A">
            <w:pPr>
              <w:pStyle w:val="BodyText"/>
              <w:rPr>
                <w:lang w:val="en-US"/>
              </w:rPr>
            </w:pPr>
            <w:r w:rsidRPr="00D04809">
              <w:rPr>
                <w:lang w:val="en-US"/>
              </w:rPr>
              <w:t xml:space="preserve">Description of the different regression and acceptation </w:t>
            </w:r>
            <w:r>
              <w:rPr>
                <w:lang w:val="en-US"/>
              </w:rPr>
              <w:t>t</w:t>
            </w:r>
            <w:r w:rsidRPr="00D04809">
              <w:rPr>
                <w:lang w:val="en-US"/>
              </w:rPr>
              <w:t>ests, including target values.</w:t>
            </w:r>
          </w:p>
        </w:tc>
      </w:tr>
      <w:tr w:rsidR="00FA167F" w:rsidRPr="00A373F3" w:rsidTr="00C5597A">
        <w:tc>
          <w:tcPr>
            <w:tcW w:w="4203" w:type="dxa"/>
          </w:tcPr>
          <w:p w:rsidR="00FA167F" w:rsidRPr="00D04809" w:rsidRDefault="00FA167F" w:rsidP="00C5597A">
            <w:pPr>
              <w:pStyle w:val="BodyText"/>
              <w:rPr>
                <w:lang w:val="en-US"/>
              </w:rPr>
            </w:pPr>
            <w:r>
              <w:rPr>
                <w:lang w:val="en-US"/>
              </w:rPr>
              <w:t>Test report</w:t>
            </w:r>
          </w:p>
        </w:tc>
        <w:tc>
          <w:tcPr>
            <w:tcW w:w="4178" w:type="dxa"/>
          </w:tcPr>
          <w:p w:rsidR="00FA167F" w:rsidRPr="00D04809" w:rsidRDefault="00FA167F" w:rsidP="00C5597A">
            <w:pPr>
              <w:pStyle w:val="BodyText"/>
              <w:rPr>
                <w:lang w:val="en-US"/>
              </w:rPr>
            </w:pPr>
            <w:r w:rsidRPr="00D04809">
              <w:rPr>
                <w:lang w:val="en-US"/>
              </w:rPr>
              <w:t xml:space="preserve">Description of the </w:t>
            </w:r>
            <w:r>
              <w:rPr>
                <w:lang w:val="en-US"/>
              </w:rPr>
              <w:t>test results</w:t>
            </w:r>
            <w:r w:rsidRPr="00D04809">
              <w:rPr>
                <w:lang w:val="en-US"/>
              </w:rPr>
              <w:t>.</w:t>
            </w:r>
          </w:p>
        </w:tc>
      </w:tr>
    </w:tbl>
    <w:p w:rsidR="00FA167F" w:rsidRPr="00A373F3" w:rsidRDefault="00FA167F" w:rsidP="00FA167F"/>
    <w:p w:rsidR="004D6DEA" w:rsidRPr="00A373F3" w:rsidRDefault="004D6DEA" w:rsidP="004D6DEA"/>
    <w:p w:rsidR="004D6DEA" w:rsidRPr="00A373F3" w:rsidRDefault="004D6DEA" w:rsidP="004D6DEA">
      <w:pPr>
        <w:sectPr w:rsidR="004D6DEA" w:rsidRPr="00A373F3" w:rsidSect="00AD5FA1">
          <w:headerReference w:type="even" r:id="rId23"/>
          <w:footerReference w:type="even" r:id="rId24"/>
          <w:footerReference w:type="default" r:id="rId25"/>
          <w:type w:val="oddPage"/>
          <w:pgSz w:w="11906" w:h="16838" w:code="9"/>
          <w:pgMar w:top="2552" w:right="1094" w:bottom="1077" w:left="2098" w:header="822" w:footer="199" w:gutter="0"/>
          <w:paperSrc w:first="1" w:other="1"/>
          <w:pgNumType w:start="1"/>
          <w:cols w:space="708"/>
          <w:docGrid w:linePitch="360"/>
        </w:sectPr>
      </w:pPr>
    </w:p>
    <w:bookmarkStart w:id="48" w:name="_Ref428268861"/>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49" w:name="_Toc431115238"/>
      <w:r w:rsidR="009E780C">
        <w:t>Requirements</w:t>
      </w:r>
      <w:bookmarkEnd w:id="48"/>
      <w:bookmarkEnd w:id="49"/>
      <w:r w:rsidR="009E780C">
        <w:t xml:space="preserve"> </w:t>
      </w:r>
    </w:p>
    <w:p w:rsidR="004D6DEA" w:rsidRDefault="004D6DEA" w:rsidP="004D6DEA">
      <w:pPr>
        <w:pStyle w:val="Heading2"/>
        <w:rPr>
          <w:lang w:val="en-US"/>
        </w:rPr>
      </w:pPr>
      <w:bookmarkStart w:id="50" w:name="_Toc431115239"/>
      <w:r>
        <w:rPr>
          <w:lang w:val="en-US"/>
        </w:rPr>
        <w:t>Assumptions and constraints</w:t>
      </w:r>
      <w:bookmarkEnd w:id="50"/>
    </w:p>
    <w:p w:rsidR="004D6DEA" w:rsidRDefault="004D6DEA" w:rsidP="004D6DEA">
      <w:pPr>
        <w:pStyle w:val="BodyText"/>
        <w:keepNext/>
        <w:rPr>
          <w:lang w:val="en-US"/>
        </w:rPr>
      </w:pP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constraint, the development process needs to comply with the general process description for WTI software, contained in</w:t>
      </w:r>
      <w:r w:rsidRPr="00271845">
        <w:rPr>
          <w:lang w:val="en-US"/>
        </w:rPr>
        <w:t xml:space="preserve"> </w:t>
      </w:r>
      <w:r>
        <w:rPr>
          <w:lang w:val="en-US"/>
        </w:rPr>
        <w:t>separate documents: (</w:t>
      </w:r>
      <w:proofErr w:type="spellStart"/>
      <w:r>
        <w:rPr>
          <w:lang w:val="en-US"/>
        </w:rPr>
        <w:t>Knoeff</w:t>
      </w:r>
      <w:proofErr w:type="spellEnd"/>
      <w:r>
        <w:rPr>
          <w:lang w:val="en-US"/>
        </w:rPr>
        <w:t xml:space="preserve"> and De Waal, 2014), (Brinkman, 2012) and for failure mechanism modules (</w:t>
      </w:r>
      <w:proofErr w:type="spellStart"/>
      <w:r>
        <w:rPr>
          <w:lang w:val="en-US"/>
        </w:rPr>
        <w:t>Visschedijk</w:t>
      </w:r>
      <w:proofErr w:type="spellEnd"/>
      <w:r>
        <w:rPr>
          <w:lang w:val="en-US"/>
        </w:rPr>
        <w:t xml:space="preserve"> and De Waal, 2013)</w:t>
      </w:r>
      <w:proofErr w:type="gramStart"/>
      <w:r>
        <w:rPr>
          <w:lang w:val="en-US"/>
        </w:rPr>
        <w:t>..</w:t>
      </w:r>
      <w:proofErr w:type="gramEnd"/>
    </w:p>
    <w:p w:rsidR="004D6DEA" w:rsidRPr="000F2EE7" w:rsidRDefault="004D6DEA" w:rsidP="00707679">
      <w:pPr>
        <w:numPr>
          <w:ilvl w:val="0"/>
          <w:numId w:val="21"/>
        </w:numPr>
        <w:spacing w:after="60" w:line="254" w:lineRule="auto"/>
        <w:rPr>
          <w:kern w:val="22"/>
          <w:lang w:val="en-US"/>
        </w:rPr>
      </w:pPr>
      <w:r>
        <w:rPr>
          <w:lang w:val="en-US"/>
        </w:rPr>
        <w:t>As a general constraint, the kernel needs to comply with the relevant general requirements and further design rules for the programming, documentation and testing of WTI software. This set of requirements and rules is contained in a separate document (Brinkman, 2012). The set includes some of the constraints listed hereafter.</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will contain only components for a deterministic analysis to calculate a factor of safety or a limit state function (LSF, for probabilistic analysis), with a choice between different models for different (sub</w:t>
      </w:r>
      <w:proofErr w:type="gramStart"/>
      <w:r>
        <w:rPr>
          <w:lang w:val="en-US"/>
        </w:rPr>
        <w:t>)mechanisms</w:t>
      </w:r>
      <w:proofErr w:type="gramEnd"/>
      <w:r>
        <w:rPr>
          <w:lang w:val="en-US"/>
        </w:rPr>
        <w:t xml:space="preserve">, that can be called separately. In case of different </w:t>
      </w:r>
      <w:proofErr w:type="spellStart"/>
      <w:r>
        <w:rPr>
          <w:lang w:val="en-US"/>
        </w:rPr>
        <w:t>submechanisms</w:t>
      </w:r>
      <w:proofErr w:type="spellEnd"/>
      <w:r>
        <w:rPr>
          <w:lang w:val="en-US"/>
        </w:rPr>
        <w:t xml:space="preserve">, the limit state functions will be supplied only per </w:t>
      </w:r>
      <w:proofErr w:type="spellStart"/>
      <w:r>
        <w:rPr>
          <w:lang w:val="en-US"/>
        </w:rPr>
        <w:t>submechanism</w:t>
      </w:r>
      <w:proofErr w:type="spellEnd"/>
      <w:r>
        <w:rPr>
          <w:lang w:val="en-US"/>
        </w:rPr>
        <w:t xml:space="preserve">. The combination of these </w:t>
      </w:r>
      <w:proofErr w:type="spellStart"/>
      <w:r>
        <w:rPr>
          <w:lang w:val="en-US"/>
        </w:rPr>
        <w:t>submechanisms</w:t>
      </w:r>
      <w:proofErr w:type="spellEnd"/>
      <w:r>
        <w:rPr>
          <w:lang w:val="en-US"/>
        </w:rPr>
        <w:t xml:space="preserve"> inside a certain probabilistic procedure is expected to be performed in the external software (notably the probabilistic core of </w:t>
      </w:r>
      <w:proofErr w:type="spellStart"/>
      <w:r>
        <w:rPr>
          <w:lang w:val="en-US"/>
        </w:rPr>
        <w:t>Ringtoets</w:t>
      </w:r>
      <w:proofErr w:type="spellEnd"/>
      <w:r>
        <w:rPr>
          <w:lang w:val="en-US"/>
        </w:rPr>
        <w:t xml:space="preserve">, called Hydra-Ring).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sidRPr="006F7FDD">
        <w:rPr>
          <w:lang w:val="en-US"/>
        </w:rPr>
        <w:t xml:space="preserve">As a </w:t>
      </w:r>
      <w:r>
        <w:rPr>
          <w:lang w:val="en-US"/>
        </w:rPr>
        <w:t xml:space="preserve">general </w:t>
      </w:r>
      <w:r w:rsidRPr="006F7FDD">
        <w:rPr>
          <w:lang w:val="en-US"/>
        </w:rPr>
        <w:t xml:space="preserve">WTI software constraint, </w:t>
      </w:r>
      <w:r>
        <w:rPr>
          <w:lang w:val="en-US"/>
        </w:rPr>
        <w:t xml:space="preserve">all </w:t>
      </w:r>
      <w:r w:rsidRPr="006F7FDD">
        <w:rPr>
          <w:lang w:val="en-US"/>
        </w:rPr>
        <w:t>model constants need to be adaptable outside the kernel</w:t>
      </w:r>
      <w:r>
        <w:rPr>
          <w:lang w:val="en-US"/>
        </w:rPr>
        <w:t>, in order to allow</w:t>
      </w:r>
      <w:r w:rsidRPr="006F7FDD">
        <w:rPr>
          <w:lang w:val="en-US"/>
        </w:rPr>
        <w:t xml:space="preserve"> </w:t>
      </w:r>
      <w:r>
        <w:rPr>
          <w:lang w:val="en-US"/>
        </w:rPr>
        <w:t>for varying</w:t>
      </w:r>
      <w:r w:rsidRPr="006F7FDD">
        <w:rPr>
          <w:lang w:val="en-US"/>
        </w:rPr>
        <w:t xml:space="preserve"> </w:t>
      </w:r>
      <w:r>
        <w:rPr>
          <w:lang w:val="en-US"/>
        </w:rPr>
        <w:t>values during probabilistic analysis</w:t>
      </w:r>
      <w:r w:rsidRPr="006F7FDD">
        <w:rPr>
          <w:lang w:val="en-US"/>
        </w:rPr>
        <w:t xml:space="preserve">.  </w:t>
      </w:r>
    </w:p>
    <w:p w:rsidR="004D6DEA" w:rsidRPr="000F2EE7" w:rsidRDefault="004D6DEA" w:rsidP="00707679">
      <w:pPr>
        <w:pStyle w:val="BodyText"/>
        <w:numPr>
          <w:ilvl w:val="0"/>
          <w:numId w:val="21"/>
        </w:numPr>
        <w:tabs>
          <w:tab w:val="left" w:pos="360"/>
          <w:tab w:val="left" w:pos="720"/>
          <w:tab w:val="left" w:pos="1080"/>
        </w:tabs>
        <w:suppressAutoHyphens/>
        <w:spacing w:after="60" w:line="254" w:lineRule="auto"/>
        <w:rPr>
          <w:lang w:val="en-US"/>
        </w:rPr>
      </w:pPr>
      <w:r>
        <w:rPr>
          <w:lang w:val="en-US"/>
        </w:rPr>
        <w:t>As a general WTI software constraint, the failure mechanism library needs to support at least all models that are prescribed for detailed assessment according to the VTV2017.</w:t>
      </w:r>
    </w:p>
    <w:p w:rsidR="004D6DEA" w:rsidRDefault="004D6DEA" w:rsidP="00707679">
      <w:pPr>
        <w:rPr>
          <w:kern w:val="22"/>
          <w:lang w:val="en-US"/>
        </w:rPr>
      </w:pPr>
      <w:r w:rsidRPr="00CE471C">
        <w:rPr>
          <w:lang w:val="en-US"/>
        </w:rPr>
        <w:t xml:space="preserve">As a general WTI software constraint, the software interface (API) must allow usage </w:t>
      </w:r>
      <w:r w:rsidRPr="00CE471C">
        <w:rPr>
          <w:kern w:val="22"/>
          <w:lang w:val="en-US"/>
        </w:rPr>
        <w:t>from C# (</w:t>
      </w:r>
      <w:proofErr w:type="spellStart"/>
      <w:r w:rsidRPr="00CE471C">
        <w:rPr>
          <w:kern w:val="22"/>
          <w:lang w:val="en-US"/>
        </w:rPr>
        <w:t>Ringtoets</w:t>
      </w:r>
      <w:proofErr w:type="spellEnd"/>
      <w:r w:rsidRPr="00CE471C">
        <w:rPr>
          <w:kern w:val="22"/>
          <w:lang w:val="en-US"/>
        </w:rPr>
        <w:t>), as well as from FORTRAN (Hydra-Ring), and MATLAB (test environment). The API should include a pointer to a feedback function for messages and warnings, with standardized interface.</w:t>
      </w:r>
    </w:p>
    <w:p w:rsidR="004D6DEA" w:rsidRPr="00A373F3" w:rsidRDefault="004D6DEA" w:rsidP="004D6DEA"/>
    <w:p w:rsidR="00FA167F" w:rsidRDefault="004D6DEA" w:rsidP="004D6DEA">
      <w:pPr>
        <w:pStyle w:val="Heading2"/>
      </w:pPr>
      <w:bookmarkStart w:id="51" w:name="_Toc431115240"/>
      <w:r>
        <w:t>Functional requirements</w:t>
      </w:r>
      <w:bookmarkEnd w:id="51"/>
    </w:p>
    <w:p w:rsidR="004D6DEA" w:rsidRPr="00FA167F" w:rsidRDefault="004D6DEA" w:rsidP="00913FD2">
      <w:pPr>
        <w:keepNext/>
      </w:pPr>
    </w:p>
    <w:p w:rsidR="009E780C" w:rsidRPr="00A373F3" w:rsidRDefault="009E780C" w:rsidP="009E780C">
      <w:r w:rsidRPr="00A373F3">
        <w:t xml:space="preserve">This </w:t>
      </w:r>
      <w:r w:rsidR="004D6DEA" w:rsidRPr="00A373F3">
        <w:t xml:space="preserve">section </w:t>
      </w:r>
      <w:r w:rsidRPr="00A373F3">
        <w:t xml:space="preserve">describes the </w:t>
      </w:r>
      <w:r w:rsidR="004D6DEA" w:rsidRPr="00A373F3">
        <w:t xml:space="preserve">functional </w:t>
      </w:r>
      <w:r w:rsidRPr="00A373F3">
        <w:t>requirements for the overtopping module.</w:t>
      </w:r>
    </w:p>
    <w:p w:rsidR="009E780C" w:rsidRPr="00A373F3" w:rsidRDefault="009E780C" w:rsidP="009E780C"/>
    <w:p w:rsidR="009E780C" w:rsidRPr="00A373F3" w:rsidRDefault="009E780C" w:rsidP="004A5C77">
      <w:pPr>
        <w:ind w:left="709" w:hanging="709"/>
      </w:pPr>
      <w:r w:rsidRPr="00A373F3">
        <w:t>FR1</w:t>
      </w:r>
      <w:r w:rsidRPr="00A373F3">
        <w:tab/>
        <w:t>The overtopping module can be called from a stand</w:t>
      </w:r>
      <w:r w:rsidR="007522CA" w:rsidRPr="00A373F3">
        <w:t>-</w:t>
      </w:r>
      <w:r w:rsidRPr="00A373F3">
        <w:t xml:space="preserve">alone application such as </w:t>
      </w:r>
      <w:proofErr w:type="spellStart"/>
      <w:r w:rsidRPr="00A373F3">
        <w:t>Ringtoets</w:t>
      </w:r>
      <w:proofErr w:type="spellEnd"/>
      <w:r w:rsidRPr="00A373F3">
        <w:t>.</w:t>
      </w:r>
    </w:p>
    <w:p w:rsidR="009E780C" w:rsidRPr="00A373F3" w:rsidRDefault="009E780C" w:rsidP="004A5C77">
      <w:pPr>
        <w:ind w:left="709" w:hanging="709"/>
      </w:pPr>
      <w:r w:rsidRPr="00A373F3">
        <w:t>FR2</w:t>
      </w:r>
      <w:r w:rsidRPr="00A373F3">
        <w:tab/>
        <w:t xml:space="preserve">The overtopping module can be called from a </w:t>
      </w:r>
      <w:r w:rsidR="004A1ACF" w:rsidRPr="00A373F3">
        <w:t xml:space="preserve">probabilistic </w:t>
      </w:r>
      <w:r w:rsidRPr="00A373F3">
        <w:t>environment such as Hydra-Ring</w:t>
      </w:r>
      <w:r w:rsidR="0009194C" w:rsidRPr="00A373F3">
        <w:t>.</w:t>
      </w:r>
    </w:p>
    <w:p w:rsidR="009E780C" w:rsidRPr="00A373F3" w:rsidRDefault="009E780C" w:rsidP="004A5C77">
      <w:pPr>
        <w:ind w:left="709" w:hanging="709"/>
      </w:pPr>
      <w:r w:rsidRPr="00A373F3">
        <w:t>FR3</w:t>
      </w:r>
      <w:r w:rsidRPr="00A373F3">
        <w:tab/>
        <w:t>The output of the FTO overtopping module is the 2% wave run-up</w:t>
      </w:r>
      <w:r w:rsidR="0009194C" w:rsidRPr="00A373F3">
        <w:t>,</w:t>
      </w:r>
      <w:r w:rsidRPr="00A373F3">
        <w:t xml:space="preserve"> the overtopping discharge</w:t>
      </w:r>
      <w:r w:rsidR="0009194C" w:rsidRPr="00A373F3">
        <w:t xml:space="preserve"> and the value for the limit state function for the wave overtopping discharge</w:t>
      </w:r>
      <w:r w:rsidRPr="00A373F3">
        <w:t>.</w:t>
      </w:r>
    </w:p>
    <w:p w:rsidR="004A1ACF" w:rsidRPr="00A373F3" w:rsidRDefault="004A1ACF" w:rsidP="004A1ACF">
      <w:pPr>
        <w:ind w:left="709" w:hanging="709"/>
      </w:pPr>
      <w:r w:rsidRPr="00A373F3">
        <w:t>FR4</w:t>
      </w:r>
      <w:r w:rsidRPr="00A373F3">
        <w:tab/>
        <w:t xml:space="preserve">The </w:t>
      </w:r>
      <w:r w:rsidR="00DE3698" w:rsidRPr="00A373F3">
        <w:t xml:space="preserve">computation of the 'hydraulic load level' (the required crest level to obtain a wave overtopping discharge exactly equal to the critical wave overtopping discharge) </w:t>
      </w:r>
      <w:r w:rsidRPr="00A373F3">
        <w:t>will not be included</w:t>
      </w:r>
      <w:r w:rsidR="0053204E">
        <w:rPr>
          <w:rStyle w:val="FootnoteReference"/>
        </w:rPr>
        <w:footnoteReference w:id="1"/>
      </w:r>
      <w:r w:rsidRPr="00A373F3">
        <w:t xml:space="preserve">. </w:t>
      </w:r>
    </w:p>
    <w:p w:rsidR="009E780C" w:rsidRPr="00A373F3" w:rsidRDefault="009E780C" w:rsidP="004A5C77">
      <w:pPr>
        <w:ind w:left="709" w:hanging="709"/>
      </w:pPr>
      <w:r w:rsidRPr="00A373F3">
        <w:t>FR5</w:t>
      </w:r>
      <w:r w:rsidRPr="00A373F3">
        <w:tab/>
        <w:t xml:space="preserve">The </w:t>
      </w:r>
      <w:r w:rsidR="0009194C" w:rsidRPr="00A373F3">
        <w:t xml:space="preserve">check on good schematisation practice of the </w:t>
      </w:r>
      <w:r w:rsidR="009E2776" w:rsidRPr="00A373F3">
        <w:t>cross section</w:t>
      </w:r>
      <w:r w:rsidRPr="00A373F3">
        <w:t xml:space="preserve"> </w:t>
      </w:r>
      <w:r w:rsidR="0009194C" w:rsidRPr="00A373F3">
        <w:t xml:space="preserve">needs to </w:t>
      </w:r>
      <w:r w:rsidRPr="00A373F3">
        <w:t xml:space="preserve">take place in </w:t>
      </w:r>
      <w:r w:rsidR="0009194C" w:rsidRPr="00A373F3">
        <w:t xml:space="preserve">the calling environment; it will not be performed </w:t>
      </w:r>
      <w:r w:rsidRPr="00A373F3">
        <w:t>in the overtopping module.</w:t>
      </w:r>
    </w:p>
    <w:p w:rsidR="009E780C" w:rsidRPr="00A373F3" w:rsidRDefault="009E780C" w:rsidP="004A5C77">
      <w:pPr>
        <w:ind w:left="709" w:hanging="709"/>
      </w:pPr>
      <w:r w:rsidRPr="00A373F3">
        <w:t>FR6</w:t>
      </w:r>
      <w:r w:rsidRPr="00A373F3">
        <w:tab/>
        <w:t xml:space="preserve">Horizontal berm sections are allowed. </w:t>
      </w:r>
    </w:p>
    <w:p w:rsidR="009E780C" w:rsidRPr="00A373F3" w:rsidRDefault="009E780C" w:rsidP="004A5C77">
      <w:pPr>
        <w:ind w:left="709" w:hanging="709"/>
      </w:pPr>
      <w:r w:rsidRPr="00A373F3">
        <w:lastRenderedPageBreak/>
        <w:t>FR7</w:t>
      </w:r>
      <w:r w:rsidRPr="00A373F3">
        <w:tab/>
      </w:r>
      <w:r w:rsidR="00DE3698" w:rsidRPr="00A373F3">
        <w:t>At maximum t</w:t>
      </w:r>
      <w:r w:rsidRPr="00A373F3">
        <w:t>wo berms are allowed.</w:t>
      </w:r>
      <w:r w:rsidR="00DE3698" w:rsidRPr="00A373F3">
        <w:t xml:space="preserve"> These may be sequential.</w:t>
      </w:r>
    </w:p>
    <w:p w:rsidR="009E780C" w:rsidRPr="00A373F3" w:rsidRDefault="009E780C" w:rsidP="004A5C77">
      <w:pPr>
        <w:ind w:left="709" w:hanging="709"/>
      </w:pPr>
      <w:r w:rsidRPr="00A373F3">
        <w:t>FR</w:t>
      </w:r>
      <w:r w:rsidR="004A1ACF" w:rsidRPr="00A373F3">
        <w:t>8</w:t>
      </w:r>
      <w:r w:rsidRPr="00A373F3">
        <w:tab/>
        <w:t>Other boundary conditions for the dike profile stem from the ‘Hydra’s’ and are given in section 4.2.</w:t>
      </w:r>
    </w:p>
    <w:p w:rsidR="009E780C" w:rsidRPr="00A373F3" w:rsidRDefault="009E780C" w:rsidP="004A5C77">
      <w:pPr>
        <w:ind w:left="709" w:hanging="709"/>
      </w:pPr>
      <w:r w:rsidRPr="00A373F3">
        <w:t>FR</w:t>
      </w:r>
      <w:r w:rsidR="004A1ACF" w:rsidRPr="00A373F3">
        <w:t>9</w:t>
      </w:r>
      <w:r w:rsidRPr="00A373F3">
        <w:tab/>
        <w:t>The effect of vertical walls will not be included.</w:t>
      </w:r>
    </w:p>
    <w:p w:rsidR="00876AA7" w:rsidRPr="00A373F3" w:rsidRDefault="004D6DEA" w:rsidP="004A5C77">
      <w:pPr>
        <w:ind w:left="709" w:hanging="709"/>
      </w:pPr>
      <w:r w:rsidRPr="00A373F3">
        <w:t>FR10</w:t>
      </w:r>
      <w:r w:rsidRPr="00A373F3">
        <w:tab/>
        <w:t>The kernel does not facilitate the calculation of the wave overtopping percentage and volumes per wave</w:t>
      </w:r>
      <w:r w:rsidR="0053204E">
        <w:rPr>
          <w:rStyle w:val="FootnoteReference"/>
        </w:rPr>
        <w:footnoteReference w:id="2"/>
      </w:r>
      <w:r w:rsidRPr="00A373F3">
        <w:t>.</w:t>
      </w:r>
    </w:p>
    <w:p w:rsidR="009E780C" w:rsidRPr="00A373F3" w:rsidRDefault="009E780C" w:rsidP="004A5C77">
      <w:pPr>
        <w:ind w:left="709" w:hanging="709"/>
      </w:pPr>
      <w:r w:rsidRPr="00A373F3">
        <w:t>FR1</w:t>
      </w:r>
      <w:r w:rsidR="004D6DEA" w:rsidRPr="00A373F3">
        <w:t>1</w:t>
      </w:r>
      <w:r w:rsidRPr="00A373F3">
        <w:tab/>
      </w:r>
      <w:r w:rsidR="004A1ACF" w:rsidRPr="00A373F3">
        <w:t>A computation for o</w:t>
      </w:r>
      <w:r w:rsidRPr="00A373F3">
        <w:t>blique, long crested waves will not be included.</w:t>
      </w:r>
    </w:p>
    <w:p w:rsidR="009E780C" w:rsidRPr="00A373F3" w:rsidRDefault="009E780C" w:rsidP="004A5C77">
      <w:pPr>
        <w:ind w:left="709" w:hanging="709"/>
      </w:pPr>
      <w:r w:rsidRPr="00A373F3">
        <w:t>FR1</w:t>
      </w:r>
      <w:r w:rsidR="004D6DEA" w:rsidRPr="00A373F3">
        <w:t>2</w:t>
      </w:r>
      <w:r w:rsidRPr="00A373F3">
        <w:tab/>
      </w:r>
      <w:r w:rsidR="0053204E" w:rsidRPr="00A373F3">
        <w:t>M</w:t>
      </w:r>
      <w:r w:rsidRPr="00A373F3">
        <w:t xml:space="preserve">odel parameters will be programmed as input parameters for the overtopping module. </w:t>
      </w:r>
    </w:p>
    <w:p w:rsidR="009E780C" w:rsidRPr="00A373F3" w:rsidRDefault="009E780C" w:rsidP="004A5C77">
      <w:pPr>
        <w:ind w:left="709" w:hanging="709"/>
      </w:pPr>
      <w:r w:rsidRPr="00A373F3">
        <w:t>FR1</w:t>
      </w:r>
      <w:r w:rsidR="004D6DEA" w:rsidRPr="00A373F3">
        <w:t>3</w:t>
      </w:r>
      <w:r w:rsidRPr="00A373F3">
        <w:tab/>
        <w:t xml:space="preserve">The </w:t>
      </w:r>
      <w:r w:rsidR="004A1ACF" w:rsidRPr="00A373F3">
        <w:t xml:space="preserve">point of transition from breaking waves to non-breaking waves </w:t>
      </w:r>
      <w:r w:rsidRPr="00A373F3">
        <w:t>will be computed and not selected as a constant value of 1.8.</w:t>
      </w:r>
    </w:p>
    <w:p w:rsidR="004A1ACF" w:rsidRPr="00A373F3" w:rsidRDefault="004A1ACF" w:rsidP="004A1ACF">
      <w:pPr>
        <w:ind w:left="709" w:hanging="709"/>
      </w:pPr>
      <w:r w:rsidRPr="00A373F3">
        <w:t>FR1</w:t>
      </w:r>
      <w:r w:rsidR="004D6DEA" w:rsidRPr="00A373F3">
        <w:t>4</w:t>
      </w:r>
      <w:r w:rsidRPr="00A373F3">
        <w:tab/>
        <w:t xml:space="preserve">The computation should not exit with an error code. An error code is allowed in case of a physically impossible answer. </w:t>
      </w:r>
    </w:p>
    <w:p w:rsidR="009E780C" w:rsidRPr="00A373F3" w:rsidRDefault="009E780C" w:rsidP="009E780C">
      <w:r w:rsidRPr="00A373F3">
        <w:t xml:space="preserve"> </w:t>
      </w:r>
    </w:p>
    <w:p w:rsidR="009E780C" w:rsidRPr="00A373F3" w:rsidRDefault="009E780C" w:rsidP="009E780C">
      <w:pPr>
        <w:sectPr w:rsidR="009E780C" w:rsidRPr="00A373F3" w:rsidSect="00AD5FA1">
          <w:headerReference w:type="even" r:id="rId26"/>
          <w:footerReference w:type="even" r:id="rId27"/>
          <w:footerReference w:type="default" r:id="rId28"/>
          <w:type w:val="oddPage"/>
          <w:pgSz w:w="11906" w:h="16838" w:code="9"/>
          <w:pgMar w:top="2552" w:right="1094" w:bottom="1077" w:left="2098" w:header="822" w:footer="199" w:gutter="0"/>
          <w:paperSrc w:first="1" w:other="1"/>
          <w:cols w:space="708"/>
          <w:docGrid w:linePitch="360"/>
        </w:sectPr>
      </w:pPr>
    </w:p>
    <w:bookmarkStart w:id="52" w:name="_Ref428268869"/>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3" w:name="_Toc431115241"/>
      <w:r w:rsidR="009E780C">
        <w:t>General program structure</w:t>
      </w:r>
      <w:bookmarkEnd w:id="52"/>
      <w:bookmarkEnd w:id="53"/>
      <w:r w:rsidR="009E780C">
        <w:t xml:space="preserve"> </w:t>
      </w:r>
    </w:p>
    <w:p w:rsidR="009E780C" w:rsidRPr="00A373F3" w:rsidRDefault="009E780C" w:rsidP="009E780C">
      <w:r w:rsidRPr="00A373F3">
        <w:t>This chapter describes the input/output of the program and the program structure in general. More details (especially for the input data requirements and the calculation procedure) are given in the following chapters.</w:t>
      </w:r>
    </w:p>
    <w:p w:rsidR="009E780C" w:rsidRDefault="009E780C" w:rsidP="009E780C">
      <w:pPr>
        <w:pStyle w:val="Heading2"/>
      </w:pPr>
      <w:bookmarkStart w:id="54" w:name="_Toc431115242"/>
      <w:r>
        <w:t>Input data</w:t>
      </w:r>
      <w:bookmarkEnd w:id="54"/>
    </w:p>
    <w:p w:rsidR="009E780C" w:rsidRDefault="009E780C" w:rsidP="009E780C"/>
    <w:p w:rsidR="009E780C" w:rsidRPr="00A373F3" w:rsidRDefault="009E780C" w:rsidP="009E780C">
      <w:r w:rsidRPr="00A373F3">
        <w:t>The input for the</w:t>
      </w:r>
      <w:r w:rsidR="005E51E7" w:rsidRPr="00A373F3">
        <w:t xml:space="preserve"> </w:t>
      </w:r>
      <w:r w:rsidRPr="00A373F3">
        <w:t>overtopping module consists of:</w:t>
      </w:r>
    </w:p>
    <w:p w:rsidR="009E780C" w:rsidRDefault="009E780C" w:rsidP="00B23DFB">
      <w:pPr>
        <w:numPr>
          <w:ilvl w:val="0"/>
          <w:numId w:val="4"/>
        </w:numPr>
      </w:pPr>
      <w:r>
        <w:t>Load parameters</w:t>
      </w:r>
    </w:p>
    <w:p w:rsidR="009E780C" w:rsidRDefault="009E780C" w:rsidP="00B23DFB">
      <w:pPr>
        <w:numPr>
          <w:ilvl w:val="0"/>
          <w:numId w:val="4"/>
        </w:numPr>
      </w:pPr>
      <w:r>
        <w:t>Cross section data</w:t>
      </w:r>
    </w:p>
    <w:p w:rsidR="009E780C" w:rsidRDefault="009E780C" w:rsidP="00B23DFB">
      <w:pPr>
        <w:numPr>
          <w:ilvl w:val="0"/>
          <w:numId w:val="4"/>
        </w:numPr>
      </w:pPr>
      <w:r>
        <w:t>Model factors</w:t>
      </w:r>
    </w:p>
    <w:p w:rsidR="009E780C" w:rsidRDefault="009E780C" w:rsidP="009E780C"/>
    <w:p w:rsidR="009E780C" w:rsidRPr="00A373F3" w:rsidRDefault="009E780C" w:rsidP="009E780C">
      <w:r w:rsidRPr="00A373F3">
        <w:t>The load parameters are the still water level and the wave parameters at the toe of the dike. Any reduction of the wave parameters due to the presence of a foreland has to take place before the wave parameters are given as input to the overtopping module. In other words: the calculation of the wave reduction through a foreland is not part of this program.</w:t>
      </w:r>
    </w:p>
    <w:p w:rsidR="009E780C" w:rsidRPr="00A373F3" w:rsidRDefault="009E780C" w:rsidP="009E780C"/>
    <w:p w:rsidR="009E780C" w:rsidRPr="00A373F3" w:rsidRDefault="009E780C" w:rsidP="009E780C">
      <w:r>
        <w:t>Since no foreland is used within the overtopping module, the cross section consist</w:t>
      </w:r>
      <w:r w:rsidR="005C3FE9">
        <w:t>s</w:t>
      </w:r>
      <w:r>
        <w:t xml:space="preserve"> only of dike segments from the toe of the dike to the outer crest level. These segments are given by the (</w:t>
      </w:r>
      <w:proofErr w:type="spellStart"/>
      <w:r>
        <w:t>x</w:t>
      </w:r>
      <w:proofErr w:type="gramStart"/>
      <w:r>
        <w:t>,y</w:t>
      </w:r>
      <w:proofErr w:type="spellEnd"/>
      <w:proofErr w:type="gramEnd"/>
      <w:r>
        <w:t xml:space="preserve">) coordinates and have to satisfy certain boundary conditions (section </w:t>
      </w:r>
      <w:r w:rsidR="00967419">
        <w:fldChar w:fldCharType="begin"/>
      </w:r>
      <w:r w:rsidR="00967419">
        <w:instrText xml:space="preserve"> REF _Ref428262458 \r </w:instrText>
      </w:r>
      <w:r w:rsidR="00967419">
        <w:fldChar w:fldCharType="separate"/>
      </w:r>
      <w:r w:rsidR="002571ED">
        <w:t>4.4</w:t>
      </w:r>
      <w:r w:rsidR="00967419">
        <w:fldChar w:fldCharType="end"/>
      </w:r>
      <w:r>
        <w:t xml:space="preserve">). </w:t>
      </w:r>
      <w:r w:rsidRPr="00A373F3">
        <w:t>The roughness reduction factors for the different dike segments are also part of the input data, as is the outer normal (the orientation) of the dike, which is necessary to determine the angle of wave attack.</w:t>
      </w:r>
    </w:p>
    <w:p w:rsidR="009E780C" w:rsidRPr="00A373F3" w:rsidRDefault="009E780C" w:rsidP="009E780C"/>
    <w:p w:rsidR="009E780C" w:rsidRDefault="009E780C" w:rsidP="009E780C">
      <w:r>
        <w:t xml:space="preserve">Finally some model factors (used in the calculation of the wave run-up and overtopping) are part of the input data of the module. See section </w:t>
      </w:r>
      <w:r w:rsidR="00967419">
        <w:fldChar w:fldCharType="begin"/>
      </w:r>
      <w:r w:rsidR="00967419">
        <w:instrText xml:space="preserve"> REF _Ref428267376 \r </w:instrText>
      </w:r>
      <w:r w:rsidR="00967419">
        <w:fldChar w:fldCharType="separate"/>
      </w:r>
      <w:r w:rsidR="002571ED">
        <w:t>4.3</w:t>
      </w:r>
      <w:r w:rsidR="00967419">
        <w:fldChar w:fldCharType="end"/>
      </w:r>
      <w:r>
        <w:t xml:space="preserve"> for more details.</w:t>
      </w:r>
    </w:p>
    <w:p w:rsidR="009E780C" w:rsidRDefault="009E780C" w:rsidP="009E780C">
      <w:pPr>
        <w:pStyle w:val="Heading2"/>
      </w:pPr>
      <w:bookmarkStart w:id="55" w:name="_Toc431115243"/>
      <w:r>
        <w:t>Output data</w:t>
      </w:r>
      <w:bookmarkEnd w:id="55"/>
    </w:p>
    <w:p w:rsidR="009E780C" w:rsidRPr="009E780C" w:rsidRDefault="009E780C" w:rsidP="009E780C"/>
    <w:p w:rsidR="009E780C" w:rsidRPr="00A373F3" w:rsidRDefault="009E780C" w:rsidP="009E780C">
      <w:r w:rsidRPr="00A373F3">
        <w:t>The output of the overtopping module consists of:</w:t>
      </w:r>
    </w:p>
    <w:p w:rsidR="009E780C" w:rsidRDefault="009E780C" w:rsidP="00B23DFB">
      <w:pPr>
        <w:numPr>
          <w:ilvl w:val="0"/>
          <w:numId w:val="4"/>
        </w:numPr>
      </w:pPr>
      <w:r>
        <w:t>Main results</w:t>
      </w:r>
    </w:p>
    <w:p w:rsidR="009E780C" w:rsidRDefault="009E780C" w:rsidP="00B23DFB">
      <w:pPr>
        <w:numPr>
          <w:ilvl w:val="0"/>
          <w:numId w:val="4"/>
        </w:numPr>
      </w:pPr>
      <w:r>
        <w:t>Error information</w:t>
      </w:r>
    </w:p>
    <w:p w:rsidR="00765268" w:rsidRDefault="00765268" w:rsidP="00B23DFB">
      <w:pPr>
        <w:numPr>
          <w:ilvl w:val="0"/>
          <w:numId w:val="4"/>
        </w:numPr>
      </w:pPr>
      <w:r>
        <w:t>Version information</w:t>
      </w:r>
    </w:p>
    <w:p w:rsidR="009E780C" w:rsidRDefault="009E780C" w:rsidP="009E780C"/>
    <w:p w:rsidR="009E780C" w:rsidRPr="00A373F3" w:rsidRDefault="009E780C" w:rsidP="009E780C">
      <w:r w:rsidRPr="00A373F3">
        <w:t>The main results are the 2% wave run-up</w:t>
      </w:r>
      <w:r w:rsidR="0063457E">
        <w:rPr>
          <w:rStyle w:val="FootnoteReference"/>
        </w:rPr>
        <w:footnoteReference w:id="3"/>
      </w:r>
      <w:r w:rsidRPr="00A373F3">
        <w:t xml:space="preserve"> (in m)</w:t>
      </w:r>
      <w:r w:rsidR="00765268" w:rsidRPr="00A373F3">
        <w:t>,</w:t>
      </w:r>
      <w:r w:rsidRPr="00A373F3">
        <w:t xml:space="preserve"> the </w:t>
      </w:r>
      <w:r w:rsidR="00765268" w:rsidRPr="00A373F3">
        <w:t xml:space="preserve">wave </w:t>
      </w:r>
      <w:r w:rsidRPr="00A373F3">
        <w:t>overtopping discharge (in m</w:t>
      </w:r>
      <w:r w:rsidR="00765268" w:rsidRPr="00A373F3">
        <w:rPr>
          <w:vertAlign w:val="superscript"/>
        </w:rPr>
        <w:t>3</w:t>
      </w:r>
      <w:r w:rsidRPr="00A373F3">
        <w:t xml:space="preserve"> per </w:t>
      </w:r>
      <w:r w:rsidR="00765268" w:rsidRPr="00A373F3">
        <w:t xml:space="preserve">m per </w:t>
      </w:r>
      <w:r w:rsidRPr="00A373F3">
        <w:t>s)</w:t>
      </w:r>
      <w:r w:rsidR="00765268" w:rsidRPr="00A373F3">
        <w:t xml:space="preserve"> and the value for the limit state function for the wave overtopping discharge</w:t>
      </w:r>
      <w:r w:rsidR="009F6BFE">
        <w:rPr>
          <w:rStyle w:val="FootnoteReference"/>
        </w:rPr>
        <w:footnoteReference w:id="4"/>
      </w:r>
      <w:r w:rsidRPr="00A373F3">
        <w:t>. The error information consists of a code (flag for success) and an error message (for failure).</w:t>
      </w:r>
    </w:p>
    <w:p w:rsidR="009E780C" w:rsidRDefault="009E780C" w:rsidP="009E780C">
      <w:pPr>
        <w:pStyle w:val="Heading2"/>
      </w:pPr>
      <w:bookmarkStart w:id="56" w:name="_Toc431115244"/>
      <w:r>
        <w:t>Program steps</w:t>
      </w:r>
      <w:bookmarkEnd w:id="56"/>
    </w:p>
    <w:p w:rsidR="009E780C" w:rsidRPr="009E780C" w:rsidRDefault="009E780C" w:rsidP="000936B9">
      <w:pPr>
        <w:keepNext/>
      </w:pPr>
    </w:p>
    <w:p w:rsidR="004A5C77" w:rsidRPr="00A373F3" w:rsidRDefault="009E780C" w:rsidP="000936B9">
      <w:pPr>
        <w:keepNext/>
      </w:pPr>
      <w:r w:rsidRPr="00A373F3">
        <w:t>The general program structure of the overtopping module consists of the following steps:</w:t>
      </w:r>
    </w:p>
    <w:p w:rsidR="009E780C" w:rsidRPr="00A373F3" w:rsidRDefault="009E780C" w:rsidP="000936B9"/>
    <w:p w:rsidR="000936B9" w:rsidRDefault="009E780C" w:rsidP="000936B9">
      <w:pPr>
        <w:pStyle w:val="ListNumber"/>
        <w:keepNext/>
        <w:numPr>
          <w:ilvl w:val="0"/>
          <w:numId w:val="23"/>
        </w:numPr>
      </w:pPr>
      <w:r>
        <w:lastRenderedPageBreak/>
        <w:t xml:space="preserve">Check </w:t>
      </w:r>
      <w:r w:rsidR="000936B9">
        <w:t xml:space="preserve">input: </w:t>
      </w:r>
    </w:p>
    <w:p w:rsidR="000936B9" w:rsidRDefault="000936B9" w:rsidP="000936B9">
      <w:pPr>
        <w:pStyle w:val="ListNumber2"/>
        <w:keepNext/>
        <w:numPr>
          <w:ilvl w:val="1"/>
          <w:numId w:val="23"/>
        </w:numPr>
      </w:pPr>
      <w:r>
        <w:t>L</w:t>
      </w:r>
      <w:r w:rsidR="009E780C">
        <w:t>oad parameters</w:t>
      </w:r>
      <w:r w:rsidR="00765268">
        <w:t xml:space="preserve"> [section </w:t>
      </w:r>
      <w:r w:rsidR="00765268">
        <w:fldChar w:fldCharType="begin"/>
      </w:r>
      <w:r w:rsidR="00765268">
        <w:instrText xml:space="preserve"> REF _Ref428262443 \r </w:instrText>
      </w:r>
      <w:r w:rsidR="00765268">
        <w:fldChar w:fldCharType="separate"/>
      </w:r>
      <w:r w:rsidR="002571ED">
        <w:t>4.2</w:t>
      </w:r>
      <w:r w:rsidR="00765268">
        <w:fldChar w:fldCharType="end"/>
      </w:r>
      <w:r w:rsidR="00765268">
        <w:t>].</w:t>
      </w:r>
    </w:p>
    <w:p w:rsidR="009E780C" w:rsidRDefault="000936B9" w:rsidP="000936B9">
      <w:pPr>
        <w:pStyle w:val="ListNumber2"/>
        <w:keepNext/>
        <w:numPr>
          <w:ilvl w:val="1"/>
          <w:numId w:val="23"/>
        </w:numPr>
      </w:pPr>
      <w:r>
        <w:t>M</w:t>
      </w:r>
      <w:r w:rsidR="009E780C">
        <w:t>odel factors</w:t>
      </w:r>
      <w:r w:rsidR="00827A8D">
        <w:t xml:space="preserve"> [</w:t>
      </w:r>
      <w:r w:rsidR="009E780C">
        <w:t>section</w:t>
      </w:r>
      <w:r w:rsidR="00363E2D">
        <w:t xml:space="preserve"> </w:t>
      </w:r>
      <w:r w:rsidR="00363E2D">
        <w:fldChar w:fldCharType="begin"/>
      </w:r>
      <w:r w:rsidR="00363E2D">
        <w:instrText xml:space="preserve"> REF _Ref401220030 \r </w:instrText>
      </w:r>
      <w:r w:rsidR="00436346">
        <w:instrText xml:space="preserve"> \* MERGEFORMAT </w:instrText>
      </w:r>
      <w:r w:rsidR="00363E2D">
        <w:fldChar w:fldCharType="separate"/>
      </w:r>
      <w:r w:rsidR="002571ED">
        <w:t>4.3</w:t>
      </w:r>
      <w:r w:rsidR="00363E2D">
        <w:fldChar w:fldCharType="end"/>
      </w:r>
      <w:r w:rsidR="00827A8D">
        <w:t>].</w:t>
      </w:r>
    </w:p>
    <w:p w:rsidR="009E780C" w:rsidRDefault="009E780C" w:rsidP="000936B9">
      <w:pPr>
        <w:pStyle w:val="ListNumber2"/>
        <w:keepNext/>
        <w:numPr>
          <w:ilvl w:val="1"/>
          <w:numId w:val="23"/>
        </w:numPr>
      </w:pPr>
      <w:r>
        <w:t xml:space="preserve">Check </w:t>
      </w:r>
      <w:r w:rsidR="000936B9">
        <w:t xml:space="preserve">input: </w:t>
      </w:r>
      <w:r>
        <w:t>cross section data</w:t>
      </w:r>
      <w:r w:rsidR="00827A8D">
        <w:t xml:space="preserve"> [</w:t>
      </w:r>
      <w:r>
        <w:t>section</w:t>
      </w:r>
      <w:r w:rsidR="00765268">
        <w:t xml:space="preserve"> </w:t>
      </w:r>
      <w:r w:rsidR="00765268">
        <w:fldChar w:fldCharType="begin"/>
      </w:r>
      <w:r w:rsidR="00765268">
        <w:instrText xml:space="preserve"> REF _Ref428262458 \r </w:instrText>
      </w:r>
      <w:r w:rsidR="00765268">
        <w:fldChar w:fldCharType="separate"/>
      </w:r>
      <w:r w:rsidR="002571ED">
        <w:t>4.4</w:t>
      </w:r>
      <w:r w:rsidR="00765268">
        <w:fldChar w:fldCharType="end"/>
      </w:r>
      <w:r w:rsidR="00827A8D">
        <w:t>].</w:t>
      </w:r>
    </w:p>
    <w:p w:rsidR="00FE36A8" w:rsidRDefault="00FE36A8" w:rsidP="007C328F">
      <w:pPr>
        <w:pStyle w:val="ListNumber2"/>
        <w:keepNext/>
        <w:numPr>
          <w:ilvl w:val="0"/>
          <w:numId w:val="0"/>
        </w:numPr>
        <w:ind w:left="510" w:hanging="510"/>
      </w:pPr>
    </w:p>
    <w:p w:rsidR="00FE36A8" w:rsidRDefault="00FE36A8" w:rsidP="000936B9">
      <w:pPr>
        <w:pStyle w:val="ListNumber"/>
        <w:keepNext/>
        <w:numPr>
          <w:ilvl w:val="0"/>
          <w:numId w:val="23"/>
        </w:numPr>
      </w:pPr>
      <w:r>
        <w:t xml:space="preserve">If applicable, adjust the </w:t>
      </w:r>
      <w:r w:rsidR="009E2776">
        <w:t>cross section</w:t>
      </w:r>
      <w:r>
        <w:t xml:space="preserve"> so that the crest level </w:t>
      </w:r>
      <w:r w:rsidR="00E66391">
        <w:t xml:space="preserve">of the </w:t>
      </w:r>
      <w:r w:rsidR="009E2776">
        <w:t>cross section</w:t>
      </w:r>
      <w:r w:rsidR="00E66391">
        <w:t xml:space="preserve"> </w:t>
      </w:r>
      <w:r>
        <w:t xml:space="preserve">equals the input value for the crest level (which is given separately from the input </w:t>
      </w:r>
      <w:r w:rsidR="009E2776">
        <w:t>cross section</w:t>
      </w:r>
      <w:r>
        <w:t>)</w:t>
      </w:r>
      <w:r w:rsidR="004A42B3">
        <w:t xml:space="preserve"> [section </w:t>
      </w:r>
      <w:r w:rsidR="00765268">
        <w:fldChar w:fldCharType="begin"/>
      </w:r>
      <w:r w:rsidR="00765268">
        <w:instrText xml:space="preserve"> REF _Ref428262473 \r </w:instrText>
      </w:r>
      <w:r w:rsidR="00765268">
        <w:fldChar w:fldCharType="separate"/>
      </w:r>
      <w:r w:rsidR="002571ED">
        <w:t>7.1</w:t>
      </w:r>
      <w:r w:rsidR="00765268">
        <w:fldChar w:fldCharType="end"/>
      </w:r>
      <w:r w:rsidR="004A42B3">
        <w:t>].</w:t>
      </w:r>
    </w:p>
    <w:p w:rsidR="00FE36A8" w:rsidRDefault="00FE36A8" w:rsidP="00FE36A8">
      <w:pPr>
        <w:pStyle w:val="ListNumber"/>
        <w:keepNext/>
        <w:numPr>
          <w:ilvl w:val="0"/>
          <w:numId w:val="0"/>
        </w:numPr>
        <w:ind w:left="510" w:hanging="510"/>
      </w:pPr>
    </w:p>
    <w:p w:rsidR="009E780C" w:rsidRDefault="009E780C" w:rsidP="000936B9">
      <w:pPr>
        <w:pStyle w:val="ListNumber"/>
        <w:keepNext/>
        <w:numPr>
          <w:ilvl w:val="0"/>
          <w:numId w:val="23"/>
        </w:numPr>
      </w:pPr>
      <w:r>
        <w:t>If applicable</w:t>
      </w:r>
      <w:r w:rsidR="000936B9">
        <w:t>,</w:t>
      </w:r>
      <w:r>
        <w:t xml:space="preserve"> merge two sequential berms</w:t>
      </w:r>
      <w:r w:rsidR="00827A8D">
        <w:t xml:space="preserve"> [</w:t>
      </w:r>
      <w:r w:rsidR="004A5C77">
        <w:t>s</w:t>
      </w:r>
      <w:r>
        <w:t>ection</w:t>
      </w:r>
      <w:r w:rsidR="00765268">
        <w:t xml:space="preserve"> </w:t>
      </w:r>
      <w:r w:rsidR="00765268">
        <w:fldChar w:fldCharType="begin"/>
      </w:r>
      <w:r w:rsidR="00765268">
        <w:instrText xml:space="preserve"> REF _Ref428262512 \r </w:instrText>
      </w:r>
      <w:r w:rsidR="00765268">
        <w:fldChar w:fldCharType="separate"/>
      </w:r>
      <w:r w:rsidR="002571ED">
        <w:t>7.2</w:t>
      </w:r>
      <w:r w:rsidR="00765268">
        <w:fldChar w:fldCharType="end"/>
      </w:r>
      <w:r w:rsidR="00827A8D">
        <w:t>].</w:t>
      </w:r>
    </w:p>
    <w:p w:rsidR="007C328F" w:rsidRDefault="007C328F" w:rsidP="007C328F">
      <w:pPr>
        <w:pStyle w:val="ListNumber"/>
        <w:keepNext/>
        <w:numPr>
          <w:ilvl w:val="0"/>
          <w:numId w:val="0"/>
        </w:numPr>
        <w:ind w:left="510" w:hanging="510"/>
      </w:pPr>
    </w:p>
    <w:p w:rsidR="001F6014" w:rsidRDefault="009E780C" w:rsidP="000936B9">
      <w:pPr>
        <w:pStyle w:val="ListNumber"/>
        <w:keepNext/>
        <w:numPr>
          <w:ilvl w:val="0"/>
          <w:numId w:val="23"/>
        </w:numPr>
      </w:pPr>
      <w:r>
        <w:t xml:space="preserve">Calculate </w:t>
      </w:r>
      <w:r w:rsidR="00E66391">
        <w:t xml:space="preserve">the </w:t>
      </w:r>
      <w:r>
        <w:t xml:space="preserve">influence factors </w:t>
      </w:r>
      <w:r w:rsidR="00FA5E2D">
        <w:t xml:space="preserve">for the </w:t>
      </w:r>
      <w:r>
        <w:t>angle of wave attack</w:t>
      </w:r>
      <w:r w:rsidR="00827A8D">
        <w:t xml:space="preserve"> [</w:t>
      </w:r>
      <w:r>
        <w:t>section</w:t>
      </w:r>
      <w:r w:rsidR="0053204E">
        <w:t xml:space="preserve"> </w:t>
      </w:r>
      <w:r w:rsidR="0053204E">
        <w:fldChar w:fldCharType="begin"/>
      </w:r>
      <w:r w:rsidR="0053204E">
        <w:instrText xml:space="preserve"> REF _Ref428709604 \r </w:instrText>
      </w:r>
      <w:r w:rsidR="0053204E">
        <w:fldChar w:fldCharType="separate"/>
      </w:r>
      <w:r w:rsidR="002571ED">
        <w:t>5.2.5</w:t>
      </w:r>
      <w:r w:rsidR="0053204E">
        <w:fldChar w:fldCharType="end"/>
      </w:r>
      <w:r w:rsidR="00827A8D">
        <w:t>]</w:t>
      </w:r>
    </w:p>
    <w:p w:rsidR="00FA5E2D" w:rsidRDefault="00FA5E2D" w:rsidP="00FA5E2D">
      <w:pPr>
        <w:pStyle w:val="ListNumber"/>
        <w:keepNext/>
        <w:numPr>
          <w:ilvl w:val="0"/>
          <w:numId w:val="0"/>
        </w:numPr>
        <w:ind w:left="510" w:hanging="510"/>
      </w:pPr>
    </w:p>
    <w:p w:rsidR="00FA5E2D" w:rsidRPr="00A373F3" w:rsidRDefault="00FA5E2D" w:rsidP="000936B9">
      <w:pPr>
        <w:pStyle w:val="ListNumber"/>
        <w:keepNext/>
        <w:numPr>
          <w:ilvl w:val="0"/>
          <w:numId w:val="23"/>
        </w:numPr>
      </w:pPr>
      <w:r w:rsidRPr="00A373F3">
        <w:t>If applicable, adjust the wave parameters</w:t>
      </w:r>
    </w:p>
    <w:p w:rsidR="009E780C" w:rsidRDefault="001F6014" w:rsidP="00FA5E2D">
      <w:pPr>
        <w:pStyle w:val="ListNumber2"/>
        <w:keepNext/>
        <w:numPr>
          <w:ilvl w:val="1"/>
          <w:numId w:val="23"/>
        </w:numPr>
      </w:pPr>
      <w:r>
        <w:t>I</w:t>
      </w:r>
      <w:r w:rsidR="007C328F">
        <w:t>f applicable, adjust the wave parameters to account for very oblique wave attack [</w:t>
      </w:r>
      <w:r w:rsidR="00765268">
        <w:t>section</w:t>
      </w:r>
      <w:r w:rsidR="0053204E">
        <w:t xml:space="preserve"> </w:t>
      </w:r>
      <w:r w:rsidR="0053204E">
        <w:fldChar w:fldCharType="begin"/>
      </w:r>
      <w:r w:rsidR="0053204E">
        <w:instrText xml:space="preserve"> REF _Ref428709604 \r </w:instrText>
      </w:r>
      <w:r w:rsidR="0053204E">
        <w:fldChar w:fldCharType="separate"/>
      </w:r>
      <w:r w:rsidR="002571ED">
        <w:t>5.2.5</w:t>
      </w:r>
      <w:r w:rsidR="0053204E">
        <w:fldChar w:fldCharType="end"/>
      </w:r>
      <w:r w:rsidR="007C328F">
        <w:t>]</w:t>
      </w:r>
      <w:r w:rsidR="00827A8D">
        <w:t>.</w:t>
      </w:r>
    </w:p>
    <w:p w:rsidR="000936B9" w:rsidRDefault="00FB6705" w:rsidP="00FA5E2D">
      <w:pPr>
        <w:pStyle w:val="ListNumber2"/>
        <w:keepNext/>
        <w:numPr>
          <w:ilvl w:val="1"/>
          <w:numId w:val="23"/>
        </w:numPr>
      </w:pPr>
      <w:r>
        <w:t>I</w:t>
      </w:r>
      <w:r w:rsidR="007C328F">
        <w:t>f applicable, adjust the wave parameters to account for shallow water [</w:t>
      </w:r>
      <w:r w:rsidR="00765268">
        <w:t xml:space="preserve">section </w:t>
      </w:r>
      <w:r w:rsidR="00765268">
        <w:fldChar w:fldCharType="begin"/>
      </w:r>
      <w:r w:rsidR="00765268">
        <w:instrText xml:space="preserve"> REF _Ref428262587 \r </w:instrText>
      </w:r>
      <w:r w:rsidR="00FA5E2D">
        <w:instrText xml:space="preserve"> \* MERGEFORMAT </w:instrText>
      </w:r>
      <w:r w:rsidR="00765268">
        <w:fldChar w:fldCharType="separate"/>
      </w:r>
      <w:r w:rsidR="002571ED">
        <w:t>6.1</w:t>
      </w:r>
      <w:r w:rsidR="00765268">
        <w:fldChar w:fldCharType="end"/>
      </w:r>
      <w:r w:rsidR="007C328F">
        <w:t>].</w:t>
      </w:r>
    </w:p>
    <w:p w:rsidR="00FB6705" w:rsidRDefault="00FB6705" w:rsidP="00FB6705">
      <w:pPr>
        <w:pStyle w:val="ListNumber"/>
        <w:keepNext/>
        <w:numPr>
          <w:ilvl w:val="0"/>
          <w:numId w:val="0"/>
        </w:numPr>
        <w:ind w:left="510" w:hanging="510"/>
      </w:pPr>
    </w:p>
    <w:p w:rsidR="00FB6705" w:rsidRPr="00A373F3" w:rsidRDefault="00FB6705" w:rsidP="00FB6705">
      <w:pPr>
        <w:pStyle w:val="ListNumber"/>
        <w:keepNext/>
        <w:numPr>
          <w:ilvl w:val="0"/>
          <w:numId w:val="23"/>
        </w:numPr>
        <w:tabs>
          <w:tab w:val="left" w:pos="1134"/>
        </w:tabs>
      </w:pPr>
      <w:r w:rsidRPr="00A373F3">
        <w:t xml:space="preserve">If </w:t>
      </w:r>
      <w:r w:rsidRPr="00A373F3">
        <w:tab/>
        <w:t>there is no wave attack (wave height zero or wave period zero)</w:t>
      </w:r>
      <w:r w:rsidR="0053204E" w:rsidRPr="00A373F3">
        <w:t>,</w:t>
      </w:r>
    </w:p>
    <w:p w:rsidR="00FB6705" w:rsidRDefault="00FB6705" w:rsidP="00FB6705">
      <w:pPr>
        <w:tabs>
          <w:tab w:val="left" w:pos="1134"/>
        </w:tabs>
        <w:ind w:left="360"/>
      </w:pPr>
      <w:proofErr w:type="gramStart"/>
      <w:r>
        <w:t>then</w:t>
      </w:r>
      <w:proofErr w:type="gramEnd"/>
      <w:r>
        <w:tab/>
        <w:t>assign zero to 2% wave run-up (z</w:t>
      </w:r>
      <w:r w:rsidRPr="004A42B3">
        <w:rPr>
          <w:vertAlign w:val="subscript"/>
        </w:rPr>
        <w:t>2%</w:t>
      </w:r>
      <w:r>
        <w:t>) and wave overtopping discharge (q</w:t>
      </w:r>
      <w:r w:rsidRPr="004A42B3">
        <w:rPr>
          <w:vertAlign w:val="subscript"/>
        </w:rPr>
        <w:t>0</w:t>
      </w:r>
      <w:r>
        <w:t xml:space="preserve">) </w:t>
      </w:r>
    </w:p>
    <w:p w:rsidR="00FB6705" w:rsidRDefault="00FB6705" w:rsidP="00FB6705">
      <w:pPr>
        <w:tabs>
          <w:tab w:val="left" w:pos="1134"/>
        </w:tabs>
        <w:ind w:left="360"/>
      </w:pPr>
      <w:r>
        <w:tab/>
      </w:r>
      <w:proofErr w:type="gramStart"/>
      <w:r>
        <w:t>go</w:t>
      </w:r>
      <w:proofErr w:type="gramEnd"/>
      <w:r>
        <w:t xml:space="preserve"> to step 1</w:t>
      </w:r>
      <w:r w:rsidR="0053204E">
        <w:t>0,</w:t>
      </w:r>
      <w:r>
        <w:t xml:space="preserve"> </w:t>
      </w:r>
    </w:p>
    <w:p w:rsidR="00FB6705" w:rsidRDefault="00FB6705" w:rsidP="00FB6705">
      <w:pPr>
        <w:tabs>
          <w:tab w:val="left" w:pos="1134"/>
        </w:tabs>
        <w:ind w:left="360"/>
      </w:pPr>
      <w:proofErr w:type="gramStart"/>
      <w:r>
        <w:t>else</w:t>
      </w:r>
      <w:proofErr w:type="gramEnd"/>
      <w:r>
        <w:tab/>
        <w:t xml:space="preserve">proceed with step </w:t>
      </w:r>
      <w:r w:rsidR="0053204E">
        <w:t>7.</w:t>
      </w:r>
    </w:p>
    <w:p w:rsidR="007C328F" w:rsidRDefault="007C328F" w:rsidP="007C328F">
      <w:pPr>
        <w:pStyle w:val="ListNumber"/>
        <w:keepNext/>
        <w:numPr>
          <w:ilvl w:val="0"/>
          <w:numId w:val="0"/>
        </w:numPr>
        <w:ind w:left="510" w:hanging="510"/>
      </w:pPr>
    </w:p>
    <w:p w:rsidR="009E780C" w:rsidRDefault="009E780C" w:rsidP="000936B9">
      <w:pPr>
        <w:pStyle w:val="ListNumber"/>
        <w:keepNext/>
        <w:numPr>
          <w:ilvl w:val="0"/>
          <w:numId w:val="23"/>
        </w:numPr>
      </w:pPr>
      <w:r>
        <w:t xml:space="preserve">If the </w:t>
      </w:r>
      <w:r w:rsidR="009E2776">
        <w:t>cross section</w:t>
      </w:r>
      <w:r w:rsidR="00E66391">
        <w:t xml:space="preserve"> </w:t>
      </w:r>
      <w:r>
        <w:t>contains at least one</w:t>
      </w:r>
      <w:r w:rsidR="004A5C77">
        <w:t xml:space="preserve"> </w:t>
      </w:r>
      <w:r w:rsidR="008319D6">
        <w:t>'</w:t>
      </w:r>
      <w:r>
        <w:t>wide berm</w:t>
      </w:r>
      <w:r w:rsidR="008319D6">
        <w:t>'</w:t>
      </w:r>
      <w:r w:rsidR="00FF060F">
        <w:t xml:space="preserve"> then</w:t>
      </w:r>
      <w:r>
        <w:t xml:space="preserve"> </w:t>
      </w:r>
      <w:r w:rsidR="00E66391">
        <w:t xml:space="preserve">generate </w:t>
      </w:r>
      <w:r>
        <w:t xml:space="preserve">two </w:t>
      </w:r>
      <w:r w:rsidR="009E2776">
        <w:t>cross sections</w:t>
      </w:r>
      <w:r w:rsidR="00E66391">
        <w:t xml:space="preserve">, </w:t>
      </w:r>
      <w:r w:rsidR="004D7C6B">
        <w:t xml:space="preserve">one in which </w:t>
      </w:r>
      <w:r w:rsidR="007D242C">
        <w:t xml:space="preserve">all </w:t>
      </w:r>
      <w:r w:rsidR="004D7C6B">
        <w:t>wide berm</w:t>
      </w:r>
      <w:r w:rsidR="00FA5E2D">
        <w:t>s</w:t>
      </w:r>
      <w:r w:rsidR="004D7C6B">
        <w:t xml:space="preserve"> </w:t>
      </w:r>
      <w:r w:rsidR="00FA5E2D">
        <w:t>are</w:t>
      </w:r>
      <w:r w:rsidR="004D7C6B">
        <w:t xml:space="preserve"> adjusted to foreshore</w:t>
      </w:r>
      <w:r w:rsidR="00FA5E2D">
        <w:t>s</w:t>
      </w:r>
      <w:r w:rsidR="004D7C6B">
        <w:t xml:space="preserve"> and one in which </w:t>
      </w:r>
      <w:r w:rsidR="00FA5E2D">
        <w:t>all</w:t>
      </w:r>
      <w:r w:rsidR="004D7C6B">
        <w:t xml:space="preserve"> wide berm</w:t>
      </w:r>
      <w:r w:rsidR="00FA5E2D">
        <w:t>s</w:t>
      </w:r>
      <w:r w:rsidR="004D7C6B">
        <w:t xml:space="preserve"> </w:t>
      </w:r>
      <w:r w:rsidR="00FA5E2D">
        <w:t>are</w:t>
      </w:r>
      <w:r w:rsidR="004D7C6B">
        <w:t xml:space="preserve"> adjusted to ordinary berm</w:t>
      </w:r>
      <w:r w:rsidR="00FA5E2D">
        <w:t>s</w:t>
      </w:r>
      <w:r w:rsidR="004D7C6B">
        <w:t xml:space="preserve"> </w:t>
      </w:r>
      <w:r w:rsidR="00827A8D">
        <w:t>[</w:t>
      </w:r>
      <w:r>
        <w:t>section</w:t>
      </w:r>
      <w:r w:rsidR="00765268">
        <w:t xml:space="preserve"> </w:t>
      </w:r>
      <w:r w:rsidR="00765268">
        <w:fldChar w:fldCharType="begin"/>
      </w:r>
      <w:r w:rsidR="00765268">
        <w:instrText xml:space="preserve"> REF _Ref401220058 \r </w:instrText>
      </w:r>
      <w:r w:rsidR="00765268">
        <w:fldChar w:fldCharType="separate"/>
      </w:r>
      <w:r w:rsidR="002571ED">
        <w:t>7.3</w:t>
      </w:r>
      <w:r w:rsidR="00765268">
        <w:fldChar w:fldCharType="end"/>
      </w:r>
      <w:r w:rsidR="00827A8D">
        <w:t>].</w:t>
      </w:r>
    </w:p>
    <w:p w:rsidR="009E780C" w:rsidRDefault="007E428B" w:rsidP="000936B9">
      <w:pPr>
        <w:pStyle w:val="ListNumber"/>
        <w:keepNext/>
        <w:numPr>
          <w:ilvl w:val="0"/>
          <w:numId w:val="23"/>
        </w:numPr>
      </w:pPr>
      <w:r>
        <w:t>F</w:t>
      </w:r>
      <w:r w:rsidR="009E780C">
        <w:t xml:space="preserve">or </w:t>
      </w:r>
      <w:r w:rsidR="007C328F">
        <w:t>each</w:t>
      </w:r>
      <w:r w:rsidR="009E780C">
        <w:t xml:space="preserve"> </w:t>
      </w:r>
      <w:r w:rsidR="009E2776">
        <w:t>cross section</w:t>
      </w:r>
      <w:r>
        <w:t>:</w:t>
      </w:r>
    </w:p>
    <w:p w:rsidR="001F6014" w:rsidRPr="00A373F3" w:rsidRDefault="001F6014" w:rsidP="007E428B">
      <w:pPr>
        <w:tabs>
          <w:tab w:val="left" w:pos="1418"/>
        </w:tabs>
        <w:ind w:left="1418" w:hanging="567"/>
      </w:pPr>
      <w:r w:rsidRPr="00A373F3">
        <w:t xml:space="preserve">If </w:t>
      </w:r>
      <w:r w:rsidRPr="00A373F3">
        <w:tab/>
        <w:t>the cross section does not contain a foreshore</w:t>
      </w:r>
      <w:r w:rsidR="0053204E" w:rsidRPr="00A373F3">
        <w:t>,</w:t>
      </w:r>
    </w:p>
    <w:p w:rsidR="001F6014" w:rsidRDefault="001F6014" w:rsidP="007E428B">
      <w:pPr>
        <w:tabs>
          <w:tab w:val="left" w:pos="1418"/>
        </w:tabs>
        <w:ind w:left="1418" w:hanging="567"/>
      </w:pPr>
      <w:proofErr w:type="gramStart"/>
      <w:r>
        <w:t>then</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w:t>
      </w:r>
      <w:r w:rsidR="0053204E">
        <w:t xml:space="preserve">section </w:t>
      </w:r>
      <w:r w:rsidR="0053204E">
        <w:fldChar w:fldCharType="begin"/>
      </w:r>
      <w:r w:rsidR="0053204E">
        <w:instrText xml:space="preserve"> REF _Ref428709806 \r </w:instrText>
      </w:r>
      <w:r w:rsidR="0053204E">
        <w:fldChar w:fldCharType="separate"/>
      </w:r>
      <w:r w:rsidR="002571ED">
        <w:t>3.4</w:t>
      </w:r>
      <w:r w:rsidR="0053204E">
        <w:fldChar w:fldCharType="end"/>
      </w:r>
      <w:r>
        <w:t>]</w:t>
      </w:r>
      <w:r w:rsidR="0053204E">
        <w:t>,</w:t>
      </w:r>
    </w:p>
    <w:p w:rsidR="001F6014" w:rsidRDefault="001F6014" w:rsidP="007E428B">
      <w:pPr>
        <w:tabs>
          <w:tab w:val="left" w:pos="1418"/>
        </w:tabs>
        <w:ind w:left="1418" w:hanging="567"/>
      </w:pPr>
      <w:proofErr w:type="gramStart"/>
      <w:r>
        <w:t>else</w:t>
      </w:r>
      <w:proofErr w:type="gramEnd"/>
      <w:r>
        <w:tab/>
        <w:t>calculate 2% wave run-up (z</w:t>
      </w:r>
      <w:r w:rsidRPr="00AD5FA1">
        <w:rPr>
          <w:vertAlign w:val="subscript"/>
        </w:rPr>
        <w:t>2%</w:t>
      </w:r>
      <w:r>
        <w:t xml:space="preserve">) and </w:t>
      </w:r>
      <w:r w:rsidR="004A42B3">
        <w:t xml:space="preserve">wave </w:t>
      </w:r>
      <w:r>
        <w:t>overtopping discharge (q</w:t>
      </w:r>
      <w:r w:rsidRPr="00AD5FA1">
        <w:rPr>
          <w:vertAlign w:val="subscript"/>
        </w:rPr>
        <w:t>0</w:t>
      </w:r>
      <w:r>
        <w:t>), taking foreshores into account [</w:t>
      </w:r>
      <w:r w:rsidR="0053204E">
        <w:t xml:space="preserve">section </w:t>
      </w:r>
      <w:r w:rsidR="0053204E">
        <w:fldChar w:fldCharType="begin"/>
      </w:r>
      <w:r w:rsidR="0053204E">
        <w:instrText xml:space="preserve"> REF _Ref428709889 \r </w:instrText>
      </w:r>
      <w:r w:rsidR="0053204E">
        <w:fldChar w:fldCharType="separate"/>
      </w:r>
      <w:r w:rsidR="002571ED">
        <w:t>5.3</w:t>
      </w:r>
      <w:r w:rsidR="0053204E">
        <w:fldChar w:fldCharType="end"/>
      </w:r>
      <w:r>
        <w:t>]</w:t>
      </w:r>
      <w:r w:rsidR="0053204E">
        <w:t>.</w:t>
      </w:r>
    </w:p>
    <w:p w:rsidR="009E780C" w:rsidRDefault="009E780C" w:rsidP="000936B9">
      <w:pPr>
        <w:pStyle w:val="ListNumber"/>
        <w:numPr>
          <w:ilvl w:val="0"/>
          <w:numId w:val="23"/>
        </w:numPr>
      </w:pPr>
      <w:r>
        <w:t>If applicable</w:t>
      </w:r>
      <w:r w:rsidR="00827A8D">
        <w:t>,</w:t>
      </w:r>
      <w:r>
        <w:t xml:space="preserve"> combine results </w:t>
      </w:r>
      <w:r w:rsidR="001F6014">
        <w:t>for wave run-up (z</w:t>
      </w:r>
      <w:r w:rsidR="001F6014" w:rsidRPr="004A42B3">
        <w:rPr>
          <w:vertAlign w:val="subscript"/>
        </w:rPr>
        <w:t>2%</w:t>
      </w:r>
      <w:r w:rsidR="001F6014">
        <w:t>) and overtopping discharge (q</w:t>
      </w:r>
      <w:r w:rsidR="001F6014" w:rsidRPr="004A42B3">
        <w:rPr>
          <w:vertAlign w:val="subscript"/>
        </w:rPr>
        <w:t>0</w:t>
      </w:r>
      <w:r w:rsidR="001F6014">
        <w:t xml:space="preserve">) </w:t>
      </w:r>
      <w:r>
        <w:t xml:space="preserve">for all </w:t>
      </w:r>
      <w:r w:rsidR="009E2776">
        <w:t>cross sections</w:t>
      </w:r>
      <w:r w:rsidR="00827A8D">
        <w:t xml:space="preserve"> [</w:t>
      </w:r>
      <w:r>
        <w:t>section</w:t>
      </w:r>
      <w:r w:rsidR="0053204E">
        <w:t xml:space="preserve"> </w:t>
      </w:r>
      <w:r w:rsidR="0053204E">
        <w:fldChar w:fldCharType="begin"/>
      </w:r>
      <w:r w:rsidR="0053204E">
        <w:instrText xml:space="preserve"> REF _Ref428709911 \r </w:instrText>
      </w:r>
      <w:r w:rsidR="0053204E">
        <w:fldChar w:fldCharType="separate"/>
      </w:r>
      <w:r w:rsidR="002571ED">
        <w:t>5.4</w:t>
      </w:r>
      <w:r w:rsidR="0053204E">
        <w:fldChar w:fldCharType="end"/>
      </w:r>
      <w:r w:rsidR="00827A8D">
        <w:t>].</w:t>
      </w:r>
    </w:p>
    <w:p w:rsidR="00E66391" w:rsidRDefault="00E66391" w:rsidP="00E66391">
      <w:pPr>
        <w:pStyle w:val="ListNumber"/>
        <w:numPr>
          <w:ilvl w:val="0"/>
          <w:numId w:val="0"/>
        </w:numPr>
        <w:ind w:left="510" w:hanging="510"/>
      </w:pPr>
    </w:p>
    <w:p w:rsidR="007C328F" w:rsidRDefault="007C328F" w:rsidP="000936B9">
      <w:pPr>
        <w:pStyle w:val="ListNumber"/>
        <w:numPr>
          <w:ilvl w:val="0"/>
          <w:numId w:val="23"/>
        </w:numPr>
      </w:pPr>
      <w:r>
        <w:t xml:space="preserve">Compute </w:t>
      </w:r>
      <w:r w:rsidR="00E66391">
        <w:t>the value for the limit state function</w:t>
      </w:r>
      <w:r w:rsidR="004A42B3">
        <w:t xml:space="preserve"> for the wave overtopping discharge [section </w:t>
      </w:r>
      <w:r w:rsidR="0053204E">
        <w:fldChar w:fldCharType="begin"/>
      </w:r>
      <w:r w:rsidR="0053204E">
        <w:instrText xml:space="preserve"> REF _Ref428709921 \r </w:instrText>
      </w:r>
      <w:r w:rsidR="0053204E">
        <w:fldChar w:fldCharType="separate"/>
      </w:r>
      <w:r w:rsidR="002571ED">
        <w:t>5.5</w:t>
      </w:r>
      <w:r w:rsidR="0053204E">
        <w:fldChar w:fldCharType="end"/>
      </w:r>
      <w:r w:rsidR="004A42B3">
        <w:t>].</w:t>
      </w:r>
    </w:p>
    <w:p w:rsidR="009E780C" w:rsidRDefault="009E780C" w:rsidP="009E780C"/>
    <w:p w:rsidR="00B9278D" w:rsidRPr="00A373F3" w:rsidRDefault="00B9278D" w:rsidP="00B9278D">
      <w:pPr>
        <w:pStyle w:val="Heading2"/>
      </w:pPr>
      <w:bookmarkStart w:id="57" w:name="_Ref401220234"/>
      <w:bookmarkStart w:id="58" w:name="_Ref401220490"/>
      <w:bookmarkStart w:id="59" w:name="_Ref401229714"/>
      <w:bookmarkStart w:id="60" w:name="_Ref401229802"/>
      <w:bookmarkStart w:id="61" w:name="_Ref428709806"/>
      <w:bookmarkStart w:id="62" w:name="_Toc431115245"/>
      <w:bookmarkStart w:id="63" w:name="_Ref428268876"/>
      <w:r w:rsidRPr="00A373F3">
        <w:t>Calculation steps</w:t>
      </w:r>
      <w:bookmarkEnd w:id="57"/>
      <w:bookmarkEnd w:id="58"/>
      <w:bookmarkEnd w:id="59"/>
      <w:bookmarkEnd w:id="60"/>
      <w:r w:rsidR="00C11EDF" w:rsidRPr="00A373F3">
        <w:t xml:space="preserve"> for wave run-up and overtopping at a single cross section</w:t>
      </w:r>
      <w:bookmarkEnd w:id="61"/>
      <w:bookmarkEnd w:id="62"/>
    </w:p>
    <w:p w:rsidR="00B9278D" w:rsidRPr="00A373F3" w:rsidRDefault="00B9278D" w:rsidP="00B9278D">
      <w:pPr>
        <w:keepNext/>
      </w:pPr>
    </w:p>
    <w:p w:rsidR="00B9278D" w:rsidRDefault="00B9278D" w:rsidP="00B9278D">
      <w:pPr>
        <w:pStyle w:val="ListParagraph"/>
        <w:numPr>
          <w:ilvl w:val="0"/>
          <w:numId w:val="7"/>
        </w:numPr>
        <w:tabs>
          <w:tab w:val="left" w:pos="5954"/>
        </w:tabs>
      </w:pPr>
      <w:r>
        <w:t xml:space="preserve">If applicable, adjust non-horizontal berms to horizontal berms [section </w:t>
      </w:r>
      <w:r w:rsidR="0053204E">
        <w:fldChar w:fldCharType="begin"/>
      </w:r>
      <w:r w:rsidR="0053204E">
        <w:instrText xml:space="preserve"> REF _Ref428272570 \r </w:instrText>
      </w:r>
      <w:r w:rsidR="0053204E">
        <w:fldChar w:fldCharType="separate"/>
      </w:r>
      <w:r w:rsidR="002571ED">
        <w:t>7.4</w:t>
      </w:r>
      <w:r w:rsidR="0053204E">
        <w:fldChar w:fldCharType="end"/>
      </w:r>
      <w:r>
        <w:t>].</w:t>
      </w:r>
    </w:p>
    <w:p w:rsidR="00B9278D" w:rsidRPr="00A373F3" w:rsidRDefault="00B9278D" w:rsidP="00B9278D">
      <w:pPr>
        <w:pStyle w:val="ListParagraph"/>
        <w:numPr>
          <w:ilvl w:val="0"/>
          <w:numId w:val="7"/>
        </w:numPr>
        <w:tabs>
          <w:tab w:val="left" w:pos="5954"/>
        </w:tabs>
      </w:pPr>
      <w:r w:rsidRPr="00A373F3">
        <w:t>Iterate until 2% wave run-up reaches an equilibrium:</w:t>
      </w:r>
    </w:p>
    <w:p w:rsidR="00B9278D" w:rsidRPr="00A373F3" w:rsidRDefault="00B9278D" w:rsidP="00B9278D">
      <w:pPr>
        <w:pStyle w:val="ListParagraph"/>
        <w:numPr>
          <w:ilvl w:val="1"/>
          <w:numId w:val="7"/>
        </w:numPr>
        <w:tabs>
          <w:tab w:val="left" w:pos="5954"/>
        </w:tabs>
      </w:pPr>
      <w:r w:rsidRPr="00A373F3">
        <w:t>Estimate 2% wave run-up: z</w:t>
      </w:r>
      <w:r w:rsidRPr="00A373F3">
        <w:rPr>
          <w:vertAlign w:val="subscript"/>
        </w:rPr>
        <w:t>2%</w:t>
      </w:r>
      <w:r w:rsidRPr="00A373F3">
        <w:t xml:space="preserve"> (if available, use result of former iteration step, otherwise assume z</w:t>
      </w:r>
      <w:r w:rsidRPr="00A373F3">
        <w:rPr>
          <w:vertAlign w:val="subscript"/>
        </w:rPr>
        <w:t>2%</w:t>
      </w:r>
      <w:r w:rsidRPr="00A373F3">
        <w:t xml:space="preserve"> = 1.5 H</w:t>
      </w:r>
      <w:r w:rsidRPr="00A373F3">
        <w:rPr>
          <w:vertAlign w:val="subscript"/>
        </w:rPr>
        <w:t>m0</w:t>
      </w:r>
      <w:r w:rsidRPr="00A373F3">
        <w:t xml:space="preserve"> as initial value)</w:t>
      </w:r>
    </w:p>
    <w:p w:rsidR="00B9278D" w:rsidRDefault="00B9278D" w:rsidP="00B9278D">
      <w:pPr>
        <w:pStyle w:val="ListParagraph"/>
        <w:numPr>
          <w:ilvl w:val="1"/>
          <w:numId w:val="7"/>
        </w:numPr>
        <w:tabs>
          <w:tab w:val="left" w:pos="5954"/>
        </w:tabs>
      </w:pPr>
      <w:r>
        <w:t xml:space="preserve">Calculate representative slope angle tan </w:t>
      </w:r>
      <w:r>
        <w:sym w:font="Symbol" w:char="F061"/>
      </w:r>
      <w:r>
        <w:t xml:space="preserve"> [section </w:t>
      </w:r>
      <w:r w:rsidR="0053204E">
        <w:fldChar w:fldCharType="begin"/>
      </w:r>
      <w:r w:rsidR="0053204E">
        <w:instrText xml:space="preserve"> REF _Ref428709979 \r </w:instrText>
      </w:r>
      <w:r w:rsidR="0053204E">
        <w:fldChar w:fldCharType="separate"/>
      </w:r>
      <w:r w:rsidR="002571ED">
        <w:t>5.2.2</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,smooth</w:t>
      </w:r>
      <w:proofErr w:type="gramEnd"/>
      <w:r>
        <w:t xml:space="preserve">, neglecting the effect of berms and roughness (assume </w:t>
      </w:r>
      <w:r>
        <w:sym w:font="Symbol" w:char="F067"/>
      </w:r>
      <w:r w:rsidRPr="0009554C">
        <w:rPr>
          <w:vertAlign w:val="subscript"/>
        </w:rPr>
        <w:t>b</w:t>
      </w:r>
      <w:r>
        <w:t xml:space="preserve">=1 and </w:t>
      </w:r>
      <w:r>
        <w:sym w:font="Symbol" w:char="F067"/>
      </w:r>
      <w:r w:rsidRPr="0009554C">
        <w:rPr>
          <w:vertAlign w:val="subscript"/>
        </w:rPr>
        <w:t>f</w:t>
      </w:r>
      <w:r>
        <w:t xml:space="preserve">=1)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2571ED">
        <w:t>5.2.6</w:t>
      </w:r>
      <w:r w:rsidR="0053204E">
        <w:fldChar w:fldCharType="end"/>
      </w:r>
      <w:r>
        <w:t>].</w:t>
      </w:r>
    </w:p>
    <w:p w:rsidR="00B9278D" w:rsidRDefault="00B9278D" w:rsidP="00B9278D">
      <w:pPr>
        <w:pStyle w:val="ListParagraph"/>
        <w:numPr>
          <w:ilvl w:val="1"/>
          <w:numId w:val="7"/>
        </w:numPr>
        <w:tabs>
          <w:tab w:val="left" w:pos="5954"/>
        </w:tabs>
      </w:pPr>
      <w:r>
        <w:t>Calculate z</w:t>
      </w:r>
      <w:r w:rsidRPr="0009554C">
        <w:rPr>
          <w:vertAlign w:val="subscript"/>
        </w:rPr>
        <w:t>2%</w:t>
      </w:r>
      <w:proofErr w:type="gramStart"/>
      <w:r w:rsidRPr="0009554C">
        <w:rPr>
          <w:vertAlign w:val="subscript"/>
        </w:rPr>
        <w:t>,rough</w:t>
      </w:r>
      <w:proofErr w:type="gramEnd"/>
      <w:r>
        <w:t xml:space="preserve">, neglecting the effect of berms (assume </w:t>
      </w:r>
      <w:r>
        <w:sym w:font="Symbol" w:char="F067"/>
      </w:r>
      <w:r w:rsidRPr="0009554C">
        <w:rPr>
          <w:vertAlign w:val="subscript"/>
        </w:rPr>
        <w:t>b</w:t>
      </w:r>
      <w:r>
        <w:t xml:space="preserve"> = 1)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1"/>
          <w:numId w:val="7"/>
        </w:numPr>
        <w:tabs>
          <w:tab w:val="left" w:pos="5954"/>
        </w:tabs>
      </w:pPr>
      <w:r>
        <w:t xml:space="preserve">Calculate influence factor berms: </w:t>
      </w:r>
      <w:r>
        <w:sym w:font="Symbol" w:char="F067"/>
      </w:r>
      <w:r w:rsidRPr="0009554C">
        <w:rPr>
          <w:vertAlign w:val="subscript"/>
        </w:rPr>
        <w:t>b</w:t>
      </w:r>
      <w:r>
        <w:t xml:space="preserve"> [section </w:t>
      </w:r>
      <w:r w:rsidR="0053204E">
        <w:fldChar w:fldCharType="begin"/>
      </w:r>
      <w:r w:rsidR="0053204E">
        <w:instrText xml:space="preserve"> REF _Ref428710027 \r </w:instrText>
      </w:r>
      <w:r w:rsidR="0053204E">
        <w:fldChar w:fldCharType="separate"/>
      </w:r>
      <w:r w:rsidR="002571ED">
        <w:t>5.2.7</w:t>
      </w:r>
      <w:r w:rsidR="0053204E">
        <w:fldChar w:fldCharType="end"/>
      </w:r>
      <w:r>
        <w:t>].</w:t>
      </w:r>
    </w:p>
    <w:p w:rsidR="00B9278D" w:rsidRDefault="00B9278D" w:rsidP="00B9278D">
      <w:pPr>
        <w:pStyle w:val="ListParagraph"/>
        <w:numPr>
          <w:ilvl w:val="1"/>
          <w:numId w:val="7"/>
        </w:numPr>
        <w:tabs>
          <w:tab w:val="left" w:pos="5954"/>
        </w:tabs>
      </w:pPr>
      <w:r>
        <w:lastRenderedPageBreak/>
        <w:t xml:space="preserve">Calculate new influence factor roughness on slope: </w:t>
      </w:r>
      <w:r>
        <w:sym w:font="Symbol" w:char="F067"/>
      </w:r>
      <w:r w:rsidRPr="0009554C">
        <w:rPr>
          <w:vertAlign w:val="subscript"/>
        </w:rPr>
        <w:t>f</w:t>
      </w:r>
      <w:r>
        <w:t xml:space="preserve"> [section </w:t>
      </w:r>
      <w:r w:rsidR="0053204E">
        <w:fldChar w:fldCharType="begin"/>
      </w:r>
      <w:r w:rsidR="0053204E">
        <w:instrText xml:space="preserve"> REF _Ref428710009 \r </w:instrText>
      </w:r>
      <w:r w:rsidR="0053204E">
        <w:fldChar w:fldCharType="separate"/>
      </w:r>
      <w:r w:rsidR="002571ED">
        <w:t>5.2.6</w:t>
      </w:r>
      <w:r w:rsidR="0053204E">
        <w:fldChar w:fldCharType="end"/>
      </w:r>
      <w:r>
        <w:t>].</w:t>
      </w:r>
    </w:p>
    <w:p w:rsidR="00B9278D" w:rsidRDefault="00B9278D" w:rsidP="00B9278D">
      <w:pPr>
        <w:pStyle w:val="ListParagraph"/>
        <w:numPr>
          <w:ilvl w:val="1"/>
          <w:numId w:val="7"/>
        </w:numPr>
        <w:tabs>
          <w:tab w:val="left" w:pos="5954"/>
        </w:tabs>
      </w:pPr>
      <w:r>
        <w:t xml:space="preserve">If applicable, adjust the influence factors [section </w:t>
      </w:r>
      <w:r w:rsidR="0053204E">
        <w:fldChar w:fldCharType="begin"/>
      </w:r>
      <w:r w:rsidR="0053204E">
        <w:instrText xml:space="preserve"> REF _Ref428710063 \r </w:instrText>
      </w:r>
      <w:r w:rsidR="0053204E">
        <w:fldChar w:fldCharType="separate"/>
      </w:r>
      <w:r w:rsidR="002571ED">
        <w:t>5.2.10</w:t>
      </w:r>
      <w:r w:rsidR="0053204E">
        <w:fldChar w:fldCharType="end"/>
      </w:r>
      <w:r>
        <w:t>]</w:t>
      </w:r>
    </w:p>
    <w:p w:rsidR="00B9278D" w:rsidRDefault="00B9278D" w:rsidP="00B9278D">
      <w:pPr>
        <w:pStyle w:val="ListParagraph"/>
        <w:numPr>
          <w:ilvl w:val="1"/>
          <w:numId w:val="7"/>
        </w:numPr>
        <w:tabs>
          <w:tab w:val="left" w:pos="5954"/>
        </w:tabs>
      </w:pPr>
      <w:r>
        <w:t>Calculate 2% wave run-up: z</w:t>
      </w:r>
      <w:r w:rsidRPr="0009554C">
        <w:rPr>
          <w:vertAlign w:val="subscript"/>
        </w:rPr>
        <w:t>2%</w:t>
      </w:r>
      <w:r>
        <w:t xml:space="preserve"> [section </w:t>
      </w:r>
      <w:r w:rsidR="0053204E">
        <w:fldChar w:fldCharType="begin"/>
      </w:r>
      <w:r w:rsidR="0053204E">
        <w:instrText xml:space="preserve"> REF _Ref428709999 \r </w:instrText>
      </w:r>
      <w:r w:rsidR="0053204E">
        <w:fldChar w:fldCharType="separate"/>
      </w:r>
      <w:r w:rsidR="002571ED">
        <w:t>5.2.1</w:t>
      </w:r>
      <w:r w:rsidR="0053204E">
        <w:fldChar w:fldCharType="end"/>
      </w:r>
      <w:r>
        <w:t>].</w:t>
      </w:r>
    </w:p>
    <w:p w:rsidR="00B9278D" w:rsidRDefault="00B9278D" w:rsidP="00B9278D">
      <w:pPr>
        <w:pStyle w:val="ListParagraph"/>
        <w:numPr>
          <w:ilvl w:val="0"/>
          <w:numId w:val="7"/>
        </w:numPr>
        <w:tabs>
          <w:tab w:val="left" w:pos="5954"/>
        </w:tabs>
      </w:pPr>
      <w:r>
        <w:t xml:space="preserve">Calculate wave overtopping discharge: </w:t>
      </w:r>
      <w:proofErr w:type="spellStart"/>
      <w:r>
        <w:t>q</w:t>
      </w:r>
      <w:r w:rsidRPr="0009554C">
        <w:rPr>
          <w:vertAlign w:val="subscript"/>
        </w:rPr>
        <w:t>o</w:t>
      </w:r>
      <w:proofErr w:type="spellEnd"/>
      <w:r>
        <w:t xml:space="preserve"> [section </w:t>
      </w:r>
      <w:r w:rsidR="0053204E">
        <w:fldChar w:fldCharType="begin"/>
      </w:r>
      <w:r w:rsidR="0053204E">
        <w:instrText xml:space="preserve"> REF _Ref428710082 \r </w:instrText>
      </w:r>
      <w:r w:rsidR="0053204E">
        <w:fldChar w:fldCharType="separate"/>
      </w:r>
      <w:r w:rsidR="002571ED">
        <w:t>5.2.11</w:t>
      </w:r>
      <w:r w:rsidR="0053204E">
        <w:fldChar w:fldCharType="end"/>
      </w:r>
      <w:r>
        <w:t>].</w:t>
      </w:r>
    </w:p>
    <w:p w:rsidR="00B9278D" w:rsidRDefault="00B9278D" w:rsidP="00B9278D"/>
    <w:p w:rsidR="00B9278D" w:rsidRPr="00C11781" w:rsidRDefault="00B9278D" w:rsidP="00B9278D">
      <w:pPr>
        <w:pBdr>
          <w:top w:val="single" w:sz="4" w:space="1" w:color="auto"/>
          <w:left w:val="single" w:sz="4" w:space="4" w:color="auto"/>
          <w:bottom w:val="single" w:sz="4" w:space="1" w:color="auto"/>
          <w:right w:val="single" w:sz="4" w:space="4" w:color="auto"/>
        </w:pBdr>
        <w:rPr>
          <w:b/>
        </w:rPr>
      </w:pPr>
      <w:r w:rsidRPr="00C11781">
        <w:rPr>
          <w:b/>
        </w:rPr>
        <w:t>Remarks</w:t>
      </w:r>
    </w:p>
    <w:p w:rsidR="00B9278D" w:rsidRPr="00A373F3" w:rsidRDefault="00B9278D" w:rsidP="00B9278D">
      <w:pPr>
        <w:numPr>
          <w:ilvl w:val="0"/>
          <w:numId w:val="4"/>
        </w:numPr>
        <w:pBdr>
          <w:top w:val="single" w:sz="4" w:space="1" w:color="auto"/>
          <w:left w:val="single" w:sz="4" w:space="4" w:color="auto"/>
          <w:bottom w:val="single" w:sz="4" w:space="1" w:color="auto"/>
          <w:right w:val="single" w:sz="4" w:space="4" w:color="auto"/>
        </w:pBdr>
      </w:pPr>
      <w:r w:rsidRPr="00A373F3">
        <w:t xml:space="preserve">Convergence of the iteration process </w:t>
      </w:r>
      <w:r w:rsidR="009A10E9" w:rsidRPr="00A373F3">
        <w:t xml:space="preserve">(step 2) </w:t>
      </w:r>
      <w:r w:rsidRPr="00A373F3">
        <w:t>cannot be guaranteed. The stopping criterion will become a function of two subsequent iteration steps.</w:t>
      </w:r>
    </w:p>
    <w:p w:rsidR="009A10E9" w:rsidRDefault="009A10E9" w:rsidP="00B9278D">
      <w:pPr>
        <w:numPr>
          <w:ilvl w:val="0"/>
          <w:numId w:val="4"/>
        </w:numPr>
        <w:pBdr>
          <w:top w:val="single" w:sz="4" w:space="1" w:color="auto"/>
          <w:left w:val="single" w:sz="4" w:space="4" w:color="auto"/>
          <w:bottom w:val="single" w:sz="4" w:space="1" w:color="auto"/>
          <w:right w:val="single" w:sz="4" w:space="4" w:color="auto"/>
        </w:pBdr>
      </w:pPr>
      <w:r>
        <w:t>Intermediate calculations of z</w:t>
      </w:r>
      <w:r w:rsidRPr="009A10E9">
        <w:rPr>
          <w:vertAlign w:val="subscript"/>
        </w:rPr>
        <w:t>2%</w:t>
      </w:r>
      <w:r>
        <w:t xml:space="preserve"> </w:t>
      </w:r>
      <w:r w:rsidR="006853A1">
        <w:t xml:space="preserve">(step 2c, 2e and 2i) </w:t>
      </w:r>
      <w:r>
        <w:t xml:space="preserve">will use the </w:t>
      </w:r>
      <w:r w:rsidRPr="009A10E9">
        <w:rPr>
          <w:i/>
        </w:rPr>
        <w:t>input value</w:t>
      </w:r>
      <w:r>
        <w:t xml:space="preserve"> for the model factor for run-up m</w:t>
      </w:r>
      <w:r w:rsidRPr="00E24F38">
        <w:rPr>
          <w:vertAlign w:val="subscript"/>
        </w:rPr>
        <w:t>z2</w:t>
      </w:r>
      <w:r>
        <w:t xml:space="preserve">. See note in section </w:t>
      </w:r>
      <w:r w:rsidR="006853A1">
        <w:fldChar w:fldCharType="begin"/>
      </w:r>
      <w:r w:rsidR="006853A1">
        <w:instrText xml:space="preserve"> REF _Ref428793114 \r </w:instrText>
      </w:r>
      <w:r w:rsidR="006853A1">
        <w:fldChar w:fldCharType="separate"/>
      </w:r>
      <w:r w:rsidR="002571ED">
        <w:t>8.6</w:t>
      </w:r>
      <w:r w:rsidR="006853A1">
        <w:fldChar w:fldCharType="end"/>
      </w:r>
      <w:r w:rsidR="006853A1">
        <w:t>.</w:t>
      </w:r>
    </w:p>
    <w:p w:rsidR="00B9278D" w:rsidRDefault="00B9278D" w:rsidP="00B9278D"/>
    <w:p w:rsidR="00B9278D" w:rsidRDefault="00B9278D" w:rsidP="00B9278D">
      <w:pPr>
        <w:pStyle w:val="Heading2"/>
        <w:sectPr w:rsidR="00B9278D" w:rsidSect="00AD5FA1">
          <w:headerReference w:type="default" r:id="rId29"/>
          <w:type w:val="oddPage"/>
          <w:pgSz w:w="11906" w:h="16838" w:code="9"/>
          <w:pgMar w:top="2552" w:right="1094" w:bottom="1077" w:left="2098" w:header="822" w:footer="199" w:gutter="0"/>
          <w:paperSrc w:first="1" w:other="1"/>
          <w:cols w:space="708"/>
          <w:docGrid w:linePitch="360"/>
        </w:sectPr>
      </w:pPr>
    </w:p>
    <w:bookmarkStart w:id="64" w:name="_Ref428707856"/>
    <w:p w:rsid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5" w:name="_Toc431115246"/>
      <w:r w:rsidR="009E780C">
        <w:t xml:space="preserve">Input parameters and </w:t>
      </w:r>
      <w:r w:rsidR="00755B25">
        <w:t>their validation</w:t>
      </w:r>
      <w:bookmarkEnd w:id="63"/>
      <w:bookmarkEnd w:id="64"/>
      <w:bookmarkEnd w:id="65"/>
      <w:r w:rsidR="009E780C">
        <w:t xml:space="preserve"> </w:t>
      </w:r>
    </w:p>
    <w:p w:rsidR="00F57A41" w:rsidRDefault="00F57A41" w:rsidP="00F57A41">
      <w:pPr>
        <w:pStyle w:val="Heading2"/>
      </w:pPr>
      <w:bookmarkStart w:id="66" w:name="_Toc431115247"/>
      <w:r>
        <w:t>Introduction</w:t>
      </w:r>
      <w:bookmarkEnd w:id="66"/>
    </w:p>
    <w:p w:rsidR="00F57A41" w:rsidRDefault="00F57A41" w:rsidP="00F57A41">
      <w:pPr>
        <w:keepNext/>
      </w:pPr>
    </w:p>
    <w:p w:rsidR="00583D2E" w:rsidRPr="00A373F3" w:rsidRDefault="00583D2E" w:rsidP="00583D2E">
      <w:r w:rsidRPr="00A373F3">
        <w:t>This chapter describes the input parameters for the overtopping module, including the cross section of the dike. The boundary conditions for these data are given, and also a description of the procedure to check the input data for the cross section. Finally, a procedure is given to make necessary adjustments to the cross section as a pre-processing step before the actual calculation of the wave run-up and overtopping.</w:t>
      </w:r>
    </w:p>
    <w:p w:rsidR="005C3FE9" w:rsidRDefault="005C3FE9" w:rsidP="005C3FE9">
      <w:pPr>
        <w:pStyle w:val="Heading2"/>
      </w:pPr>
      <w:bookmarkStart w:id="67" w:name="_Ref428262443"/>
      <w:bookmarkStart w:id="68" w:name="_Toc431115248"/>
      <w:r>
        <w:t>Load parameters</w:t>
      </w:r>
      <w:r w:rsidR="00FF060F">
        <w:t>: input and validation</w:t>
      </w:r>
      <w:bookmarkEnd w:id="67"/>
      <w:bookmarkEnd w:id="68"/>
    </w:p>
    <w:p w:rsidR="005C3FE9" w:rsidRDefault="005C3FE9" w:rsidP="00F57A41">
      <w:pPr>
        <w:keepNext/>
      </w:pPr>
    </w:p>
    <w:p w:rsidR="00436346" w:rsidRPr="00A373F3" w:rsidRDefault="00436346" w:rsidP="00436346">
      <w:r w:rsidRPr="00A373F3">
        <w:t>The following model factors are required as input:</w:t>
      </w:r>
    </w:p>
    <w:p w:rsidR="00436346" w:rsidRPr="00A373F3" w:rsidRDefault="00436346" w:rsidP="005C3FE9"/>
    <w:p w:rsidR="00C533D5" w:rsidRDefault="00C533D5" w:rsidP="00C533D5">
      <w:pPr>
        <w:pStyle w:val="HdWparameterline"/>
      </w:pPr>
      <w:r w:rsidRPr="00A373F3">
        <w:tab/>
      </w:r>
      <w:proofErr w:type="gramStart"/>
      <w:r>
        <w:t>h</w:t>
      </w:r>
      <w:proofErr w:type="gramEnd"/>
      <w:r>
        <w:tab/>
        <w:t>(</w:t>
      </w:r>
      <w:proofErr w:type="spellStart"/>
      <w:r>
        <w:t>m+NAP</w:t>
      </w:r>
      <w:proofErr w:type="spellEnd"/>
      <w:r>
        <w:t>)</w:t>
      </w:r>
      <w:r>
        <w:tab/>
        <w:t>Still water level (i.e. local water level)</w:t>
      </w:r>
    </w:p>
    <w:p w:rsidR="007775F9" w:rsidRPr="00A373F3" w:rsidRDefault="007775F9" w:rsidP="007775F9">
      <w:pPr>
        <w:pStyle w:val="HdWparameterline"/>
      </w:pPr>
      <w:r>
        <w:tab/>
      </w:r>
      <w:r w:rsidRPr="00A373F3">
        <w:t>H</w:t>
      </w:r>
      <w:r w:rsidRPr="00A373F3">
        <w:rPr>
          <w:vertAlign w:val="subscript"/>
        </w:rPr>
        <w:t>m0</w:t>
      </w:r>
      <w:r w:rsidRPr="00A373F3">
        <w:tab/>
        <w:t>(m)</w:t>
      </w:r>
      <w:r w:rsidRPr="00A373F3">
        <w:tab/>
        <w:t>Significant wave height</w:t>
      </w:r>
    </w:p>
    <w:p w:rsidR="007775F9" w:rsidRPr="00A373F3" w:rsidRDefault="007775F9" w:rsidP="007775F9">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7775F9" w:rsidRPr="00A373F3" w:rsidRDefault="007775F9" w:rsidP="007775F9">
      <w:pPr>
        <w:pStyle w:val="HdWparameterline"/>
      </w:pPr>
      <w:r w:rsidRPr="00A373F3">
        <w:tab/>
      </w:r>
      <w:r>
        <w:sym w:font="Symbol" w:char="F06A"/>
      </w:r>
      <w:r w:rsidRPr="00A373F3">
        <w:tab/>
        <w:t>(</w:t>
      </w:r>
      <w:r>
        <w:sym w:font="Symbol" w:char="F0B0"/>
      </w:r>
      <w:r w:rsidRPr="00A373F3">
        <w:t>N)</w:t>
      </w:r>
      <w:r w:rsidRPr="00A373F3">
        <w:tab/>
        <w:t>Wave direction</w:t>
      </w:r>
    </w:p>
    <w:p w:rsidR="005C3FE9" w:rsidRPr="00A373F3" w:rsidRDefault="005C3FE9" w:rsidP="005C3FE9"/>
    <w:p w:rsidR="00491889" w:rsidRPr="00A373F3" w:rsidRDefault="00491889" w:rsidP="00491889">
      <w:pPr>
        <w:tabs>
          <w:tab w:val="left" w:pos="426"/>
          <w:tab w:val="left" w:pos="1701"/>
          <w:tab w:val="left" w:pos="2268"/>
        </w:tabs>
        <w:ind w:left="2268" w:hanging="2268"/>
      </w:pPr>
      <w:r w:rsidRPr="00A373F3">
        <w:t xml:space="preserve">The </w:t>
      </w:r>
      <w:r w:rsidR="00436346" w:rsidRPr="00A373F3">
        <w:t>module perform</w:t>
      </w:r>
      <w:r w:rsidR="00D22329" w:rsidRPr="00A373F3">
        <w:t>s</w:t>
      </w:r>
      <w:r w:rsidR="00436346" w:rsidRPr="00A373F3">
        <w:t xml:space="preserve"> the </w:t>
      </w:r>
      <w:r w:rsidRPr="00A373F3">
        <w:t>following checks on the input data mentioned above:</w:t>
      </w:r>
    </w:p>
    <w:p w:rsidR="004B7217" w:rsidRDefault="004B7217" w:rsidP="004B7217">
      <w:pPr>
        <w:numPr>
          <w:ilvl w:val="0"/>
          <w:numId w:val="4"/>
        </w:numPr>
        <w:tabs>
          <w:tab w:val="left" w:pos="426"/>
          <w:tab w:val="left" w:pos="1701"/>
          <w:tab w:val="left" w:pos="2268"/>
        </w:tabs>
      </w:pPr>
      <w:r>
        <w:t>Still water level:</w:t>
      </w:r>
      <w:r>
        <w:tab/>
      </w:r>
      <w:r>
        <w:tab/>
        <w:t xml:space="preserve">h ≤ </w:t>
      </w:r>
      <w:proofErr w:type="spellStart"/>
      <w:r>
        <w:t>h</w:t>
      </w:r>
      <w:r w:rsidRPr="004B7217">
        <w:rPr>
          <w:vertAlign w:val="subscript"/>
        </w:rPr>
        <w:t>crest</w:t>
      </w:r>
      <w:proofErr w:type="spellEnd"/>
    </w:p>
    <w:p w:rsidR="00491889" w:rsidRDefault="00491889" w:rsidP="00B23DFB">
      <w:pPr>
        <w:numPr>
          <w:ilvl w:val="0"/>
          <w:numId w:val="4"/>
        </w:numPr>
        <w:tabs>
          <w:tab w:val="left" w:pos="426"/>
          <w:tab w:val="left" w:pos="1701"/>
          <w:tab w:val="left" w:pos="2268"/>
        </w:tabs>
      </w:pPr>
      <w:r>
        <w:t>Significant wave height:</w:t>
      </w:r>
      <w:r>
        <w:tab/>
        <w:t>H</w:t>
      </w:r>
      <w:r w:rsidRPr="00421ABB">
        <w:rPr>
          <w:vertAlign w:val="subscript"/>
        </w:rPr>
        <w:t>m0</w:t>
      </w:r>
      <w:r>
        <w:t xml:space="preserve"> ≥ 0</w:t>
      </w:r>
    </w:p>
    <w:p w:rsidR="00491889" w:rsidRDefault="00491889" w:rsidP="00B23DFB">
      <w:pPr>
        <w:numPr>
          <w:ilvl w:val="0"/>
          <w:numId w:val="4"/>
        </w:numPr>
        <w:tabs>
          <w:tab w:val="left" w:pos="426"/>
          <w:tab w:val="left" w:pos="1701"/>
          <w:tab w:val="left" w:pos="2268"/>
        </w:tabs>
      </w:pPr>
      <w:r>
        <w:t>Spectral wave period:</w:t>
      </w:r>
      <w:r>
        <w:tab/>
        <w:t>T</w:t>
      </w:r>
      <w:r w:rsidRPr="00421ABB">
        <w:rPr>
          <w:vertAlign w:val="subscript"/>
        </w:rPr>
        <w:t>m-1,0</w:t>
      </w:r>
      <w:r>
        <w:t xml:space="preserve"> ≥ 0</w:t>
      </w:r>
    </w:p>
    <w:p w:rsidR="00491889" w:rsidRDefault="00491889" w:rsidP="00B23DFB">
      <w:pPr>
        <w:numPr>
          <w:ilvl w:val="0"/>
          <w:numId w:val="4"/>
        </w:numPr>
        <w:tabs>
          <w:tab w:val="left" w:pos="426"/>
          <w:tab w:val="left" w:pos="1701"/>
          <w:tab w:val="left" w:pos="2268"/>
        </w:tabs>
      </w:pPr>
      <w:r>
        <w:t>Wave direction:</w:t>
      </w:r>
      <w:r>
        <w:tab/>
      </w:r>
      <w:r>
        <w:tab/>
        <w:t xml:space="preserve">0 ≤ </w:t>
      </w:r>
      <w:r>
        <w:sym w:font="Symbol" w:char="F06A"/>
      </w:r>
      <w:r>
        <w:t xml:space="preserve"> ≤ 360</w:t>
      </w:r>
    </w:p>
    <w:p w:rsidR="004B7217" w:rsidRDefault="004B7217" w:rsidP="005C3FE9"/>
    <w:p w:rsidR="00A65175" w:rsidRDefault="00A65175" w:rsidP="00A65175">
      <w:pPr>
        <w:pStyle w:val="Heading2"/>
      </w:pPr>
      <w:bookmarkStart w:id="69" w:name="_Ref401220030"/>
      <w:bookmarkStart w:id="70" w:name="_Ref428267376"/>
      <w:bookmarkStart w:id="71" w:name="_Toc431115249"/>
      <w:bookmarkStart w:id="72" w:name="_Ref401220036"/>
      <w:bookmarkStart w:id="73" w:name="_Ref401220332"/>
      <w:r>
        <w:t>Model factors</w:t>
      </w:r>
      <w:bookmarkEnd w:id="69"/>
      <w:r>
        <w:t>: input and validation</w:t>
      </w:r>
      <w:bookmarkEnd w:id="70"/>
      <w:bookmarkEnd w:id="71"/>
    </w:p>
    <w:p w:rsidR="00A65175" w:rsidRPr="009E780C" w:rsidRDefault="00A65175" w:rsidP="00F57A41">
      <w:pPr>
        <w:keepNext/>
      </w:pPr>
    </w:p>
    <w:p w:rsidR="00A65175" w:rsidRPr="00A373F3" w:rsidRDefault="00A65175" w:rsidP="00A65175">
      <w:r w:rsidRPr="00A373F3">
        <w:t>The following model factors are required</w:t>
      </w:r>
      <w:r w:rsidR="00436346" w:rsidRPr="00A373F3">
        <w:t xml:space="preserve"> as input</w:t>
      </w:r>
      <w:r w:rsidRPr="00A373F3">
        <w:t>:</w:t>
      </w:r>
    </w:p>
    <w:p w:rsidR="00A65175" w:rsidRPr="00A373F3" w:rsidRDefault="00A65175" w:rsidP="00A65175"/>
    <w:p w:rsidR="00A65175" w:rsidRDefault="00A65175" w:rsidP="00A65175">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A65175" w:rsidRDefault="00A65175" w:rsidP="00A65175">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A65175" w:rsidRDefault="00A65175" w:rsidP="00A65175">
      <w:pPr>
        <w:pStyle w:val="HdWparameterline"/>
      </w:pPr>
      <w:r>
        <w:tab/>
      </w:r>
      <w:proofErr w:type="spellStart"/>
      <w:proofErr w:type="gramStart"/>
      <w:r>
        <w:t>f</w:t>
      </w:r>
      <w:r w:rsidRPr="00D22FCB">
        <w:rPr>
          <w:vertAlign w:val="subscript"/>
        </w:rPr>
        <w:t>shallow</w:t>
      </w:r>
      <w:proofErr w:type="spellEnd"/>
      <w:proofErr w:type="gramEnd"/>
      <w:r>
        <w:tab/>
        <w:t>(-)</w:t>
      </w:r>
      <w:r>
        <w:tab/>
        <w:t xml:space="preserve">Model factor for shallow water waves (parameter </w:t>
      </w:r>
      <w:r w:rsidR="00F55677">
        <w:t>-</w:t>
      </w:r>
      <w:r>
        <w:t>C in [TAW, 2002], formula 27)</w:t>
      </w:r>
    </w:p>
    <w:p w:rsidR="00E52FB4" w:rsidRPr="00A373F3" w:rsidRDefault="00E52FB4" w:rsidP="00E52FB4">
      <w:pPr>
        <w:pStyle w:val="HdWparameterline"/>
      </w:pPr>
      <w:r>
        <w:tab/>
      </w:r>
      <w:r w:rsidRPr="00A373F3">
        <w:t>m</w:t>
      </w:r>
      <w:r w:rsidRPr="00A373F3">
        <w:rPr>
          <w:vertAlign w:val="subscript"/>
        </w:rPr>
        <w:t>z2</w:t>
      </w:r>
      <w:r w:rsidRPr="00A373F3">
        <w:tab/>
        <w:t>(-)</w:t>
      </w:r>
      <w:r w:rsidRPr="00A373F3">
        <w:tab/>
      </w:r>
      <w:r w:rsidR="000876FB" w:rsidRPr="00A373F3">
        <w:t>M</w:t>
      </w:r>
      <w:r w:rsidRPr="00A373F3">
        <w:t>odel factor describing the uncertainty of z</w:t>
      </w:r>
      <w:r w:rsidRPr="00A373F3">
        <w:rPr>
          <w:vertAlign w:val="subscript"/>
        </w:rPr>
        <w:t>2%</w:t>
      </w:r>
      <w:r w:rsidRPr="00A373F3">
        <w:t>; m</w:t>
      </w:r>
      <w:r w:rsidRPr="00A373F3">
        <w:rPr>
          <w:vertAlign w:val="subscript"/>
        </w:rPr>
        <w:t>z2</w:t>
      </w:r>
      <w:r w:rsidRPr="00A373F3">
        <w:t>&gt;0</w:t>
      </w:r>
    </w:p>
    <w:p w:rsidR="00967419" w:rsidRPr="00967419" w:rsidRDefault="00967419" w:rsidP="00967419">
      <w:pPr>
        <w:pStyle w:val="HdWparameterline"/>
      </w:pPr>
      <w:r w:rsidRPr="00A373F3">
        <w:tab/>
      </w:r>
      <w:proofErr w:type="spellStart"/>
      <w:proofErr w:type="gramStart"/>
      <w:r>
        <w:t>m</w:t>
      </w:r>
      <w:r w:rsidRPr="00E81E01">
        <w:rPr>
          <w:vertAlign w:val="subscript"/>
        </w:rPr>
        <w:t>qc</w:t>
      </w:r>
      <w:proofErr w:type="spellEnd"/>
      <w:proofErr w:type="gramEnd"/>
      <w:r>
        <w:tab/>
        <w:t>(-)</w:t>
      </w:r>
      <w:r>
        <w:tab/>
      </w:r>
      <w:r w:rsidR="000876FB">
        <w:t>M</w:t>
      </w:r>
      <w:r>
        <w:t>odel factor describing the uncertainty of q</w:t>
      </w:r>
      <w:r w:rsidRPr="00E81E01">
        <w:rPr>
          <w:vertAlign w:val="subscript"/>
        </w:rPr>
        <w:t>c</w:t>
      </w:r>
      <w:r>
        <w:t xml:space="preserve">; </w:t>
      </w:r>
      <w:proofErr w:type="spellStart"/>
      <w:r>
        <w:t>m</w:t>
      </w:r>
      <w:r w:rsidRPr="00E81E01">
        <w:rPr>
          <w:vertAlign w:val="subscript"/>
        </w:rPr>
        <w:t>qc</w:t>
      </w:r>
      <w:proofErr w:type="spellEnd"/>
      <w:r>
        <w:t>&gt;0</w:t>
      </w:r>
    </w:p>
    <w:p w:rsidR="00967419" w:rsidRPr="00967419" w:rsidRDefault="00967419" w:rsidP="00967419">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r>
      <w:r w:rsidR="000876FB">
        <w:t>M</w:t>
      </w:r>
      <w:r>
        <w:t xml:space="preserve">odel factor describing the uncertainty of </w:t>
      </w:r>
      <w:proofErr w:type="spellStart"/>
      <w:r>
        <w:t>q</w:t>
      </w:r>
      <w:r w:rsidRPr="00E81E01">
        <w:rPr>
          <w:vertAlign w:val="subscript"/>
        </w:rPr>
        <w:t>o</w:t>
      </w:r>
      <w:proofErr w:type="spellEnd"/>
      <w:r>
        <w:t xml:space="preserve">; </w:t>
      </w:r>
      <w:proofErr w:type="spellStart"/>
      <w:r>
        <w:t>m</w:t>
      </w:r>
      <w:r w:rsidRPr="00E81E01">
        <w:rPr>
          <w:vertAlign w:val="subscript"/>
        </w:rPr>
        <w:t>q</w:t>
      </w:r>
      <w:r>
        <w:rPr>
          <w:vertAlign w:val="subscript"/>
        </w:rPr>
        <w:t>o</w:t>
      </w:r>
      <w:proofErr w:type="spellEnd"/>
      <w:r>
        <w:t>&gt;0</w:t>
      </w:r>
    </w:p>
    <w:p w:rsidR="00A65175" w:rsidRDefault="00A65175" w:rsidP="00A65175">
      <w:pPr>
        <w:tabs>
          <w:tab w:val="left" w:pos="426"/>
          <w:tab w:val="left" w:pos="1701"/>
          <w:tab w:val="left" w:pos="2268"/>
        </w:tabs>
        <w:ind w:left="2268" w:hanging="2268"/>
      </w:pPr>
    </w:p>
    <w:p w:rsidR="0003422C" w:rsidRDefault="0003422C" w:rsidP="00502062">
      <w:r>
        <w:t>In earlier versions of this document and the implementation in code there were three model factors describing the uncertainty in the 2% wave run-up height z</w:t>
      </w:r>
      <w:r w:rsidRPr="00146F1D">
        <w:rPr>
          <w:vertAlign w:val="subscript"/>
        </w:rPr>
        <w:t>2%</w:t>
      </w:r>
      <w:r>
        <w:t>: f</w:t>
      </w:r>
      <w:r w:rsidRPr="0003422C">
        <w:rPr>
          <w:vertAlign w:val="subscript"/>
        </w:rPr>
        <w:t>runup1</w:t>
      </w:r>
      <w:r>
        <w:t>, f</w:t>
      </w:r>
      <w:r w:rsidRPr="0003422C">
        <w:rPr>
          <w:vertAlign w:val="subscript"/>
        </w:rPr>
        <w:t>runup</w:t>
      </w:r>
      <w:r>
        <w:rPr>
          <w:vertAlign w:val="subscript"/>
        </w:rPr>
        <w:t>2</w:t>
      </w:r>
      <w:r w:rsidRPr="0003422C">
        <w:t xml:space="preserve"> </w:t>
      </w:r>
      <w:r>
        <w:t xml:space="preserve">and </w:t>
      </w:r>
      <w:proofErr w:type="gramStart"/>
      <w:r>
        <w:t>f</w:t>
      </w:r>
      <w:r w:rsidRPr="0003422C">
        <w:rPr>
          <w:vertAlign w:val="subscript"/>
        </w:rPr>
        <w:t>runup</w:t>
      </w:r>
      <w:r>
        <w:rPr>
          <w:vertAlign w:val="subscript"/>
        </w:rPr>
        <w:t>3</w:t>
      </w:r>
      <w:r>
        <w:t>.</w:t>
      </w:r>
      <w:proofErr w:type="gramEnd"/>
      <w:r>
        <w:t xml:space="preserve"> </w:t>
      </w:r>
    </w:p>
    <w:p w:rsidR="0003422C" w:rsidRDefault="0003422C" w:rsidP="00502062">
      <w:r>
        <w:t>The role of model factor is now fulfilled by one single model factor: m</w:t>
      </w:r>
      <w:r w:rsidRPr="0003422C">
        <w:rPr>
          <w:vertAlign w:val="subscript"/>
        </w:rPr>
        <w:t>z2</w:t>
      </w:r>
      <w:r>
        <w:t>. The parameters f</w:t>
      </w:r>
      <w:r w:rsidRPr="0003422C">
        <w:rPr>
          <w:vertAlign w:val="subscript"/>
        </w:rPr>
        <w:t>runup1</w:t>
      </w:r>
      <w:r>
        <w:t>, f</w:t>
      </w:r>
      <w:r w:rsidRPr="0003422C">
        <w:rPr>
          <w:vertAlign w:val="subscript"/>
        </w:rPr>
        <w:t>runup</w:t>
      </w:r>
      <w:r>
        <w:rPr>
          <w:vertAlign w:val="subscript"/>
        </w:rPr>
        <w:t>2</w:t>
      </w:r>
      <w:r w:rsidRPr="0003422C">
        <w:t xml:space="preserve"> </w:t>
      </w:r>
      <w:r>
        <w:t>and f</w:t>
      </w:r>
      <w:r w:rsidRPr="0003422C">
        <w:rPr>
          <w:vertAlign w:val="subscript"/>
        </w:rPr>
        <w:t>runup</w:t>
      </w:r>
      <w:r>
        <w:rPr>
          <w:vertAlign w:val="subscript"/>
        </w:rPr>
        <w:t>3</w:t>
      </w:r>
      <w:r>
        <w:t xml:space="preserve"> are still present in the formulas and code, but </w:t>
      </w:r>
      <w:r w:rsidR="00146F1D">
        <w:t>are</w:t>
      </w:r>
      <w:r>
        <w:t xml:space="preserve"> set to a fixed value, which is based on their mean value as mentioned in [TAW, 2002]</w:t>
      </w:r>
      <w:r w:rsidR="00146F1D">
        <w:t xml:space="preserve">, see section </w:t>
      </w:r>
      <w:r w:rsidR="00146F1D">
        <w:fldChar w:fldCharType="begin"/>
      </w:r>
      <w:r w:rsidR="00146F1D">
        <w:instrText xml:space="preserve"> REF _Ref428877648 \r </w:instrText>
      </w:r>
      <w:r w:rsidR="00146F1D">
        <w:fldChar w:fldCharType="separate"/>
      </w:r>
      <w:r w:rsidR="002571ED">
        <w:t>5.2.3</w:t>
      </w:r>
      <w:r w:rsidR="00146F1D">
        <w:fldChar w:fldCharType="end"/>
      </w:r>
      <w:r w:rsidR="00146F1D">
        <w:t xml:space="preserve">. </w:t>
      </w:r>
    </w:p>
    <w:p w:rsidR="0003422C" w:rsidRDefault="0003422C" w:rsidP="00502062"/>
    <w:p w:rsidR="00502062" w:rsidRDefault="00502062" w:rsidP="00502062">
      <w:r>
        <w:t>In a probabilistic environment, the uncertainty of q</w:t>
      </w:r>
      <w:r w:rsidRPr="00502062">
        <w:rPr>
          <w:vertAlign w:val="subscript"/>
        </w:rPr>
        <w:t>0</w:t>
      </w:r>
      <w:r>
        <w:t xml:space="preserve"> is usually described by considering the </w:t>
      </w:r>
      <w:proofErr w:type="spellStart"/>
      <w:r>
        <w:t>the</w:t>
      </w:r>
      <w:proofErr w:type="spellEnd"/>
      <w:r>
        <w:t xml:space="preserve"> model factors </w:t>
      </w:r>
      <w:proofErr w:type="spellStart"/>
      <w:r>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rsidR="00F81954">
        <w:t xml:space="preserve"> </w:t>
      </w:r>
      <w:r>
        <w:t xml:space="preserve">as stochastic variables and </w:t>
      </w:r>
      <w:r w:rsidR="00F81954">
        <w:t xml:space="preserve">assigning a fixed value of 1.0 </w:t>
      </w:r>
      <w:r>
        <w:t>t</w:t>
      </w:r>
      <w:r w:rsidR="00F81954">
        <w:t>o</w:t>
      </w:r>
      <w:r>
        <w:t xml:space="preserve"> </w:t>
      </w:r>
      <w:proofErr w:type="spellStart"/>
      <w:r w:rsidR="00F81954">
        <w:t>m</w:t>
      </w:r>
      <w:r w:rsidR="00F81954" w:rsidRPr="00502062">
        <w:rPr>
          <w:vertAlign w:val="subscript"/>
        </w:rPr>
        <w:t>qo</w:t>
      </w:r>
      <w:proofErr w:type="spellEnd"/>
      <w:r>
        <w:t>.</w:t>
      </w:r>
    </w:p>
    <w:p w:rsidR="00502062" w:rsidRDefault="00502062" w:rsidP="00502062"/>
    <w:p w:rsidR="00A65175" w:rsidRDefault="00A65175" w:rsidP="00502062">
      <w:r>
        <w:lastRenderedPageBreak/>
        <w:t>For the model factor</w:t>
      </w:r>
      <w:r w:rsidR="00502062">
        <w:t xml:space="preserve">s </w:t>
      </w:r>
      <w:r w:rsidR="004B7217">
        <w:t>m</w:t>
      </w:r>
      <w:r w:rsidR="004B7217" w:rsidRPr="00E24F38">
        <w:rPr>
          <w:vertAlign w:val="subscript"/>
        </w:rPr>
        <w:t>z2</w:t>
      </w:r>
      <w:r w:rsidR="004B7217">
        <w:t xml:space="preserve">, </w:t>
      </w:r>
      <w:proofErr w:type="spellStart"/>
      <w:r w:rsidR="00F81954">
        <w:t>f</w:t>
      </w:r>
      <w:r w:rsidR="00F81954" w:rsidRPr="00F81954">
        <w:rPr>
          <w:vertAlign w:val="subscript"/>
        </w:rPr>
        <w:t>b</w:t>
      </w:r>
      <w:proofErr w:type="spellEnd"/>
      <w:r w:rsidR="00F81954">
        <w:t xml:space="preserve">, </w:t>
      </w:r>
      <w:proofErr w:type="spellStart"/>
      <w:proofErr w:type="gramStart"/>
      <w:r w:rsidR="00F81954">
        <w:t>f</w:t>
      </w:r>
      <w:r w:rsidR="00F81954" w:rsidRPr="00F81954">
        <w:rPr>
          <w:vertAlign w:val="subscript"/>
        </w:rPr>
        <w:t>n</w:t>
      </w:r>
      <w:proofErr w:type="spellEnd"/>
      <w:proofErr w:type="gramEnd"/>
      <w:r w:rsidR="00F81954">
        <w:t xml:space="preserve"> and </w:t>
      </w:r>
      <w:proofErr w:type="spellStart"/>
      <w:r w:rsidR="00F81954">
        <w:t>f</w:t>
      </w:r>
      <w:r w:rsidR="00F81954" w:rsidRPr="00F81954">
        <w:rPr>
          <w:vertAlign w:val="subscript"/>
        </w:rPr>
        <w:t>shallow</w:t>
      </w:r>
      <w:proofErr w:type="spellEnd"/>
      <w:r>
        <w:t xml:space="preserve"> distributions are given in [TAW, 2002]:</w:t>
      </w:r>
    </w:p>
    <w:p w:rsidR="00A65175" w:rsidRDefault="00A65175" w:rsidP="00502062"/>
    <w:tbl>
      <w:tblPr>
        <w:tblStyle w:val="dTable"/>
        <w:tblW w:w="7303" w:type="dxa"/>
        <w:tblInd w:w="108" w:type="dxa"/>
        <w:tblLayout w:type="fixed"/>
        <w:tblLook w:val="04A0" w:firstRow="1" w:lastRow="0" w:firstColumn="1" w:lastColumn="0" w:noHBand="0" w:noVBand="1"/>
      </w:tblPr>
      <w:tblGrid>
        <w:gridCol w:w="1232"/>
        <w:gridCol w:w="1214"/>
        <w:gridCol w:w="1214"/>
        <w:gridCol w:w="1214"/>
        <w:gridCol w:w="1214"/>
        <w:gridCol w:w="1215"/>
      </w:tblGrid>
      <w:tr w:rsidR="00DC38AC" w:rsidTr="00E24F38">
        <w:trPr>
          <w:cnfStyle w:val="100000000000" w:firstRow="1" w:lastRow="0" w:firstColumn="0" w:lastColumn="0" w:oddVBand="0" w:evenVBand="0" w:oddHBand="0" w:evenHBand="0" w:firstRowFirstColumn="0" w:firstRowLastColumn="0" w:lastRowFirstColumn="0" w:lastRowLastColumn="0"/>
        </w:trPr>
        <w:tc>
          <w:tcPr>
            <w:tcW w:w="1232" w:type="dxa"/>
          </w:tcPr>
          <w:p w:rsidR="00DC38AC" w:rsidRDefault="00DC38AC" w:rsidP="005E51E7">
            <w:pPr>
              <w:keepNext/>
              <w:tabs>
                <w:tab w:val="left" w:pos="426"/>
                <w:tab w:val="left" w:pos="1701"/>
                <w:tab w:val="left" w:pos="2268"/>
              </w:tabs>
            </w:pPr>
            <w:r>
              <w:t>parameter</w:t>
            </w:r>
          </w:p>
        </w:tc>
        <w:tc>
          <w:tcPr>
            <w:tcW w:w="1214" w:type="dxa"/>
          </w:tcPr>
          <w:p w:rsidR="00DC38AC" w:rsidRDefault="00DC38AC" w:rsidP="005E51E7">
            <w:pPr>
              <w:keepNext/>
              <w:tabs>
                <w:tab w:val="left" w:pos="426"/>
                <w:tab w:val="left" w:pos="1701"/>
                <w:tab w:val="left" w:pos="2268"/>
              </w:tabs>
            </w:pPr>
            <w:proofErr w:type="spellStart"/>
            <w:r>
              <w:t>Distr</w:t>
            </w:r>
            <w:proofErr w:type="spellEnd"/>
          </w:p>
        </w:tc>
        <w:tc>
          <w:tcPr>
            <w:tcW w:w="1214" w:type="dxa"/>
          </w:tcPr>
          <w:p w:rsidR="00DC38AC" w:rsidRDefault="00DC38AC" w:rsidP="005E51E7">
            <w:pPr>
              <w:keepNext/>
              <w:tabs>
                <w:tab w:val="left" w:pos="426"/>
                <w:tab w:val="left" w:pos="1701"/>
                <w:tab w:val="left" w:pos="2268"/>
              </w:tabs>
              <w:jc w:val="right"/>
            </w:pPr>
            <w:r>
              <w:sym w:font="Symbol" w:char="F06D"/>
            </w:r>
          </w:p>
        </w:tc>
        <w:tc>
          <w:tcPr>
            <w:tcW w:w="1214" w:type="dxa"/>
          </w:tcPr>
          <w:p w:rsidR="00DC38AC" w:rsidRDefault="00DC38AC" w:rsidP="005E51E7">
            <w:pPr>
              <w:keepNext/>
              <w:tabs>
                <w:tab w:val="left" w:pos="426"/>
                <w:tab w:val="left" w:pos="1701"/>
                <w:tab w:val="left" w:pos="2268"/>
              </w:tabs>
              <w:jc w:val="right"/>
            </w:pPr>
            <w:r>
              <w:sym w:font="Symbol" w:char="F073"/>
            </w:r>
          </w:p>
        </w:tc>
        <w:tc>
          <w:tcPr>
            <w:tcW w:w="1214" w:type="dxa"/>
          </w:tcPr>
          <w:p w:rsidR="00DC38AC" w:rsidRDefault="00DC38AC" w:rsidP="005E51E7">
            <w:pPr>
              <w:keepNext/>
              <w:tabs>
                <w:tab w:val="left" w:pos="426"/>
                <w:tab w:val="left" w:pos="1701"/>
                <w:tab w:val="left" w:pos="2268"/>
              </w:tabs>
              <w:jc w:val="right"/>
            </w:pPr>
            <w:r>
              <w:sym w:font="Symbol" w:char="F073"/>
            </w:r>
            <w:r>
              <w:t>/</w:t>
            </w:r>
            <w:r>
              <w:sym w:font="Symbol" w:char="F06D"/>
            </w:r>
          </w:p>
        </w:tc>
        <w:tc>
          <w:tcPr>
            <w:tcW w:w="1215" w:type="dxa"/>
          </w:tcPr>
          <w:p w:rsidR="00DC38AC" w:rsidRDefault="00DC38AC" w:rsidP="005E51E7">
            <w:pPr>
              <w:keepNext/>
              <w:tabs>
                <w:tab w:val="left" w:pos="426"/>
                <w:tab w:val="left" w:pos="1701"/>
                <w:tab w:val="left" w:pos="2268"/>
              </w:tabs>
              <w:jc w:val="right"/>
            </w:pPr>
            <w:r>
              <w:t>design</w:t>
            </w:r>
          </w:p>
        </w:tc>
      </w:tr>
      <w:tr w:rsidR="00DC38AC" w:rsidTr="00E24F38">
        <w:tc>
          <w:tcPr>
            <w:tcW w:w="1232" w:type="dxa"/>
          </w:tcPr>
          <w:p w:rsidR="00DC38AC" w:rsidRDefault="00DC38AC" w:rsidP="005E51E7">
            <w:pPr>
              <w:keepNext/>
              <w:tabs>
                <w:tab w:val="left" w:pos="426"/>
                <w:tab w:val="left" w:pos="1701"/>
                <w:tab w:val="left" w:pos="2268"/>
              </w:tabs>
            </w:pPr>
            <w:r>
              <w:t>m</w:t>
            </w:r>
            <w:r w:rsidRPr="00E24F38">
              <w:rPr>
                <w:vertAlign w:val="subscript"/>
              </w:rPr>
              <w:t>z2</w:t>
            </w:r>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1.00</w:t>
            </w:r>
          </w:p>
        </w:tc>
        <w:tc>
          <w:tcPr>
            <w:tcW w:w="1214" w:type="dxa"/>
          </w:tcPr>
          <w:p w:rsidR="00DC38AC" w:rsidRDefault="00DC38AC" w:rsidP="005E51E7">
            <w:pPr>
              <w:keepNext/>
              <w:tabs>
                <w:tab w:val="left" w:pos="426"/>
                <w:tab w:val="left" w:pos="1701"/>
                <w:tab w:val="left" w:pos="2268"/>
              </w:tabs>
              <w:jc w:val="right"/>
            </w:pPr>
            <w:r>
              <w:t>0.07</w:t>
            </w:r>
          </w:p>
        </w:tc>
        <w:tc>
          <w:tcPr>
            <w:tcW w:w="1214" w:type="dxa"/>
          </w:tcPr>
          <w:p w:rsidR="00DC38AC" w:rsidRDefault="00DC38AC" w:rsidP="005E51E7">
            <w:pPr>
              <w:keepNext/>
              <w:tabs>
                <w:tab w:val="left" w:pos="426"/>
                <w:tab w:val="left" w:pos="1701"/>
                <w:tab w:val="left" w:pos="2268"/>
              </w:tabs>
              <w:jc w:val="right"/>
            </w:pPr>
            <w:r>
              <w:t>0.07</w:t>
            </w:r>
          </w:p>
        </w:tc>
        <w:tc>
          <w:tcPr>
            <w:tcW w:w="1215" w:type="dxa"/>
          </w:tcPr>
          <w:p w:rsidR="00DC38AC" w:rsidRDefault="00DC38AC" w:rsidP="005E51E7">
            <w:pPr>
              <w:keepNext/>
              <w:tabs>
                <w:tab w:val="left" w:pos="426"/>
                <w:tab w:val="left" w:pos="1701"/>
                <w:tab w:val="left" w:pos="2268"/>
              </w:tabs>
              <w:jc w:val="right"/>
            </w:pPr>
            <w:r>
              <w:t>1.07</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b</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4.75</w:t>
            </w:r>
          </w:p>
        </w:tc>
        <w:tc>
          <w:tcPr>
            <w:tcW w:w="1214" w:type="dxa"/>
          </w:tcPr>
          <w:p w:rsidR="00DC38AC" w:rsidRDefault="00DC38AC" w:rsidP="005E51E7">
            <w:pPr>
              <w:keepNext/>
              <w:tabs>
                <w:tab w:val="left" w:pos="426"/>
                <w:tab w:val="left" w:pos="1701"/>
                <w:tab w:val="left" w:pos="2268"/>
              </w:tabs>
              <w:jc w:val="right"/>
            </w:pPr>
            <w:r>
              <w:t>0.50</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4.30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421ABB">
              <w:rPr>
                <w:vertAlign w:val="subscript"/>
              </w:rPr>
              <w:t>n</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2.60</w:t>
            </w:r>
          </w:p>
        </w:tc>
        <w:tc>
          <w:tcPr>
            <w:tcW w:w="1214" w:type="dxa"/>
          </w:tcPr>
          <w:p w:rsidR="00DC38AC" w:rsidRDefault="00DC38AC" w:rsidP="005E51E7">
            <w:pPr>
              <w:keepNext/>
              <w:tabs>
                <w:tab w:val="left" w:pos="426"/>
                <w:tab w:val="left" w:pos="1701"/>
                <w:tab w:val="left" w:pos="2268"/>
              </w:tabs>
              <w:jc w:val="right"/>
            </w:pPr>
            <w:r>
              <w:t>0.35</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Default="00DC38AC" w:rsidP="005E51E7">
            <w:pPr>
              <w:keepNext/>
              <w:tabs>
                <w:tab w:val="left" w:pos="426"/>
                <w:tab w:val="left" w:pos="1701"/>
                <w:tab w:val="left" w:pos="2268"/>
              </w:tabs>
              <w:jc w:val="right"/>
            </w:pPr>
            <w:r>
              <w:t>2.30</w:t>
            </w:r>
          </w:p>
        </w:tc>
      </w:tr>
      <w:tr w:rsidR="00DC38AC" w:rsidTr="00E24F38">
        <w:tc>
          <w:tcPr>
            <w:tcW w:w="1232" w:type="dxa"/>
          </w:tcPr>
          <w:p w:rsidR="00DC38AC" w:rsidRDefault="00DC38AC" w:rsidP="005E51E7">
            <w:pPr>
              <w:keepNext/>
              <w:tabs>
                <w:tab w:val="left" w:pos="426"/>
                <w:tab w:val="left" w:pos="1701"/>
                <w:tab w:val="left" w:pos="2268"/>
              </w:tabs>
            </w:pPr>
            <w:proofErr w:type="spellStart"/>
            <w:r>
              <w:t>f</w:t>
            </w:r>
            <w:r w:rsidRPr="00D22FCB">
              <w:rPr>
                <w:vertAlign w:val="subscript"/>
              </w:rPr>
              <w:t>shallow</w:t>
            </w:r>
            <w:proofErr w:type="spellEnd"/>
          </w:p>
        </w:tc>
        <w:tc>
          <w:tcPr>
            <w:tcW w:w="1214" w:type="dxa"/>
          </w:tcPr>
          <w:p w:rsidR="00DC38AC" w:rsidRDefault="00DC38AC" w:rsidP="005E51E7">
            <w:pPr>
              <w:keepNext/>
              <w:tabs>
                <w:tab w:val="left" w:pos="426"/>
                <w:tab w:val="left" w:pos="1701"/>
                <w:tab w:val="left" w:pos="2268"/>
              </w:tabs>
            </w:pPr>
            <w:r>
              <w:t>Normal</w:t>
            </w:r>
          </w:p>
        </w:tc>
        <w:tc>
          <w:tcPr>
            <w:tcW w:w="1214" w:type="dxa"/>
          </w:tcPr>
          <w:p w:rsidR="00DC38AC" w:rsidRDefault="00DC38AC" w:rsidP="005E51E7">
            <w:pPr>
              <w:keepNext/>
              <w:tabs>
                <w:tab w:val="left" w:pos="426"/>
                <w:tab w:val="left" w:pos="1701"/>
                <w:tab w:val="left" w:pos="2268"/>
              </w:tabs>
              <w:jc w:val="right"/>
            </w:pPr>
            <w:r>
              <w:t>0.92</w:t>
            </w:r>
          </w:p>
        </w:tc>
        <w:tc>
          <w:tcPr>
            <w:tcW w:w="1214" w:type="dxa"/>
          </w:tcPr>
          <w:p w:rsidR="00DC38AC" w:rsidRDefault="00DC38AC" w:rsidP="005E51E7">
            <w:pPr>
              <w:keepNext/>
              <w:tabs>
                <w:tab w:val="left" w:pos="426"/>
                <w:tab w:val="left" w:pos="1701"/>
                <w:tab w:val="left" w:pos="2268"/>
              </w:tabs>
              <w:jc w:val="right"/>
            </w:pPr>
            <w:r>
              <w:t>0.24</w:t>
            </w:r>
          </w:p>
        </w:tc>
        <w:tc>
          <w:tcPr>
            <w:tcW w:w="1214" w:type="dxa"/>
          </w:tcPr>
          <w:p w:rsidR="00DC38AC" w:rsidRDefault="00DC38AC" w:rsidP="005E51E7">
            <w:pPr>
              <w:keepNext/>
              <w:tabs>
                <w:tab w:val="left" w:pos="426"/>
                <w:tab w:val="left" w:pos="1701"/>
                <w:tab w:val="left" w:pos="2268"/>
              </w:tabs>
              <w:jc w:val="right"/>
            </w:pPr>
          </w:p>
        </w:tc>
        <w:tc>
          <w:tcPr>
            <w:tcW w:w="1215" w:type="dxa"/>
          </w:tcPr>
          <w:p w:rsidR="00DC38AC" w:rsidRPr="00257C0A" w:rsidRDefault="00DC38AC" w:rsidP="005E51E7">
            <w:pPr>
              <w:keepNext/>
              <w:tabs>
                <w:tab w:val="left" w:pos="426"/>
                <w:tab w:val="left" w:pos="1701"/>
                <w:tab w:val="left" w:pos="2268"/>
              </w:tabs>
              <w:jc w:val="right"/>
            </w:pPr>
            <w:r w:rsidRPr="00257C0A">
              <w:t>0.67</w:t>
            </w:r>
            <w:r w:rsidR="00F55677">
              <w:t>7</w:t>
            </w:r>
            <w:r w:rsidRPr="00257C0A">
              <w:t>8</w:t>
            </w:r>
            <w:r>
              <w:rPr>
                <w:rStyle w:val="FootnoteReference"/>
              </w:rPr>
              <w:footnoteReference w:id="5"/>
            </w:r>
          </w:p>
        </w:tc>
      </w:tr>
    </w:tbl>
    <w:p w:rsidR="00A65175" w:rsidRDefault="00A65175" w:rsidP="00A65175">
      <w:pPr>
        <w:pStyle w:val="Caption"/>
      </w:pPr>
      <w:proofErr w:type="gramStart"/>
      <w:r>
        <w:t xml:space="preserve">Table </w:t>
      </w:r>
      <w:r w:rsidR="001E28EB">
        <w:fldChar w:fldCharType="begin"/>
      </w:r>
      <w:r w:rsidR="001E28EB">
        <w:instrText xml:space="preserve"> STYLEREF 1 \s </w:instrText>
      </w:r>
      <w:r w:rsidR="001E28EB">
        <w:fldChar w:fldCharType="separate"/>
      </w:r>
      <w:r w:rsidR="002571ED">
        <w:rPr>
          <w:noProof/>
        </w:rPr>
        <w:t>4</w:t>
      </w:r>
      <w:r w:rsidR="001E28EB">
        <w:fldChar w:fldCharType="end"/>
      </w:r>
      <w:r w:rsidR="001E28EB">
        <w:t>.</w:t>
      </w:r>
      <w:proofErr w:type="gramEnd"/>
      <w:r w:rsidR="001E28EB">
        <w:fldChar w:fldCharType="begin"/>
      </w:r>
      <w:r w:rsidR="001E28EB">
        <w:instrText xml:space="preserve"> SEQ Table \* ARABIC \s 1 </w:instrText>
      </w:r>
      <w:r w:rsidR="001E28EB">
        <w:fldChar w:fldCharType="separate"/>
      </w:r>
      <w:r w:rsidR="002571ED">
        <w:rPr>
          <w:noProof/>
        </w:rPr>
        <w:t>1</w:t>
      </w:r>
      <w:r w:rsidR="001E28EB">
        <w:fldChar w:fldCharType="end"/>
      </w:r>
      <w:r>
        <w:tab/>
        <w:t xml:space="preserve">Distributions for model factors </w:t>
      </w:r>
    </w:p>
    <w:p w:rsidR="00967419" w:rsidRPr="00BB45AB" w:rsidRDefault="00967419" w:rsidP="00A65175"/>
    <w:p w:rsidR="00491889" w:rsidRPr="00A373F3" w:rsidRDefault="00491889" w:rsidP="00491889">
      <w:pPr>
        <w:pStyle w:val="Heading2"/>
      </w:pPr>
      <w:bookmarkStart w:id="74" w:name="_Ref428262458"/>
      <w:bookmarkStart w:id="75" w:name="_Toc431115250"/>
      <w:r w:rsidRPr="00A373F3">
        <w:t>Cross section data</w:t>
      </w:r>
      <w:bookmarkEnd w:id="72"/>
      <w:bookmarkEnd w:id="73"/>
      <w:r w:rsidR="00A65175" w:rsidRPr="00A373F3">
        <w:t>: input and validation</w:t>
      </w:r>
      <w:bookmarkEnd w:id="74"/>
      <w:bookmarkEnd w:id="75"/>
    </w:p>
    <w:p w:rsidR="00491889" w:rsidRPr="00A373F3" w:rsidRDefault="00491889" w:rsidP="00F57A41">
      <w:pPr>
        <w:keepNext/>
      </w:pPr>
    </w:p>
    <w:p w:rsidR="00491889" w:rsidRPr="00A373F3" w:rsidRDefault="00491889" w:rsidP="00491889">
      <w:r w:rsidRPr="00A373F3">
        <w:t>For a cross section the following data is required</w:t>
      </w:r>
      <w:r w:rsidR="00436346" w:rsidRPr="00A373F3">
        <w:t xml:space="preserve"> as input</w:t>
      </w:r>
      <w:r w:rsidRPr="00A373F3">
        <w:t>:</w:t>
      </w:r>
    </w:p>
    <w:p w:rsidR="00491889" w:rsidRPr="00A373F3" w:rsidRDefault="00491889" w:rsidP="00491889"/>
    <w:p w:rsidR="00491889" w:rsidRDefault="00491889" w:rsidP="00491889">
      <w:pPr>
        <w:pStyle w:val="HdWparameterline"/>
      </w:pPr>
      <w:r w:rsidRPr="00A373F3">
        <w:tab/>
      </w:r>
      <w:r>
        <w:sym w:font="Symbol" w:char="F079"/>
      </w:r>
      <w:r>
        <w:tab/>
        <w:t>(</w:t>
      </w:r>
      <w:r>
        <w:sym w:font="Symbol" w:char="F0B0"/>
      </w:r>
      <w:r>
        <w:t>N)</w:t>
      </w:r>
      <w:r>
        <w:tab/>
      </w:r>
      <w:proofErr w:type="gramStart"/>
      <w:r>
        <w:t>orientation</w:t>
      </w:r>
      <w:proofErr w:type="gramEnd"/>
      <w:r>
        <w:t xml:space="preserve"> of the dike normal</w:t>
      </w:r>
    </w:p>
    <w:p w:rsidR="00491889" w:rsidRDefault="00491889" w:rsidP="00491889">
      <w:pPr>
        <w:pStyle w:val="HdWparameterline"/>
      </w:pPr>
      <w:r>
        <w:tab/>
      </w:r>
      <w:proofErr w:type="gramStart"/>
      <w:r w:rsidRPr="00ED2973">
        <w:rPr>
          <w:u w:val="single"/>
        </w:rPr>
        <w:t>x</w:t>
      </w:r>
      <w:proofErr w:type="gramEnd"/>
      <w:r>
        <w:tab/>
        <w:t>(m)</w:t>
      </w:r>
      <w:r>
        <w:tab/>
        <w:t>x-coordinates cross section (x</w:t>
      </w:r>
      <w:r w:rsidRPr="0064209F">
        <w:rPr>
          <w:vertAlign w:val="subscript"/>
        </w:rPr>
        <w:t>1</w:t>
      </w:r>
      <w:r>
        <w:t xml:space="preserve">,..., </w:t>
      </w:r>
      <w:proofErr w:type="spellStart"/>
      <w:r>
        <w:t>x</w:t>
      </w:r>
      <w:r w:rsidRPr="0064209F">
        <w:rPr>
          <w:vertAlign w:val="subscript"/>
        </w:rPr>
        <w:t>N</w:t>
      </w:r>
      <w:proofErr w:type="spellEnd"/>
      <w:r>
        <w:t>)</w:t>
      </w:r>
    </w:p>
    <w:p w:rsidR="00967419" w:rsidRPr="00967419" w:rsidRDefault="00491889" w:rsidP="00967419">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491889" w:rsidRDefault="00491889" w:rsidP="00491889">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967419" w:rsidRDefault="00967419" w:rsidP="00967419">
      <w:pPr>
        <w:pStyle w:val="HdWparameterline"/>
      </w:pPr>
      <w:r>
        <w:tab/>
      </w:r>
      <w:proofErr w:type="spellStart"/>
      <w:proofErr w:type="gramStart"/>
      <w:r>
        <w:t>h</w:t>
      </w:r>
      <w:r w:rsidRPr="00967419">
        <w:rPr>
          <w:vertAlign w:val="subscript"/>
        </w:rPr>
        <w:t>crest</w:t>
      </w:r>
      <w:proofErr w:type="spellEnd"/>
      <w:proofErr w:type="gramEnd"/>
      <w:r>
        <w:tab/>
        <w:t>(</w:t>
      </w:r>
      <w:proofErr w:type="spellStart"/>
      <w:r>
        <w:t>m+NAP</w:t>
      </w:r>
      <w:proofErr w:type="spellEnd"/>
      <w:r>
        <w:t>)</w:t>
      </w:r>
      <w:r>
        <w:tab/>
        <w:t>crest level (to be forced)</w:t>
      </w:r>
    </w:p>
    <w:p w:rsidR="00967419" w:rsidRDefault="00967419" w:rsidP="00967419">
      <w:pPr>
        <w:pStyle w:val="HdWparameterline"/>
      </w:pPr>
      <w:r>
        <w:tab/>
      </w:r>
      <w:proofErr w:type="gramStart"/>
      <w:r>
        <w:t>q</w:t>
      </w:r>
      <w:r>
        <w:rPr>
          <w:vertAlign w:val="subscript"/>
        </w:rPr>
        <w:t>c</w:t>
      </w:r>
      <w:proofErr w:type="gramEnd"/>
      <w:r>
        <w:tab/>
        <w:t>(m</w:t>
      </w:r>
      <w:r w:rsidRPr="00037616">
        <w:rPr>
          <w:vertAlign w:val="superscript"/>
        </w:rPr>
        <w:t>3</w:t>
      </w:r>
      <w:r>
        <w:t>/</w:t>
      </w:r>
      <w:proofErr w:type="spellStart"/>
      <w:r>
        <w:t>ms</w:t>
      </w:r>
      <w:proofErr w:type="spellEnd"/>
      <w:r>
        <w:t>)</w:t>
      </w:r>
      <w:r>
        <w:tab/>
        <w:t>critical value for the wave overtopping discharge per meter crest width</w:t>
      </w:r>
    </w:p>
    <w:p w:rsidR="00967419" w:rsidRDefault="00967419" w:rsidP="00967419">
      <w:pPr>
        <w:pStyle w:val="HdWparameterline"/>
      </w:pPr>
    </w:p>
    <w:p w:rsidR="00491889" w:rsidRDefault="00491889" w:rsidP="00967419">
      <w:pPr>
        <w:keepNext/>
      </w:pPr>
      <w:r>
        <w:t>Note:</w:t>
      </w:r>
    </w:p>
    <w:p w:rsidR="00491889" w:rsidRPr="00A373F3" w:rsidRDefault="00491889" w:rsidP="00B23DFB">
      <w:pPr>
        <w:numPr>
          <w:ilvl w:val="0"/>
          <w:numId w:val="4"/>
        </w:numPr>
      </w:pPr>
      <w:r w:rsidRPr="00A373F3">
        <w:t>(x</w:t>
      </w:r>
      <w:r w:rsidRPr="00A373F3">
        <w:rPr>
          <w:vertAlign w:val="subscript"/>
        </w:rPr>
        <w:t>1</w:t>
      </w:r>
      <w:r w:rsidRPr="00A373F3">
        <w:t>,y</w:t>
      </w:r>
      <w:r w:rsidRPr="00A373F3">
        <w:rPr>
          <w:vertAlign w:val="subscript"/>
        </w:rPr>
        <w:t>1</w:t>
      </w:r>
      <w:r w:rsidRPr="00A373F3">
        <w:t>) is the (outer) toe of the cross section</w:t>
      </w:r>
    </w:p>
    <w:p w:rsidR="00491889" w:rsidRPr="00A373F3" w:rsidRDefault="00491889" w:rsidP="00B23DFB">
      <w:pPr>
        <w:numPr>
          <w:ilvl w:val="0"/>
          <w:numId w:val="4"/>
        </w:numPr>
      </w:pPr>
      <w:r w:rsidRPr="00A373F3">
        <w:t>(</w:t>
      </w:r>
      <w:proofErr w:type="spellStart"/>
      <w:r w:rsidRPr="00A373F3">
        <w:t>x</w:t>
      </w:r>
      <w:r w:rsidRPr="00A373F3">
        <w:rPr>
          <w:vertAlign w:val="subscript"/>
        </w:rPr>
        <w:t>N</w:t>
      </w:r>
      <w:r w:rsidRPr="00A373F3">
        <w:t>,y</w:t>
      </w:r>
      <w:r w:rsidRPr="00A373F3">
        <w:rPr>
          <w:vertAlign w:val="subscript"/>
        </w:rPr>
        <w:t>N</w:t>
      </w:r>
      <w:proofErr w:type="spellEnd"/>
      <w:r w:rsidRPr="00A373F3">
        <w:t xml:space="preserve">) is the (outer) crest of the cross section </w:t>
      </w:r>
    </w:p>
    <w:p w:rsidR="00491889" w:rsidRPr="00A373F3" w:rsidRDefault="00491889" w:rsidP="00491889"/>
    <w:p w:rsidR="00491889" w:rsidRPr="00A373F3" w:rsidRDefault="00491889" w:rsidP="00491889">
      <w:r w:rsidRPr="00A373F3">
        <w:t xml:space="preserve">The </w:t>
      </w:r>
      <w:r w:rsidR="00D22329" w:rsidRPr="00A373F3">
        <w:t xml:space="preserve">module checks whether the </w:t>
      </w:r>
      <w:r w:rsidRPr="00A373F3">
        <w:t>input data mentioned above</w:t>
      </w:r>
      <w:r w:rsidR="00436346" w:rsidRPr="00A373F3">
        <w:t xml:space="preserve"> meet</w:t>
      </w:r>
      <w:r w:rsidR="00D22329" w:rsidRPr="00A373F3">
        <w:t>s</w:t>
      </w:r>
      <w:r w:rsidR="00436346" w:rsidRPr="00A373F3">
        <w:t xml:space="preserve"> the following requirements</w:t>
      </w:r>
      <w:r w:rsidRPr="00A373F3">
        <w:t>:</w:t>
      </w:r>
    </w:p>
    <w:p w:rsidR="00491889" w:rsidRPr="00A373F3" w:rsidRDefault="00491889" w:rsidP="00B23DFB">
      <w:pPr>
        <w:numPr>
          <w:ilvl w:val="0"/>
          <w:numId w:val="4"/>
        </w:numPr>
      </w:pPr>
      <w:r w:rsidRPr="00A373F3">
        <w:t>The number of x-coordinates equals the number of y-coordinates N; N≥2</w:t>
      </w:r>
      <w:r w:rsidR="00436346" w:rsidRPr="00A373F3">
        <w:t>.</w:t>
      </w:r>
    </w:p>
    <w:p w:rsidR="00491889" w:rsidRPr="00A373F3" w:rsidRDefault="00491889" w:rsidP="00B23DFB">
      <w:pPr>
        <w:numPr>
          <w:ilvl w:val="0"/>
          <w:numId w:val="4"/>
        </w:numPr>
      </w:pPr>
      <w:r w:rsidRPr="00A373F3">
        <w:t>The x-coordinates must increase: x</w:t>
      </w:r>
      <w:r w:rsidRPr="00A373F3">
        <w:rPr>
          <w:vertAlign w:val="subscript"/>
        </w:rPr>
        <w:t>i+1</w:t>
      </w:r>
      <w:r w:rsidRPr="00A373F3">
        <w:t xml:space="preserve"> &gt; x</w:t>
      </w:r>
      <w:r w:rsidRPr="00A373F3">
        <w:rPr>
          <w:vertAlign w:val="subscript"/>
        </w:rPr>
        <w:t>i</w:t>
      </w:r>
      <w:r w:rsidR="00F02017" w:rsidRPr="00A373F3">
        <w:t>; actually: x</w:t>
      </w:r>
      <w:r w:rsidR="00F02017" w:rsidRPr="00A373F3">
        <w:rPr>
          <w:vertAlign w:val="subscript"/>
        </w:rPr>
        <w:t>i+1</w:t>
      </w:r>
      <w:r w:rsidR="00F02017" w:rsidRPr="00A373F3">
        <w:t>-x</w:t>
      </w:r>
      <w:r w:rsidR="00F02017" w:rsidRPr="00A373F3">
        <w:rPr>
          <w:vertAlign w:val="subscript"/>
        </w:rPr>
        <w:t>i</w:t>
      </w:r>
      <w:r w:rsidR="00F02017" w:rsidRPr="00A373F3">
        <w:t xml:space="preserve"> ≥ 0.02 m</w:t>
      </w:r>
    </w:p>
    <w:p w:rsidR="00491889" w:rsidRPr="00A373F3" w:rsidRDefault="00491889" w:rsidP="00B23DFB">
      <w:pPr>
        <w:numPr>
          <w:ilvl w:val="0"/>
          <w:numId w:val="4"/>
        </w:numPr>
      </w:pPr>
      <w:r w:rsidRPr="00A373F3">
        <w:t>The y-coordinates must be non-decreasing: y</w:t>
      </w:r>
      <w:r w:rsidRPr="00A373F3">
        <w:rPr>
          <w:vertAlign w:val="subscript"/>
        </w:rPr>
        <w:t>i+1</w:t>
      </w:r>
      <w:r w:rsidRPr="00A373F3">
        <w:t xml:space="preserve"> ≥ </w:t>
      </w:r>
      <w:proofErr w:type="spellStart"/>
      <w:r w:rsidRPr="00A373F3">
        <w:t>y</w:t>
      </w:r>
      <w:r w:rsidRPr="00A373F3">
        <w:rPr>
          <w:vertAlign w:val="subscript"/>
        </w:rPr>
        <w:t>i</w:t>
      </w:r>
      <w:proofErr w:type="spellEnd"/>
      <w:r w:rsidR="00436346" w:rsidRPr="00A373F3">
        <w:t>.</w:t>
      </w:r>
    </w:p>
    <w:p w:rsidR="00491889" w:rsidRPr="00A373F3" w:rsidRDefault="00491889" w:rsidP="00B23DFB">
      <w:pPr>
        <w:numPr>
          <w:ilvl w:val="0"/>
          <w:numId w:val="4"/>
        </w:numPr>
      </w:pPr>
      <w:r w:rsidRPr="00A373F3">
        <w:t>Dike segments are either slope segments or berm segments:</w:t>
      </w:r>
    </w:p>
    <w:p w:rsidR="00491889" w:rsidRPr="00A373F3" w:rsidRDefault="00491889" w:rsidP="00491889">
      <w:pPr>
        <w:pStyle w:val="ListBullet2"/>
      </w:pPr>
      <w:r w:rsidRPr="00A373F3">
        <w:t>Slope segments have a minimum gradient of 1:8 and a maximum of 1:1</w:t>
      </w:r>
      <w:r w:rsidR="00436346" w:rsidRPr="00A373F3">
        <w:t>.</w:t>
      </w:r>
    </w:p>
    <w:p w:rsidR="00491889" w:rsidRPr="00A373F3" w:rsidRDefault="00491889" w:rsidP="00491889">
      <w:pPr>
        <w:pStyle w:val="ListBullet2"/>
      </w:pPr>
      <w:r w:rsidRPr="00A373F3">
        <w:t>Berm segments have a maximum gradient of 1:15</w:t>
      </w:r>
      <w:r w:rsidR="00436346" w:rsidRPr="00A373F3">
        <w:t>.</w:t>
      </w:r>
    </w:p>
    <w:p w:rsidR="00491889" w:rsidRPr="00A373F3" w:rsidRDefault="00491889" w:rsidP="00491889">
      <w:pPr>
        <w:pStyle w:val="ListBullet"/>
      </w:pPr>
      <w:r w:rsidRPr="00A373F3">
        <w:t>A maximum of two berm segments is allowed</w:t>
      </w:r>
      <w:r w:rsidR="00436346" w:rsidRPr="00A373F3">
        <w:t>.</w:t>
      </w:r>
    </w:p>
    <w:p w:rsidR="00491889" w:rsidRDefault="00491889" w:rsidP="00491889">
      <w:pPr>
        <w:pStyle w:val="ListBullet"/>
      </w:pPr>
      <w:r>
        <w:t xml:space="preserve">The first and the last dike segment </w:t>
      </w:r>
      <w:proofErr w:type="gramStart"/>
      <w:r>
        <w:t>has</w:t>
      </w:r>
      <w:proofErr w:type="gramEnd"/>
      <w:r>
        <w:t xml:space="preserve"> to be a slope segment (1:8 ≤ gradient ≤ 1:1)</w:t>
      </w:r>
      <w:r w:rsidR="00436346">
        <w:t>.</w:t>
      </w:r>
    </w:p>
    <w:p w:rsidR="00491889" w:rsidRDefault="00491889" w:rsidP="00491889">
      <w:pPr>
        <w:pStyle w:val="ListBullet"/>
      </w:pPr>
      <w:r>
        <w:t xml:space="preserve">The number of roughness factors (in </w:t>
      </w:r>
      <w:proofErr w:type="spellStart"/>
      <w:r>
        <w:t>r</w:t>
      </w:r>
      <w:r w:rsidRPr="00AB57A7">
        <w:rPr>
          <w:vertAlign w:val="subscript"/>
        </w:rPr>
        <w:t>dike</w:t>
      </w:r>
      <w:proofErr w:type="spellEnd"/>
      <w:r>
        <w:t>) must equal the number of segments, that is: the number of (</w:t>
      </w:r>
      <w:proofErr w:type="spellStart"/>
      <w:r>
        <w:t>x</w:t>
      </w:r>
      <w:proofErr w:type="gramStart"/>
      <w:r>
        <w:t>,y</w:t>
      </w:r>
      <w:proofErr w:type="spellEnd"/>
      <w:proofErr w:type="gramEnd"/>
      <w:r>
        <w:t>)-coordinates minus 1; N-1.</w:t>
      </w:r>
    </w:p>
    <w:p w:rsidR="00491889" w:rsidRPr="00A373F3" w:rsidRDefault="00491889" w:rsidP="00436346">
      <w:pPr>
        <w:pStyle w:val="ListBullet"/>
      </w:pPr>
      <w:r w:rsidRPr="00A373F3">
        <w:t>The roughness factors must lie between 0.5 and 1.0 ([TDR, 2005], section 6.2.1)</w:t>
      </w:r>
      <w:r w:rsidR="00436346" w:rsidRPr="00A373F3">
        <w:t>.</w:t>
      </w:r>
    </w:p>
    <w:p w:rsidR="00491889" w:rsidRPr="00A373F3" w:rsidRDefault="00491889" w:rsidP="00436346">
      <w:pPr>
        <w:pStyle w:val="ListBullet"/>
      </w:pPr>
      <w:r w:rsidRPr="00A373F3">
        <w:t xml:space="preserve">Orientation of the dike normal: 0 ≤ </w:t>
      </w:r>
      <w:r>
        <w:sym w:font="Symbol" w:char="F079"/>
      </w:r>
      <w:r w:rsidRPr="00A373F3">
        <w:t xml:space="preserve"> ≤ 360</w:t>
      </w:r>
      <w:r w:rsidR="00436346" w:rsidRPr="00A373F3">
        <w:t>.</w:t>
      </w:r>
    </w:p>
    <w:p w:rsidR="00967419" w:rsidRPr="00A373F3" w:rsidRDefault="00967419" w:rsidP="00436346">
      <w:pPr>
        <w:pStyle w:val="ListBullet"/>
      </w:pPr>
      <w:r w:rsidRPr="00A373F3">
        <w:t xml:space="preserve">The crest level to be forced must be higher than the toe: </w:t>
      </w:r>
      <w:proofErr w:type="spellStart"/>
      <w:r w:rsidRPr="00A373F3">
        <w:t>h</w:t>
      </w:r>
      <w:r w:rsidRPr="00A373F3">
        <w:rPr>
          <w:vertAlign w:val="subscript"/>
        </w:rPr>
        <w:t>crest</w:t>
      </w:r>
      <w:proofErr w:type="spellEnd"/>
      <w:r w:rsidR="00941E3C" w:rsidRPr="00A373F3">
        <w:t xml:space="preserve"> </w:t>
      </w:r>
      <w:r w:rsidRPr="00A373F3">
        <w:t>&gt;</w:t>
      </w:r>
      <w:r w:rsidR="00941E3C" w:rsidRPr="00A373F3">
        <w:t xml:space="preserve"> </w:t>
      </w:r>
      <w:r w:rsidRPr="00A373F3">
        <w:t>y</w:t>
      </w:r>
      <w:r w:rsidRPr="00A373F3">
        <w:rPr>
          <w:vertAlign w:val="subscript"/>
        </w:rPr>
        <w:t>1</w:t>
      </w:r>
    </w:p>
    <w:p w:rsidR="00967419" w:rsidRPr="00A373F3" w:rsidRDefault="00967419" w:rsidP="00436346">
      <w:pPr>
        <w:pStyle w:val="ListBullet"/>
      </w:pPr>
      <w:r w:rsidRPr="00A373F3">
        <w:t>The critical overtopping discharge must be larger than zero: q</w:t>
      </w:r>
      <w:r w:rsidRPr="00A373F3">
        <w:rPr>
          <w:vertAlign w:val="subscript"/>
        </w:rPr>
        <w:t>c</w:t>
      </w:r>
      <w:r w:rsidR="00941E3C" w:rsidRPr="00A373F3">
        <w:t xml:space="preserve"> </w:t>
      </w:r>
      <w:r w:rsidRPr="00A373F3">
        <w:t>&gt;</w:t>
      </w:r>
      <w:r w:rsidR="00941E3C" w:rsidRPr="00A373F3">
        <w:t xml:space="preserve"> </w:t>
      </w:r>
      <w:r w:rsidRPr="00A373F3">
        <w:t>0</w:t>
      </w:r>
    </w:p>
    <w:p w:rsidR="00491889" w:rsidRPr="00A373F3" w:rsidRDefault="00491889" w:rsidP="00491889"/>
    <w:p w:rsidR="0045216E" w:rsidRDefault="0045216E" w:rsidP="0045216E">
      <w:r w:rsidRPr="00F02017">
        <w:t>Remarks:</w:t>
      </w:r>
    </w:p>
    <w:p w:rsidR="0045216E" w:rsidRPr="00F02017" w:rsidRDefault="0045216E" w:rsidP="0045216E"/>
    <w:p w:rsidR="00D22329" w:rsidRDefault="00D22329" w:rsidP="00491889">
      <w:r w:rsidRPr="00D22329">
        <w:t xml:space="preserve">Note that </w:t>
      </w:r>
      <w:r>
        <w:t xml:space="preserve">the definition of </w:t>
      </w:r>
      <w:r w:rsidRPr="00D22329">
        <w:t>the orientation of the dike normal</w:t>
      </w:r>
      <w:r>
        <w:t xml:space="preserve"> </w:t>
      </w:r>
      <w:r>
        <w:sym w:font="Symbol" w:char="F079"/>
      </w:r>
      <w:r>
        <w:t xml:space="preserve"> as used in this module is closely related to the definition of </w:t>
      </w:r>
      <w:r w:rsidRPr="00D22329">
        <w:t>the</w:t>
      </w:r>
      <w:r>
        <w:t xml:space="preserve"> wave </w:t>
      </w:r>
      <w:proofErr w:type="gramStart"/>
      <w:r>
        <w:t xml:space="preserve">direction </w:t>
      </w:r>
      <w:proofErr w:type="gramEnd"/>
      <w:r>
        <w:sym w:font="Symbol" w:char="F06A"/>
      </w:r>
      <w:r>
        <w:t>: in case of full wave attack on the dike, these parameters have the same value.</w:t>
      </w:r>
    </w:p>
    <w:p w:rsidR="00F81954" w:rsidRPr="00D22329" w:rsidRDefault="00F81954" w:rsidP="00491889"/>
    <w:p w:rsidR="00436346" w:rsidRDefault="00F02017" w:rsidP="00F02017">
      <w:r>
        <w:t xml:space="preserve">As a part of good schematisation practice, the </w:t>
      </w:r>
      <w:r w:rsidR="00436346">
        <w:t xml:space="preserve">minimum distance between x-coordinates </w:t>
      </w:r>
      <w:r>
        <w:t xml:space="preserve">should be about </w:t>
      </w:r>
      <w:r w:rsidR="00436346">
        <w:t>2 m</w:t>
      </w:r>
      <w:r>
        <w:t xml:space="preserve">. However, this is not a part of the functional requirements pertaining to the </w:t>
      </w:r>
      <w:r w:rsidR="0045216E">
        <w:t xml:space="preserve">overtopping module </w:t>
      </w:r>
      <w:r>
        <w:t xml:space="preserve">input and </w:t>
      </w:r>
      <w:r w:rsidR="0045216E">
        <w:t xml:space="preserve">therefore </w:t>
      </w:r>
      <w:r>
        <w:t xml:space="preserve">the </w:t>
      </w:r>
      <w:r w:rsidR="00297356">
        <w:t xml:space="preserve">overtopping </w:t>
      </w:r>
      <w:r>
        <w:t>module will not verify this</w:t>
      </w:r>
      <w:r w:rsidR="00297356">
        <w:rPr>
          <w:rStyle w:val="FootnoteReference"/>
        </w:rPr>
        <w:footnoteReference w:id="6"/>
      </w:r>
      <w:r>
        <w:t xml:space="preserve">. Such </w:t>
      </w:r>
      <w:proofErr w:type="gramStart"/>
      <w:r>
        <w:t>a verification</w:t>
      </w:r>
      <w:proofErr w:type="gramEnd"/>
      <w:r>
        <w:t xml:space="preserve"> may be part of the application that calls the overtopping.</w:t>
      </w:r>
      <w:r w:rsidR="00436346">
        <w:tab/>
      </w:r>
    </w:p>
    <w:p w:rsidR="00491889" w:rsidRPr="00436346" w:rsidRDefault="00491889" w:rsidP="00491889"/>
    <w:p w:rsidR="00491889" w:rsidRPr="00A373F3" w:rsidRDefault="00491889" w:rsidP="0045216E">
      <w:r>
        <w:t xml:space="preserve">Since the dike segments are </w:t>
      </w:r>
      <w:proofErr w:type="gramStart"/>
      <w:r>
        <w:t>either slope</w:t>
      </w:r>
      <w:proofErr w:type="gramEnd"/>
      <w:r>
        <w:t xml:space="preserve"> segments or berm segments (as defined above), segments with an inclination between 1:15 and 1:8 are not allowed. </w:t>
      </w:r>
      <w:r w:rsidRPr="00A373F3">
        <w:t xml:space="preserve">This is an important limitation of the program and deviates from the cross section boundary conditions for PC </w:t>
      </w:r>
      <w:proofErr w:type="spellStart"/>
      <w:r w:rsidRPr="00A373F3">
        <w:t>Overslag</w:t>
      </w:r>
      <w:proofErr w:type="spellEnd"/>
      <w:r w:rsidR="009F6BFE">
        <w:rPr>
          <w:rStyle w:val="FootnoteReference"/>
        </w:rPr>
        <w:footnoteReference w:id="7"/>
      </w:r>
      <w:r w:rsidRPr="00A373F3">
        <w:t>.</w:t>
      </w:r>
    </w:p>
    <w:p w:rsidR="00491889" w:rsidRPr="00A373F3" w:rsidRDefault="00491889" w:rsidP="00491889"/>
    <w:p w:rsidR="00B9278D" w:rsidRPr="00A373F3" w:rsidRDefault="00B9278D" w:rsidP="00B3312E">
      <w:pPr>
        <w:pStyle w:val="Heading2"/>
        <w:sectPr w:rsidR="00B9278D" w:rsidRPr="00A373F3" w:rsidSect="00AD5FA1">
          <w:type w:val="oddPage"/>
          <w:pgSz w:w="11906" w:h="16838" w:code="9"/>
          <w:pgMar w:top="2552" w:right="1094" w:bottom="1077" w:left="2098" w:header="822" w:footer="199" w:gutter="0"/>
          <w:paperSrc w:first="1" w:other="1"/>
          <w:cols w:space="708"/>
          <w:docGrid w:linePitch="360"/>
        </w:sectPr>
      </w:pPr>
    </w:p>
    <w:bookmarkStart w:id="76" w:name="_Ref428707885"/>
    <w:p w:rsidR="00D80B7D" w:rsidRPr="00A373F3" w:rsidRDefault="00E66FE8" w:rsidP="00D80B7D">
      <w:pPr>
        <w:pStyle w:val="Heading1"/>
      </w:pPr>
      <w:r w:rsidRPr="00CD7FF2">
        <w:rPr>
          <w:rStyle w:val="Hidden"/>
        </w:rPr>
        <w:lastRenderedPageBreak/>
        <w:fldChar w:fldCharType="begin"/>
      </w:r>
      <w:r w:rsidRPr="00A373F3">
        <w:rPr>
          <w:rStyle w:val="Hidden"/>
        </w:rPr>
        <w:instrText xml:space="preserve"> MACROBUTTON MTEditEquationSection2 Equation Section (Next)</w:instrText>
      </w:r>
      <w:r w:rsidRPr="00CD7FF2">
        <w:rPr>
          <w:rStyle w:val="Hidden"/>
        </w:rPr>
        <w:fldChar w:fldCharType="begin"/>
      </w:r>
      <w:r w:rsidRPr="00A373F3">
        <w:rPr>
          <w:rStyle w:val="Hidden"/>
        </w:rPr>
        <w:instrText xml:space="preserve"> SEQ MTEqn \r \h \* MERGEFORMAT </w:instrText>
      </w:r>
      <w:r w:rsidRPr="00CD7FF2">
        <w:rPr>
          <w:rStyle w:val="Hidden"/>
        </w:rPr>
        <w:fldChar w:fldCharType="end"/>
      </w:r>
      <w:r w:rsidRPr="00CD7FF2">
        <w:rPr>
          <w:rStyle w:val="Hidden"/>
        </w:rPr>
        <w:fldChar w:fldCharType="begin"/>
      </w:r>
      <w:r w:rsidRPr="00A373F3">
        <w:rPr>
          <w:rStyle w:val="Hidden"/>
        </w:rPr>
        <w:instrText xml:space="preserve"> SEQ MTSec \h \* MERGEFORMAT </w:instrText>
      </w:r>
      <w:r w:rsidRPr="00CD7FF2">
        <w:rPr>
          <w:rStyle w:val="Hidden"/>
        </w:rPr>
        <w:fldChar w:fldCharType="end"/>
      </w:r>
      <w:r w:rsidRPr="00CD7FF2">
        <w:rPr>
          <w:rStyle w:val="Hidden"/>
        </w:rPr>
        <w:fldChar w:fldCharType="end"/>
      </w:r>
      <w:bookmarkStart w:id="77" w:name="_Toc431115251"/>
      <w:r w:rsidR="00D80B7D" w:rsidRPr="00A373F3">
        <w:t>Wave run-up and overtopping formulas</w:t>
      </w:r>
      <w:bookmarkEnd w:id="76"/>
      <w:bookmarkEnd w:id="77"/>
    </w:p>
    <w:p w:rsidR="00D80B7D" w:rsidRDefault="00D80B7D" w:rsidP="00D80B7D">
      <w:pPr>
        <w:pStyle w:val="Heading2"/>
      </w:pPr>
      <w:bookmarkStart w:id="78" w:name="_Toc431115252"/>
      <w:r>
        <w:t>Introduction</w:t>
      </w:r>
      <w:bookmarkEnd w:id="78"/>
    </w:p>
    <w:p w:rsidR="00D80B7D" w:rsidRDefault="00D80B7D" w:rsidP="00D80B7D">
      <w:pPr>
        <w:keepNext/>
      </w:pPr>
    </w:p>
    <w:p w:rsidR="0063457E" w:rsidRPr="00A373F3" w:rsidRDefault="00D80B7D" w:rsidP="00D80B7D">
      <w:r w:rsidRPr="00A373F3">
        <w:t>This chapter describes the functions required to calculate the wave run-up and wave overtopping discharge over the crest of a dike. The order of the sections does not reflect the order of the computation.</w:t>
      </w:r>
    </w:p>
    <w:p w:rsidR="00D80B7D" w:rsidRPr="00A373F3" w:rsidRDefault="00D80B7D" w:rsidP="00D80B7D">
      <w:r w:rsidRPr="00A373F3">
        <w:t xml:space="preserve"> </w:t>
      </w:r>
    </w:p>
    <w:p w:rsidR="00D80B7D" w:rsidRPr="00A373F3" w:rsidRDefault="00D80B7D" w:rsidP="00D80B7D">
      <w:pPr>
        <w:pStyle w:val="Heading2"/>
      </w:pPr>
      <w:bookmarkStart w:id="79" w:name="_Toc431115253"/>
      <w:r w:rsidRPr="00A373F3">
        <w:t>Functions related to wave run-up and overtopping for a single cross section</w:t>
      </w:r>
      <w:bookmarkEnd w:id="79"/>
    </w:p>
    <w:p w:rsidR="00D80B7D" w:rsidRDefault="00D80B7D" w:rsidP="00D80B7D">
      <w:pPr>
        <w:pStyle w:val="Heading3"/>
      </w:pPr>
      <w:bookmarkStart w:id="80" w:name="_Ref428709999"/>
      <w:bookmarkStart w:id="81" w:name="_Toc431115254"/>
      <w:r>
        <w:t>Calculate 2% wave run-up</w:t>
      </w:r>
      <w:bookmarkEnd w:id="80"/>
      <w:bookmarkEnd w:id="81"/>
    </w:p>
    <w:p w:rsidR="00D80B7D" w:rsidRDefault="00D80B7D" w:rsidP="00D80B7D">
      <w:pPr>
        <w:keepNext/>
      </w:pPr>
    </w:p>
    <w:p w:rsidR="00D80B7D" w:rsidRPr="00FF4393" w:rsidRDefault="00D80B7D" w:rsidP="00D80B7D">
      <w:pPr>
        <w:keepNext/>
        <w:rPr>
          <w:b/>
        </w:rPr>
      </w:pPr>
      <w:r w:rsidRPr="00FF4393">
        <w:rPr>
          <w:b/>
        </w:rPr>
        <w:t>Input:</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F90889">
        <w:rPr>
          <w:vertAlign w:val="subscript"/>
        </w:rPr>
        <w:t>β</w:t>
      </w:r>
      <w:r>
        <w:rPr>
          <w:vertAlign w:val="subscript"/>
        </w:rPr>
        <w:t>z</w:t>
      </w:r>
      <w:proofErr w:type="gramEnd"/>
      <w:r>
        <w:tab/>
        <w:t>(-)</w:t>
      </w:r>
      <w:r>
        <w:tab/>
        <w:t>Influence factor angle of wave attack for wave run-up</w:t>
      </w:r>
    </w:p>
    <w:p w:rsidR="00D80B7D" w:rsidRDefault="00D80B7D" w:rsidP="00D80B7D">
      <w:pPr>
        <w:pStyle w:val="HdWparameterline"/>
      </w:pPr>
      <w:r>
        <w:tab/>
      </w:r>
      <w:r>
        <w:sym w:font="Symbol" w:char="F067"/>
      </w:r>
      <w:proofErr w:type="gramStart"/>
      <w:r w:rsidRPr="00F90889">
        <w:rPr>
          <w:vertAlign w:val="subscript"/>
        </w:rPr>
        <w:t>f</w:t>
      </w:r>
      <w:proofErr w:type="gramEnd"/>
      <w:r>
        <w:tab/>
        <w:t>(-)</w:t>
      </w:r>
      <w:r>
        <w:tab/>
        <w:t>Influence factor roughness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Pr="00A373F3" w:rsidRDefault="00D80B7D" w:rsidP="00D80B7D">
      <w:pPr>
        <w:pStyle w:val="HdWparameterline"/>
      </w:pPr>
      <w:r>
        <w:tab/>
      </w:r>
      <w:r w:rsidRPr="00A373F3">
        <w:t>m</w:t>
      </w:r>
      <w:r w:rsidRPr="00A373F3">
        <w:rPr>
          <w:vertAlign w:val="subscript"/>
        </w:rPr>
        <w:t>z2</w:t>
      </w:r>
      <w:r w:rsidRPr="00A373F3">
        <w:tab/>
        <w:t>(-)</w:t>
      </w:r>
      <w:r w:rsidRPr="00A373F3">
        <w:tab/>
        <w:t>Model factor describing the uncertainty of z</w:t>
      </w:r>
      <w:r w:rsidRPr="00A373F3">
        <w:rPr>
          <w:vertAlign w:val="subscript"/>
        </w:rPr>
        <w:t>2%</w:t>
      </w:r>
    </w:p>
    <w:p w:rsidR="00D80B7D" w:rsidRPr="00A373F3" w:rsidRDefault="00D80B7D" w:rsidP="00D80B7D"/>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FF4393" w:rsidRDefault="00D80B7D" w:rsidP="00D80B7D">
      <w:pPr>
        <w:keepNext/>
        <w:rPr>
          <w:b/>
        </w:rPr>
      </w:pPr>
      <w:r w:rsidRPr="00FF4393">
        <w:rPr>
          <w:b/>
        </w:rPr>
        <w:t>Output:</w:t>
      </w:r>
    </w:p>
    <w:p w:rsidR="00D80B7D" w:rsidRDefault="00D80B7D" w:rsidP="00D80B7D">
      <w:pPr>
        <w:pStyle w:val="HdWparameterline"/>
      </w:pPr>
      <w:r>
        <w:tab/>
      </w:r>
      <w:proofErr w:type="gramStart"/>
      <w:r>
        <w:t>s</w:t>
      </w:r>
      <w:r>
        <w:rPr>
          <w:vertAlign w:val="subscript"/>
        </w:rPr>
        <w:t>o</w:t>
      </w:r>
      <w:proofErr w:type="gramEnd"/>
      <w:r>
        <w:tab/>
        <w:t>(-)</w:t>
      </w:r>
      <w:r>
        <w:tab/>
        <w:t>Wave steepness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4E195C">
        <w:rPr>
          <w:position w:val="-4"/>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5pt" o:ole="">
            <v:imagedata r:id="rId30" o:title=""/>
          </v:shape>
          <o:OLEObject Type="Embed" ProgID="Equation.DSMT4" ShapeID="_x0000_i1025" DrawAspect="Content" ObjectID="_1526302810" r:id="rId31"/>
        </w:object>
      </w:r>
      <w:r>
        <w:tab/>
        <w:t>(-)</w:t>
      </w:r>
      <w:r>
        <w:tab/>
        <w:t>intersection point for breaking and non-breaking waves</w:t>
      </w:r>
    </w:p>
    <w:p w:rsidR="00D80B7D" w:rsidRPr="00A373F3" w:rsidRDefault="00D80B7D" w:rsidP="00D80B7D">
      <w:pPr>
        <w:pStyle w:val="HdWparameterline"/>
      </w:pPr>
      <w:r>
        <w:tab/>
      </w:r>
      <w:r w:rsidRPr="00A373F3">
        <w:t>z</w:t>
      </w:r>
      <w:r w:rsidRPr="00A373F3">
        <w:rPr>
          <w:vertAlign w:val="subscript"/>
        </w:rPr>
        <w:t>2%</w:t>
      </w:r>
      <w:r w:rsidRPr="00A373F3">
        <w:tab/>
        <w:t>(m)</w:t>
      </w:r>
      <w:r w:rsidRPr="00A373F3">
        <w:tab/>
        <w:t>2% run-up height</w:t>
      </w:r>
      <w:r w:rsidR="0063457E">
        <w:rPr>
          <w:rStyle w:val="FootnoteReference"/>
        </w:rPr>
        <w:footnoteReference w:id="8"/>
      </w:r>
    </w:p>
    <w:p w:rsidR="00D80B7D" w:rsidRPr="00A373F3" w:rsidRDefault="00D80B7D" w:rsidP="00D80B7D"/>
    <w:p w:rsidR="00D80B7D" w:rsidRPr="00FF4393" w:rsidRDefault="00D80B7D" w:rsidP="00D80B7D">
      <w:pPr>
        <w:rPr>
          <w:b/>
        </w:rPr>
      </w:pPr>
      <w:r w:rsidRPr="00FF4393">
        <w:rPr>
          <w:b/>
        </w:rPr>
        <w:t>Calculation:</w:t>
      </w:r>
    </w:p>
    <w:p w:rsidR="00D80B7D" w:rsidRDefault="00D80B7D" w:rsidP="00D80B7D"/>
    <w:p w:rsidR="00D80B7D" w:rsidRDefault="00D80B7D" w:rsidP="00D80B7D">
      <w:pPr>
        <w:pStyle w:val="ListNumber"/>
        <w:numPr>
          <w:ilvl w:val="0"/>
          <w:numId w:val="10"/>
        </w:numPr>
      </w:pPr>
      <w:r>
        <w:t xml:space="preserve">Calculate the wave steepness [section </w:t>
      </w:r>
      <w:r w:rsidR="00851E02">
        <w:fldChar w:fldCharType="begin"/>
      </w:r>
      <w:r w:rsidR="00851E02">
        <w:instrText xml:space="preserve"> REF _Ref428710356 \r </w:instrText>
      </w:r>
      <w:r w:rsidR="00851E02">
        <w:fldChar w:fldCharType="separate"/>
      </w:r>
      <w:r w:rsidR="002571ED">
        <w:t>6.3</w:t>
      </w:r>
      <w:r w:rsidR="00851E02">
        <w:fldChar w:fldCharType="end"/>
      </w:r>
      <w:r>
        <w:t xml:space="preserve">] </w:t>
      </w:r>
    </w:p>
    <w:p w:rsidR="00D80B7D" w:rsidRPr="006D0E8E" w:rsidRDefault="00D80B7D" w:rsidP="00830709"/>
    <w:p w:rsidR="00D80B7D" w:rsidRPr="00A373F3" w:rsidRDefault="00D80B7D" w:rsidP="00D80B7D">
      <w:pPr>
        <w:pStyle w:val="ListNumber"/>
        <w:numPr>
          <w:ilvl w:val="0"/>
          <w:numId w:val="10"/>
        </w:numPr>
      </w:pPr>
      <w:r w:rsidRPr="00A373F3">
        <w:t>Calculate the breaker parameter ([TAW, 2002], formula 1, page 8):</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4E195C">
        <w:rPr>
          <w:position w:val="-32"/>
        </w:rPr>
        <w:object w:dxaOrig="980" w:dyaOrig="660">
          <v:shape id="_x0000_i1026" type="#_x0000_t75" style="width:48.6pt;height:33pt" o:ole="">
            <v:imagedata r:id="rId32" o:title=""/>
          </v:shape>
          <o:OLEObject Type="Embed" ProgID="Equation.DSMT4" ShapeID="_x0000_i1026" DrawAspect="Content" ObjectID="_1526302811" r:id="rId3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w:instrText>
      </w:r>
      <w:r w:rsidR="00795595">
        <w:rPr>
          <w:noProof/>
        </w:rPr>
        <w:fldChar w:fldCharType="end"/>
      </w:r>
      <w:r w:rsidR="00FD0DDA">
        <w:instrText>)</w:instrText>
      </w:r>
      <w:r w:rsidR="00FD0DDA">
        <w:fldChar w:fldCharType="end"/>
      </w:r>
    </w:p>
    <w:p w:rsidR="00D80B7D" w:rsidRPr="006D0E8E" w:rsidRDefault="00D80B7D" w:rsidP="00D80B7D"/>
    <w:p w:rsidR="00D80B7D" w:rsidRDefault="00D80B7D" w:rsidP="00D80B7D">
      <w:pPr>
        <w:pStyle w:val="ListNumber"/>
        <w:numPr>
          <w:ilvl w:val="0"/>
          <w:numId w:val="10"/>
        </w:numPr>
      </w:pPr>
      <w:r>
        <w:t xml:space="preserve">Calculate the intersection point for breaking and non-breaking waves [section </w:t>
      </w:r>
      <w:r w:rsidR="00851E02">
        <w:fldChar w:fldCharType="begin"/>
      </w:r>
      <w:r w:rsidR="00851E02">
        <w:instrText xml:space="preserve"> REF _Ref428710386 \r </w:instrText>
      </w:r>
      <w:r w:rsidR="00851E02">
        <w:fldChar w:fldCharType="separate"/>
      </w:r>
      <w:r w:rsidR="002571ED">
        <w:t>5.2.4</w:t>
      </w:r>
      <w:r w:rsidR="00851E02">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0"/>
        </w:numPr>
      </w:pPr>
      <w:r w:rsidRPr="00A373F3">
        <w:t>For small breaker parameter calculate the 2% wave run-up for breaking waves ([TAW, 2002], formula 3a, page 8), otherwise calculate 2% wave run-up for non-breaking waves ([TAW, 2002], formula 3b, page 9):</w:t>
      </w:r>
    </w:p>
    <w:p w:rsidR="00D80B7D" w:rsidRPr="00A373F3" w:rsidRDefault="00D80B7D" w:rsidP="00D80B7D">
      <w:pPr>
        <w:pStyle w:val="ListNumber"/>
        <w:numPr>
          <w:ilvl w:val="0"/>
          <w:numId w:val="0"/>
        </w:numPr>
        <w:ind w:left="510" w:hanging="510"/>
      </w:pPr>
      <w:r w:rsidRPr="00A373F3">
        <w:lastRenderedPageBreak/>
        <w:t xml:space="preserve"> </w:t>
      </w:r>
    </w:p>
    <w:p w:rsidR="00D80B7D" w:rsidRDefault="00D80B7D" w:rsidP="00D80B7D">
      <w:pPr>
        <w:pStyle w:val="HdWequationline"/>
      </w:pPr>
      <w:r w:rsidRPr="00A373F3">
        <w:tab/>
      </w:r>
      <w:r w:rsidR="004E195C" w:rsidRPr="00B4138E">
        <w:rPr>
          <w:position w:val="-92"/>
        </w:rPr>
        <w:object w:dxaOrig="4840" w:dyaOrig="1500">
          <v:shape id="_x0000_i1027" type="#_x0000_t75" style="width:242.4pt;height:75.6pt" o:ole="">
            <v:imagedata r:id="rId34" o:title=""/>
          </v:shape>
          <o:OLEObject Type="Embed" ProgID="Equation.DSMT4" ShapeID="_x0000_i1027" DrawAspect="Content" ObjectID="_1526302812" r:id="rId3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82" w:name="_Ref428709979"/>
      <w:bookmarkStart w:id="83" w:name="_Toc431115255"/>
      <w:r>
        <w:t>Calculate representative slope angle</w:t>
      </w:r>
      <w:bookmarkEnd w:id="82"/>
      <w:bookmarkEnd w:id="83"/>
    </w:p>
    <w:p w:rsidR="00D80B7D" w:rsidRDefault="00D80B7D" w:rsidP="00D80B7D">
      <w:pPr>
        <w:keepNext/>
      </w:pPr>
    </w:p>
    <w:p w:rsidR="00D80B7D" w:rsidRPr="00D53E4F" w:rsidRDefault="00D80B7D" w:rsidP="00D80B7D">
      <w:pPr>
        <w:keepNext/>
        <w:rPr>
          <w:b/>
        </w:rPr>
      </w:pPr>
      <w:r w:rsidRPr="00D53E4F">
        <w:rPr>
          <w:b/>
        </w:rPr>
        <w:t>Input:</w:t>
      </w:r>
    </w:p>
    <w:p w:rsidR="00D80B7D" w:rsidRPr="00C77819" w:rsidRDefault="00D80B7D" w:rsidP="00D80B7D">
      <w:pPr>
        <w:pStyle w:val="HdWparameterline"/>
      </w:pPr>
      <w:r w:rsidRPr="00C77819">
        <w:tab/>
        <w:t>SWL</w:t>
      </w:r>
      <w:r w:rsidRPr="00C77819">
        <w:tab/>
        <w:t>(</w:t>
      </w:r>
      <w:proofErr w:type="spellStart"/>
      <w:r w:rsidRPr="00C77819">
        <w:t>m+NAP</w:t>
      </w:r>
      <w:proofErr w:type="spellEnd"/>
      <w:r w:rsidRPr="00C77819">
        <w:t>)</w:t>
      </w:r>
      <w:r w:rsidRPr="00C77819">
        <w:tab/>
      </w:r>
      <w:proofErr w:type="gramStart"/>
      <w:r w:rsidRPr="00C77819">
        <w:t>Still</w:t>
      </w:r>
      <w:proofErr w:type="gramEnd"/>
      <w:r w:rsidRPr="00C77819">
        <w:t xml:space="preserve"> water level</w:t>
      </w:r>
    </w:p>
    <w:p w:rsidR="00D80B7D" w:rsidRPr="00A373F3" w:rsidRDefault="00D80B7D" w:rsidP="00D80B7D">
      <w:pPr>
        <w:pStyle w:val="HdWparameterline"/>
      </w:pPr>
      <w:r>
        <w:tab/>
      </w:r>
      <w:r w:rsidRPr="00A373F3">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z</w:t>
      </w:r>
      <w:r w:rsidRPr="00A373F3">
        <w:rPr>
          <w:vertAlign w:val="subscript"/>
        </w:rPr>
        <w:t>2%</w:t>
      </w:r>
      <w:r w:rsidRPr="00A373F3">
        <w:tab/>
        <w:t>(m)</w:t>
      </w:r>
      <w:r w:rsidRPr="00A373F3">
        <w:tab/>
        <w:t xml:space="preserve">2% </w:t>
      </w:r>
      <w:r w:rsidR="006853A1" w:rsidRPr="00A373F3">
        <w:t>run-up</w:t>
      </w:r>
      <w:r w:rsidRPr="00A373F3">
        <w:t xml:space="preserve"> height</w:t>
      </w:r>
    </w:p>
    <w:p w:rsidR="00D80B7D" w:rsidRDefault="00D80B7D" w:rsidP="00D80B7D">
      <w:pPr>
        <w:pStyle w:val="HdWparameterline"/>
      </w:pPr>
      <w:r w:rsidRPr="00A373F3">
        <w:tab/>
      </w:r>
      <w:proofErr w:type="gramStart"/>
      <w:r w:rsidRPr="00ED2973">
        <w:rPr>
          <w:u w:val="single"/>
        </w:rPr>
        <w:t>x</w:t>
      </w:r>
      <w:proofErr w:type="gramEnd"/>
      <w:r>
        <w:tab/>
        <w:t>(m)</w:t>
      </w:r>
      <w:r>
        <w:tab/>
        <w:t xml:space="preserve">x-coordinates cross section </w:t>
      </w:r>
      <w:r w:rsidR="004E57A4">
        <w:t xml:space="preserve">containing only slope segments and at maximum two - horizontal - </w:t>
      </w:r>
      <w:r>
        <w:t>berm</w:t>
      </w:r>
      <w:r w:rsidR="004E57A4">
        <w:t xml:space="preserve"> segments</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 xml:space="preserve">y-coordinates cross section </w:t>
      </w:r>
      <w:r w:rsidR="004E57A4">
        <w:t>containing only slope segments and at maximum two - horizontal - berm segments</w:t>
      </w:r>
    </w:p>
    <w:p w:rsidR="00D80B7D" w:rsidRDefault="00D80B7D" w:rsidP="00D80B7D"/>
    <w:p w:rsidR="00D80B7D" w:rsidRPr="00D53E4F" w:rsidRDefault="00D80B7D" w:rsidP="00D80B7D">
      <w:pPr>
        <w:keepNext/>
        <w:rPr>
          <w:b/>
        </w:rPr>
      </w:pPr>
      <w:r w:rsidRPr="00D53E4F">
        <w:rPr>
          <w:b/>
        </w:rPr>
        <w:t>Output: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 of cross section</w:t>
      </w:r>
    </w:p>
    <w:p w:rsidR="00D80B7D" w:rsidRDefault="00D80B7D" w:rsidP="00D80B7D"/>
    <w:p w:rsidR="00D80B7D" w:rsidRPr="00D53E4F" w:rsidRDefault="00D80B7D" w:rsidP="00D80B7D">
      <w:pPr>
        <w:keepNext/>
        <w:rPr>
          <w:b/>
        </w:rPr>
      </w:pPr>
      <w:r w:rsidRPr="00D53E4F">
        <w:rPr>
          <w:b/>
        </w:rPr>
        <w:t>Calculation:</w:t>
      </w:r>
    </w:p>
    <w:p w:rsidR="00D80B7D" w:rsidRDefault="00D80B7D" w:rsidP="00D80B7D">
      <w:pPr>
        <w:keepNext/>
      </w:pPr>
    </w:p>
    <w:p w:rsidR="00D80B7D" w:rsidRDefault="00D80B7D" w:rsidP="00D80B7D">
      <w:r>
        <w:t xml:space="preserve">The calculation of the representative slope is displayed </w:t>
      </w:r>
      <w:proofErr w:type="gramStart"/>
      <w:r>
        <w:t>in  (</w:t>
      </w:r>
      <w:proofErr w:type="gramEnd"/>
      <w:r>
        <w:t>[TAW, 2002], page 13). The representative slope angle is the average slope in the zone between SWL – 1.5 H</w:t>
      </w:r>
      <w:r w:rsidRPr="00FF4393">
        <w:rPr>
          <w:vertAlign w:val="subscript"/>
        </w:rPr>
        <w:t>m0</w:t>
      </w:r>
      <w:r>
        <w:t xml:space="preserve"> and SWL + z</w:t>
      </w:r>
      <w:r w:rsidRPr="00FF4393">
        <w:rPr>
          <w:vertAlign w:val="subscript"/>
        </w:rPr>
        <w:t>2%</w:t>
      </w:r>
      <w:r>
        <w:t>. Berms must be disregarded in this calculation</w:t>
      </w:r>
      <w:r w:rsidR="004E57A4">
        <w:t xml:space="preserve">, so if applicable, all berms must be removed first [section </w:t>
      </w:r>
      <w:r w:rsidR="004E57A4">
        <w:fldChar w:fldCharType="begin"/>
      </w:r>
      <w:r w:rsidR="004E57A4">
        <w:instrText xml:space="preserve"> REF _Ref428784572 \r </w:instrText>
      </w:r>
      <w:r w:rsidR="004E57A4">
        <w:fldChar w:fldCharType="separate"/>
      </w:r>
      <w:r w:rsidR="002571ED">
        <w:t>7.5</w:t>
      </w:r>
      <w:r w:rsidR="004E57A4">
        <w:fldChar w:fldCharType="end"/>
      </w:r>
      <w:r w:rsidR="004E57A4">
        <w:t>]</w:t>
      </w:r>
      <w:r>
        <w:t xml:space="preserve">. </w:t>
      </w:r>
    </w:p>
    <w:p w:rsidR="00D80B7D" w:rsidRDefault="00D80B7D" w:rsidP="00D80B7D"/>
    <w:p w:rsidR="00D80B7D" w:rsidRPr="00A373F3" w:rsidRDefault="00D80B7D" w:rsidP="00D80B7D">
      <w:r w:rsidRPr="00A373F3">
        <w:t>The first time the representative slope angle is calculated, the 2% wave run-up is unknown. As initial value for the wave run-up z</w:t>
      </w:r>
      <w:r w:rsidRPr="00A373F3">
        <w:rPr>
          <w:vertAlign w:val="subscript"/>
        </w:rPr>
        <w:t>2%</w:t>
      </w:r>
      <w:r w:rsidRPr="00A373F3">
        <w:t xml:space="preserve"> = 1.5 H</w:t>
      </w:r>
      <w:r w:rsidRPr="00A373F3">
        <w:rPr>
          <w:vertAlign w:val="subscript"/>
        </w:rPr>
        <w:t>m0</w:t>
      </w:r>
      <w:r w:rsidRPr="00A373F3">
        <w:t xml:space="preserve"> is used.</w:t>
      </w:r>
    </w:p>
    <w:p w:rsidR="00D80B7D" w:rsidRPr="00A373F3" w:rsidRDefault="00D80B7D" w:rsidP="00D80B7D"/>
    <w:p w:rsidR="00D80B7D" w:rsidRDefault="00D80B7D" w:rsidP="00D80B7D">
      <w:pPr>
        <w:keepNext/>
      </w:pPr>
      <w:r>
        <w:rPr>
          <w:noProof/>
          <w:lang w:eastAsia="zh-CN"/>
        </w:rPr>
        <w:drawing>
          <wp:inline distT="0" distB="0" distL="0" distR="0" wp14:anchorId="02AD5A22" wp14:editId="4F677330">
            <wp:extent cx="5533390" cy="2440367"/>
            <wp:effectExtent l="0" t="0" r="0" b="0"/>
            <wp:docPr id="1" name="Picture 1" descr="Rep h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p hell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440367"/>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1</w:t>
      </w:r>
      <w:r w:rsidR="001E28EB">
        <w:fldChar w:fldCharType="end"/>
      </w:r>
      <w:r>
        <w:tab/>
        <w:t>Calculation of the representative slope for a cross section with multiple sections</w:t>
      </w:r>
    </w:p>
    <w:p w:rsidR="00D80B7D" w:rsidRDefault="00D80B7D" w:rsidP="00D80B7D"/>
    <w:p w:rsidR="00D80B7D" w:rsidRPr="00A373F3" w:rsidRDefault="00D80B7D" w:rsidP="00D80B7D">
      <w:r w:rsidRPr="00A373F3">
        <w:lastRenderedPageBreak/>
        <w:t>Because a cross section without berms is the input, the calculation of the representative slope angle uses the following steps:</w:t>
      </w:r>
    </w:p>
    <w:p w:rsidR="00D80B7D" w:rsidRPr="00A373F3" w:rsidRDefault="00D80B7D" w:rsidP="00D80B7D"/>
    <w:p w:rsidR="00D80B7D" w:rsidRDefault="00D80B7D" w:rsidP="00D80B7D">
      <w:pPr>
        <w:pStyle w:val="ListNumber"/>
        <w:numPr>
          <w:ilvl w:val="0"/>
          <w:numId w:val="9"/>
        </w:numPr>
      </w:pPr>
      <w:r>
        <w:t xml:space="preserve">Determine </w:t>
      </w:r>
      <w:proofErr w:type="spellStart"/>
      <w:r>
        <w:t>y</w:t>
      </w:r>
      <w:r w:rsidRPr="00363E2D">
        <w:rPr>
          <w:vertAlign w:val="subscript"/>
        </w:rPr>
        <w:t>lower</w:t>
      </w:r>
      <w:proofErr w:type="spellEnd"/>
      <w:r>
        <w:t>:</w:t>
      </w:r>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007B33">
        <w:tab/>
      </w:r>
      <w:r w:rsidR="004E195C" w:rsidRPr="00D77B70">
        <w:rPr>
          <w:position w:val="-12"/>
        </w:rPr>
        <w:object w:dxaOrig="2880" w:dyaOrig="340">
          <v:shape id="_x0000_i1028" type="#_x0000_t75" style="width:144.6pt;height:17.4pt" o:ole="">
            <v:imagedata r:id="rId37" o:title=""/>
          </v:shape>
          <o:OLEObject Type="Embed" ProgID="Equation.DSMT4" ShapeID="_x0000_i1028" DrawAspect="Content" ObjectID="_1526302813" r:id="rId3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w:instrText>
      </w:r>
      <w:r w:rsidR="00795595">
        <w:instrText xml:space="preserve"> </w:instrText>
      </w:r>
      <w:r w:rsidR="00795595">
        <w:fldChar w:fldCharType="separate"/>
      </w:r>
      <w:r w:rsidR="002571ED">
        <w:rPr>
          <w:noProof/>
        </w:rPr>
        <w:instrText>3</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lower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9"/>
        </w:numPr>
      </w:pPr>
      <w:r>
        <w:t xml:space="preserve">Determine </w:t>
      </w:r>
      <w:proofErr w:type="spellStart"/>
      <w:r>
        <w:t>y</w:t>
      </w:r>
      <w:r w:rsidRPr="00363E2D">
        <w:rPr>
          <w:vertAlign w:val="subscript"/>
        </w:rPr>
        <w:t>upper</w:t>
      </w:r>
      <w:proofErr w:type="spellEnd"/>
    </w:p>
    <w:p w:rsidR="00D80B7D" w:rsidRDefault="00D80B7D" w:rsidP="00D80B7D">
      <w:pPr>
        <w:pStyle w:val="ListNumber"/>
        <w:numPr>
          <w:ilvl w:val="0"/>
          <w:numId w:val="0"/>
        </w:numPr>
        <w:ind w:left="510" w:hanging="510"/>
      </w:pPr>
    </w:p>
    <w:p w:rsidR="00D80B7D" w:rsidRPr="000A5748" w:rsidRDefault="00D80B7D" w:rsidP="00D80B7D">
      <w:pPr>
        <w:pStyle w:val="HdWequationline"/>
      </w:pPr>
      <w:r w:rsidRPr="004C06BE">
        <w:tab/>
      </w:r>
      <w:r w:rsidR="004E195C" w:rsidRPr="00FF4393">
        <w:rPr>
          <w:position w:val="-14"/>
        </w:rPr>
        <w:object w:dxaOrig="2560" w:dyaOrig="360">
          <v:shape id="_x0000_i1029" type="#_x0000_t75" style="width:128.4pt;height:18pt" o:ole="">
            <v:imagedata r:id="rId39" o:title=""/>
          </v:shape>
          <o:OLEObject Type="Embed" ProgID="Equation.DSMT4" ShapeID="_x0000_i1029" DrawAspect="Content" ObjectID="_1526302814" r:id="rId4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 xml:space="preserve">Determine the corresponding </w:t>
      </w:r>
      <w:proofErr w:type="spellStart"/>
      <w:r w:rsidRPr="00A373F3">
        <w:t>x</w:t>
      </w:r>
      <w:r w:rsidRPr="00A373F3">
        <w:rPr>
          <w:vertAlign w:val="subscript"/>
        </w:rPr>
        <w:t>upper</w:t>
      </w:r>
      <w:proofErr w:type="spellEnd"/>
      <w:r w:rsidRPr="00A373F3">
        <w:t xml:space="preserve"> through interpolation using x and y</w:t>
      </w:r>
    </w:p>
    <w:p w:rsidR="00D80B7D" w:rsidRPr="00A373F3" w:rsidRDefault="00D80B7D" w:rsidP="00D80B7D">
      <w:pPr>
        <w:pStyle w:val="ListNumber"/>
        <w:numPr>
          <w:ilvl w:val="0"/>
          <w:numId w:val="0"/>
        </w:numPr>
        <w:ind w:left="510" w:hanging="510"/>
      </w:pPr>
    </w:p>
    <w:p w:rsidR="00D80B7D" w:rsidRPr="00A373F3" w:rsidRDefault="00D80B7D" w:rsidP="00D80B7D">
      <w:pPr>
        <w:pStyle w:val="ListNumber"/>
        <w:numPr>
          <w:ilvl w:val="0"/>
          <w:numId w:val="9"/>
        </w:numPr>
      </w:pPr>
      <w:r w:rsidRPr="00A373F3">
        <w:t>Calculate the representative slope angle:</w:t>
      </w:r>
    </w:p>
    <w:p w:rsidR="00D80B7D" w:rsidRPr="00A373F3" w:rsidRDefault="00D80B7D" w:rsidP="00D80B7D">
      <w:pPr>
        <w:pStyle w:val="ListNumber"/>
        <w:numPr>
          <w:ilvl w:val="0"/>
          <w:numId w:val="0"/>
        </w:numPr>
        <w:ind w:left="510" w:hanging="510"/>
      </w:pPr>
    </w:p>
    <w:p w:rsidR="00D80B7D" w:rsidRPr="000A5748" w:rsidRDefault="00D80B7D" w:rsidP="00D80B7D">
      <w:pPr>
        <w:pStyle w:val="HdWequationline"/>
      </w:pPr>
      <w:r w:rsidRPr="00A373F3">
        <w:tab/>
      </w:r>
      <w:r w:rsidR="004E195C" w:rsidRPr="00FF4393">
        <w:rPr>
          <w:position w:val="-30"/>
        </w:rPr>
        <w:object w:dxaOrig="1920" w:dyaOrig="680">
          <v:shape id="_x0000_i1030" type="#_x0000_t75" style="width:96.6pt;height:34.8pt" o:ole="">
            <v:imagedata r:id="rId41" o:title=""/>
          </v:shape>
          <o:OLEObject Type="Embed" ProgID="Equation.DSMT4" ShapeID="_x0000_i1030" DrawAspect="Content" ObjectID="_1526302815" r:id="rId4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5</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3"/>
      </w:pPr>
      <w:bookmarkStart w:id="84" w:name="_Ref428877648"/>
      <w:bookmarkStart w:id="85" w:name="_Toc431115256"/>
      <w:r w:rsidRPr="00A373F3">
        <w:t>Assign fixed values to the constants in the run-up formula</w:t>
      </w:r>
      <w:bookmarkEnd w:id="84"/>
      <w:bookmarkEnd w:id="85"/>
    </w:p>
    <w:p w:rsidR="00D80B7D" w:rsidRPr="00A373F3" w:rsidRDefault="00D80B7D" w:rsidP="00D80B7D">
      <w:pPr>
        <w:keepNext/>
      </w:pPr>
    </w:p>
    <w:p w:rsidR="00D80B7D" w:rsidRPr="00A373F3" w:rsidRDefault="00D80B7D" w:rsidP="00D80B7D">
      <w:r w:rsidRPr="00A373F3">
        <w:t>The following values are assigned to the constants in the run-up formula:</w:t>
      </w:r>
    </w:p>
    <w:p w:rsidR="00D80B7D" w:rsidRPr="00A373F3" w:rsidRDefault="00D80B7D" w:rsidP="00D80B7D"/>
    <w:p w:rsidR="00D80B7D" w:rsidRDefault="00D80B7D" w:rsidP="00D80B7D">
      <w:pPr>
        <w:pStyle w:val="HdWequationline"/>
      </w:pPr>
      <w:r w:rsidRPr="00A373F3">
        <w:tab/>
      </w:r>
      <w:r w:rsidR="004E195C" w:rsidRPr="000876FB">
        <w:rPr>
          <w:position w:val="-14"/>
        </w:rPr>
        <w:object w:dxaOrig="1140" w:dyaOrig="360">
          <v:shape id="_x0000_i1031" type="#_x0000_t75" style="width:57.6pt;height:18.6pt" o:ole="">
            <v:imagedata r:id="rId43" o:title=""/>
          </v:shape>
          <o:OLEObject Type="Embed" ProgID="Equation.DSMT4" ShapeID="_x0000_i1031" DrawAspect="Content" ObjectID="_1526302816" r:id="rId4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6</w:instrText>
      </w:r>
      <w:r w:rsidR="00795595">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80" w:dyaOrig="360">
          <v:shape id="_x0000_i1032" type="#_x0000_t75" style="width:59.4pt;height:18.6pt" o:ole="">
            <v:imagedata r:id="rId45" o:title=""/>
          </v:shape>
          <o:OLEObject Type="Embed" ProgID="Equation.DSMT4" ShapeID="_x0000_i1032" DrawAspect="Content" ObjectID="_1526302817" r:id="rId4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7</w:instrText>
      </w:r>
      <w:r w:rsidR="00795595">
        <w:rPr>
          <w:noProof/>
        </w:rPr>
        <w:fldChar w:fldCharType="end"/>
      </w:r>
      <w:r w:rsidR="00FD0DDA">
        <w:instrText>)</w:instrText>
      </w:r>
      <w:r w:rsidR="00FD0DDA">
        <w:fldChar w:fldCharType="end"/>
      </w:r>
    </w:p>
    <w:p w:rsidR="00D80B7D" w:rsidRDefault="00D80B7D" w:rsidP="00D80B7D">
      <w:pPr>
        <w:pStyle w:val="HdWequationline"/>
      </w:pPr>
      <w:r w:rsidRPr="00007B33">
        <w:tab/>
      </w:r>
      <w:r w:rsidR="004E195C" w:rsidRPr="009410F1">
        <w:rPr>
          <w:position w:val="-14"/>
        </w:rPr>
        <w:object w:dxaOrig="1160" w:dyaOrig="360">
          <v:shape id="_x0000_i1033" type="#_x0000_t75" style="width:58.8pt;height:18.6pt" o:ole="">
            <v:imagedata r:id="rId47" o:title=""/>
          </v:shape>
          <o:OLEObject Type="Embed" ProgID="Equation.DSMT4" ShapeID="_x0000_i1033" DrawAspect="Content" ObjectID="_1526302818" r:id="rId48"/>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w:instrText>
      </w:r>
      <w:r w:rsidR="00795595">
        <w:instrText xml:space="preserv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8</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r w:rsidRPr="00A373F3">
        <w:t>These are the mean values for these constants as presented in [TAW, 2002], formula 5a and 5b, page 10. Note that the uncertainty in z</w:t>
      </w:r>
      <w:r w:rsidRPr="00A373F3">
        <w:rPr>
          <w:vertAlign w:val="subscript"/>
        </w:rPr>
        <w:t>2%</w:t>
      </w:r>
      <w:r w:rsidRPr="00A373F3">
        <w:t xml:space="preserve"> is accounted for by the model factor m</w:t>
      </w:r>
      <w:r w:rsidRPr="00A373F3">
        <w:rPr>
          <w:vertAlign w:val="subscript"/>
        </w:rPr>
        <w:t>z2</w:t>
      </w:r>
      <w:r w:rsidRPr="00A373F3">
        <w:t>, which has a mean value of 1.00 and a standard deviation of 0.07.</w:t>
      </w:r>
    </w:p>
    <w:p w:rsidR="00D80B7D" w:rsidRPr="00A373F3" w:rsidRDefault="00D80B7D" w:rsidP="00D80B7D"/>
    <w:p w:rsidR="00D80B7D" w:rsidRPr="00A373F3" w:rsidRDefault="00D80B7D" w:rsidP="00D80B7D">
      <w:pPr>
        <w:pStyle w:val="Heading3"/>
      </w:pPr>
      <w:bookmarkStart w:id="86" w:name="_Ref428710386"/>
      <w:bookmarkStart w:id="87" w:name="_Toc431115257"/>
      <w:r w:rsidRPr="00A373F3">
        <w:t>Calculate intersection point breaking and non-breaking waves</w:t>
      </w:r>
      <w:bookmarkEnd w:id="86"/>
      <w:bookmarkEnd w:id="87"/>
    </w:p>
    <w:p w:rsidR="00D80B7D" w:rsidRPr="00A373F3" w:rsidRDefault="00D80B7D" w:rsidP="00D80B7D">
      <w:pPr>
        <w:keepNext/>
      </w:pPr>
    </w:p>
    <w:p w:rsidR="00D80B7D" w:rsidRPr="00A373F3" w:rsidRDefault="00D80B7D" w:rsidP="00D80B7D">
      <w:pPr>
        <w:keepNext/>
        <w:rPr>
          <w:b/>
        </w:rPr>
      </w:pPr>
      <w:r w:rsidRPr="00A373F3">
        <w:rPr>
          <w:b/>
        </w:rPr>
        <w:t>Input:</w:t>
      </w: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t>f</w:t>
      </w:r>
      <w:r w:rsidRPr="00A373F3">
        <w:rPr>
          <w:vertAlign w:val="subscript"/>
        </w:rPr>
        <w:t>runup1</w:t>
      </w:r>
      <w:r w:rsidRPr="00A373F3">
        <w:tab/>
        <w:t>(-)</w:t>
      </w:r>
      <w:r w:rsidRPr="00A373F3">
        <w:tab/>
        <w:t>Constant 1 in wave run-up formula</w:t>
      </w:r>
    </w:p>
    <w:p w:rsidR="00D80B7D" w:rsidRPr="00A373F3" w:rsidRDefault="00D80B7D" w:rsidP="00D80B7D">
      <w:pPr>
        <w:pStyle w:val="HdWparameterline"/>
      </w:pPr>
      <w:r w:rsidRPr="00A373F3">
        <w:tab/>
        <w:t>f</w:t>
      </w:r>
      <w:r w:rsidRPr="00A373F3">
        <w:rPr>
          <w:vertAlign w:val="subscript"/>
        </w:rPr>
        <w:t>runup2</w:t>
      </w:r>
      <w:r w:rsidRPr="00A373F3">
        <w:tab/>
        <w:t>(-)</w:t>
      </w:r>
      <w:r w:rsidRPr="00A373F3">
        <w:tab/>
        <w:t>Constant 2 in wave run-up formula</w:t>
      </w:r>
    </w:p>
    <w:p w:rsidR="00D80B7D" w:rsidRPr="00A373F3" w:rsidRDefault="00D80B7D" w:rsidP="00D80B7D">
      <w:pPr>
        <w:pStyle w:val="HdWparameterline"/>
      </w:pPr>
      <w:r w:rsidRPr="00A373F3">
        <w:tab/>
        <w:t>f</w:t>
      </w:r>
      <w:r w:rsidRPr="00A373F3">
        <w:rPr>
          <w:vertAlign w:val="subscript"/>
        </w:rPr>
        <w:t>runup3</w:t>
      </w:r>
      <w:r w:rsidRPr="00A373F3">
        <w:tab/>
        <w:t>(-)</w:t>
      </w:r>
      <w:r w:rsidRPr="00A373F3">
        <w:tab/>
        <w:t>Constant 3 in wave run-up formula</w:t>
      </w:r>
    </w:p>
    <w:p w:rsidR="00D80B7D" w:rsidRPr="00A373F3" w:rsidRDefault="00D80B7D" w:rsidP="00D80B7D"/>
    <w:p w:rsidR="00D80B7D" w:rsidRPr="00007B33" w:rsidRDefault="00D80B7D" w:rsidP="00D80B7D">
      <w:pPr>
        <w:keepNext/>
        <w:rPr>
          <w:b/>
        </w:rPr>
      </w:pPr>
      <w:r w:rsidRPr="00007B33">
        <w:rPr>
          <w:b/>
        </w:rPr>
        <w:t>Output:</w:t>
      </w:r>
    </w:p>
    <w:p w:rsidR="00D80B7D" w:rsidRDefault="00D80B7D" w:rsidP="00D80B7D">
      <w:pPr>
        <w:pStyle w:val="HdWparameterline"/>
      </w:pPr>
      <w:r>
        <w:tab/>
      </w:r>
      <w:r w:rsidR="004E195C" w:rsidRPr="00591FC5">
        <w:rPr>
          <w:position w:val="-4"/>
        </w:rPr>
        <w:object w:dxaOrig="220" w:dyaOrig="300">
          <v:shape id="_x0000_i1034" type="#_x0000_t75" style="width:11.4pt;height:15pt" o:ole="">
            <v:imagedata r:id="rId49" o:title=""/>
          </v:shape>
          <o:OLEObject Type="Embed" ProgID="Equation.DSMT4" ShapeID="_x0000_i1034" DrawAspect="Content" ObjectID="_1526302819" r:id="rId50"/>
        </w:object>
      </w:r>
      <w:r>
        <w:tab/>
        <w:t>(-)</w:t>
      </w:r>
      <w:r>
        <w:tab/>
        <w:t>Intersection point for breaking and non-breaking waves</w:t>
      </w:r>
    </w:p>
    <w:p w:rsidR="00D80B7D" w:rsidRDefault="00D80B7D" w:rsidP="00D80B7D"/>
    <w:p w:rsidR="00D80B7D" w:rsidRPr="00007B33" w:rsidRDefault="00D80B7D" w:rsidP="00D80B7D">
      <w:pPr>
        <w:rPr>
          <w:b/>
        </w:rPr>
      </w:pPr>
      <w:r w:rsidRPr="00007B33">
        <w:rPr>
          <w:b/>
        </w:rPr>
        <w:t>Calculation:</w:t>
      </w:r>
    </w:p>
    <w:p w:rsidR="00D80B7D" w:rsidRDefault="00D80B7D" w:rsidP="00D80B7D"/>
    <w:p w:rsidR="00D80B7D" w:rsidRPr="00A373F3" w:rsidRDefault="00D80B7D" w:rsidP="00D80B7D">
      <w:pPr>
        <w:pStyle w:val="ListNumber"/>
        <w:numPr>
          <w:ilvl w:val="0"/>
          <w:numId w:val="11"/>
        </w:numPr>
      </w:pPr>
      <w:r w:rsidRPr="00A373F3">
        <w:t xml:space="preserve">Solve </w:t>
      </w:r>
      <w:r w:rsidR="00B96B85" w:rsidRPr="00A373F3">
        <w:t>the breaker parameter at the transition (</w:t>
      </w:r>
      <w:r>
        <w:sym w:font="Symbol" w:char="F078"/>
      </w:r>
      <w:r w:rsidRPr="00A373F3">
        <w:rPr>
          <w:vertAlign w:val="subscript"/>
        </w:rPr>
        <w:t>0</w:t>
      </w:r>
      <w:r w:rsidR="00B96B85" w:rsidRPr="00A373F3">
        <w:rPr>
          <w:vertAlign w:val="subscript"/>
        </w:rPr>
        <w:t>t</w:t>
      </w:r>
      <w:r w:rsidR="00B96B85" w:rsidRPr="00A373F3">
        <w:t xml:space="preserve">) </w:t>
      </w:r>
      <w:r w:rsidRPr="00A373F3">
        <w:t xml:space="preserve">in the equation </w:t>
      </w:r>
    </w:p>
    <w:p w:rsidR="00D80B7D" w:rsidRPr="00A373F3" w:rsidRDefault="00D80B7D" w:rsidP="00D80B7D">
      <w:pPr>
        <w:pStyle w:val="HdWequationline"/>
      </w:pPr>
    </w:p>
    <w:p w:rsidR="00D80B7D" w:rsidRDefault="00D80B7D" w:rsidP="00D80B7D">
      <w:pPr>
        <w:pStyle w:val="HdWequationline"/>
      </w:pPr>
      <w:r w:rsidRPr="00A373F3">
        <w:tab/>
      </w:r>
      <w:r w:rsidR="004E195C" w:rsidRPr="00007B33">
        <w:rPr>
          <w:position w:val="-32"/>
        </w:rPr>
        <w:object w:dxaOrig="2299" w:dyaOrig="700">
          <v:shape id="_x0000_i1035" type="#_x0000_t75" style="width:115.8pt;height:35.4pt" o:ole="">
            <v:imagedata r:id="rId51" o:title=""/>
          </v:shape>
          <o:OLEObject Type="Embed" ProgID="Equation.DSMT4" ShapeID="_x0000_i1035" DrawAspect="Content" ObjectID="_1526302820" r:id="rId5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9</w:instrText>
      </w:r>
      <w:r w:rsidR="00795595">
        <w:rPr>
          <w:noProof/>
        </w:rPr>
        <w:fldChar w:fldCharType="end"/>
      </w:r>
      <w:r w:rsidR="00FD0DDA">
        <w:instrText>)</w:instrText>
      </w:r>
      <w:r w:rsidR="00FD0DDA">
        <w:fldChar w:fldCharType="end"/>
      </w:r>
    </w:p>
    <w:p w:rsidR="00D80B7D" w:rsidRDefault="00D80B7D" w:rsidP="00D80B7D">
      <w:pPr>
        <w:pStyle w:val="HdWequationline"/>
      </w:pPr>
      <w:proofErr w:type="gramStart"/>
      <w:r>
        <w:t>using</w:t>
      </w:r>
      <w:proofErr w:type="gramEnd"/>
      <w:r>
        <w:t xml:space="preserve"> cubic roots solver.</w:t>
      </w:r>
    </w:p>
    <w:p w:rsidR="00D80B7D" w:rsidRDefault="00D80B7D" w:rsidP="00D80B7D">
      <w:pPr>
        <w:pStyle w:val="HdWequationline"/>
      </w:pPr>
    </w:p>
    <w:p w:rsidR="00D80B7D" w:rsidRDefault="00D80B7D" w:rsidP="001E28EB">
      <w:pPr>
        <w:pStyle w:val="ListNumber"/>
      </w:pPr>
      <w:r>
        <w:t xml:space="preserve">Choose in solutions for </w:t>
      </w:r>
      <w:r>
        <w:sym w:font="Symbol" w:char="F078"/>
      </w:r>
      <w:r w:rsidRPr="00007B33">
        <w:rPr>
          <w:vertAlign w:val="subscript"/>
        </w:rPr>
        <w:t>0</w:t>
      </w:r>
      <w:r w:rsidR="00B96B85">
        <w:rPr>
          <w:vertAlign w:val="subscript"/>
        </w:rPr>
        <w:t>t</w:t>
      </w:r>
      <w:r>
        <w:t xml:space="preserve"> the relevant intersection point</w:t>
      </w:r>
      <w:r w:rsidR="001E28EB">
        <w:t xml:space="preserve"> see </w:t>
      </w:r>
      <w:r w:rsidR="001E28EB">
        <w:fldChar w:fldCharType="begin"/>
      </w:r>
      <w:r w:rsidR="001E28EB">
        <w:instrText xml:space="preserve"> REF _Ref428710941 </w:instrText>
      </w:r>
      <w:r w:rsidR="001E28EB">
        <w:fldChar w:fldCharType="separate"/>
      </w:r>
      <w:r w:rsidR="002571ED">
        <w:t xml:space="preserve">Figure </w:t>
      </w:r>
      <w:r w:rsidR="002571ED">
        <w:rPr>
          <w:noProof/>
        </w:rPr>
        <w:t>5</w:t>
      </w:r>
      <w:r w:rsidR="002571ED">
        <w:t>.</w:t>
      </w:r>
      <w:r w:rsidR="002571ED">
        <w:rPr>
          <w:noProof/>
        </w:rPr>
        <w:t>2</w:t>
      </w:r>
      <w:r w:rsidR="001E28EB">
        <w:fldChar w:fldCharType="end"/>
      </w:r>
      <w:r>
        <w:t xml:space="preserve">. </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1"/>
        </w:numPr>
      </w:pPr>
      <w:r w:rsidRPr="00A373F3">
        <w:t xml:space="preserve">If no solution is found, set </w:t>
      </w:r>
      <w:r>
        <w:sym w:font="Symbol" w:char="F078"/>
      </w:r>
      <w:r w:rsidRPr="00A373F3">
        <w:rPr>
          <w:vertAlign w:val="subscript"/>
        </w:rPr>
        <w:t>0</w:t>
      </w:r>
      <w:r w:rsidR="00B96B85" w:rsidRPr="00A373F3">
        <w:rPr>
          <w:vertAlign w:val="subscript"/>
        </w:rPr>
        <w:t>t</w:t>
      </w:r>
      <w:r w:rsidRPr="00A373F3">
        <w:t xml:space="preserve"> = 0.</w:t>
      </w:r>
    </w:p>
    <w:p w:rsidR="00D80B7D" w:rsidRPr="00A373F3" w:rsidRDefault="00D80B7D" w:rsidP="00D80B7D">
      <w:pPr>
        <w:pStyle w:val="ListNumber"/>
        <w:numPr>
          <w:ilvl w:val="0"/>
          <w:numId w:val="0"/>
        </w:numPr>
        <w:ind w:left="510" w:hanging="510"/>
      </w:pPr>
    </w:p>
    <w:p w:rsidR="00D80B7D" w:rsidRDefault="00D80B7D" w:rsidP="00D80B7D">
      <w:pPr>
        <w:pStyle w:val="ListNumber"/>
        <w:numPr>
          <w:ilvl w:val="0"/>
          <w:numId w:val="11"/>
        </w:numPr>
      </w:pPr>
      <w:r>
        <w:t xml:space="preserve">Assess </w:t>
      </w:r>
      <w:r w:rsidR="004E195C" w:rsidRPr="00591FC5">
        <w:rPr>
          <w:position w:val="-4"/>
        </w:rPr>
        <w:object w:dxaOrig="220" w:dyaOrig="300">
          <v:shape id="_x0000_i1036" type="#_x0000_t75" style="width:11.4pt;height:15pt" o:ole="">
            <v:imagedata r:id="rId49" o:title=""/>
          </v:shape>
          <o:OLEObject Type="Embed" ProgID="Equation.DSMT4" ShapeID="_x0000_i1036" DrawAspect="Content" ObjectID="_1526302821" r:id="rId53"/>
        </w:object>
      </w:r>
      <w:r>
        <w:t>:</w:t>
      </w:r>
    </w:p>
    <w:p w:rsidR="00D80B7D" w:rsidRPr="00F57A41" w:rsidRDefault="00D80B7D" w:rsidP="00D80B7D">
      <w:pPr>
        <w:pStyle w:val="ListNumber"/>
        <w:numPr>
          <w:ilvl w:val="0"/>
          <w:numId w:val="0"/>
        </w:numPr>
        <w:ind w:left="510" w:hanging="510"/>
      </w:pPr>
    </w:p>
    <w:p w:rsidR="00D80B7D" w:rsidRDefault="00D80B7D" w:rsidP="00D80B7D">
      <w:pPr>
        <w:pStyle w:val="HdWequationline"/>
      </w:pPr>
      <w:r>
        <w:tab/>
      </w:r>
      <w:r w:rsidR="004E195C" w:rsidRPr="00712F29">
        <w:rPr>
          <w:position w:val="-10"/>
        </w:rPr>
        <w:object w:dxaOrig="840" w:dyaOrig="360">
          <v:shape id="_x0000_i1037" type="#_x0000_t75" style="width:42pt;height:18pt" o:ole="">
            <v:imagedata r:id="rId54" o:title=""/>
          </v:shape>
          <o:OLEObject Type="Embed" ProgID="Equation.DSMT4" ShapeID="_x0000_i1037" DrawAspect="Content" ObjectID="_1526302822" r:id="rId55"/>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10</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4EBAD20E" wp14:editId="701936DA">
            <wp:extent cx="5533390" cy="3625976"/>
            <wp:effectExtent l="19050" t="19050" r="101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533390" cy="3625976"/>
                    </a:xfrm>
                    <a:prstGeom prst="rect">
                      <a:avLst/>
                    </a:prstGeom>
                    <a:noFill/>
                    <a:ln w="6350" cmpd="sng">
                      <a:solidFill>
                        <a:srgbClr val="000000"/>
                      </a:solidFill>
                      <a:miter lim="800000"/>
                      <a:headEnd/>
                      <a:tailEnd/>
                    </a:ln>
                    <a:effectLst/>
                  </pic:spPr>
                </pic:pic>
              </a:graphicData>
            </a:graphic>
          </wp:inline>
        </w:drawing>
      </w:r>
    </w:p>
    <w:p w:rsidR="00D80B7D" w:rsidRDefault="00D80B7D" w:rsidP="00D80B7D">
      <w:pPr>
        <w:pStyle w:val="Caption"/>
      </w:pPr>
      <w:bookmarkStart w:id="88" w:name="_Ref428710941"/>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2</w:t>
      </w:r>
      <w:r w:rsidR="001E28EB">
        <w:fldChar w:fldCharType="end"/>
      </w:r>
      <w:bookmarkEnd w:id="88"/>
      <w:r>
        <w:tab/>
        <w:t>Wave run-up as function of breaker parameter</w:t>
      </w:r>
    </w:p>
    <w:p w:rsidR="00D80B7D" w:rsidRDefault="00D80B7D" w:rsidP="00D80B7D"/>
    <w:p w:rsidR="00D80B7D" w:rsidRPr="00A373F3" w:rsidRDefault="00D80B7D" w:rsidP="00D80B7D">
      <w:pPr>
        <w:pStyle w:val="Heading3"/>
      </w:pPr>
      <w:bookmarkStart w:id="89" w:name="_Ref428709604"/>
      <w:bookmarkStart w:id="90" w:name="_Toc431115258"/>
      <w:r w:rsidRPr="00A373F3">
        <w:t>Calculate influence factors angle of wave attack</w:t>
      </w:r>
      <w:bookmarkEnd w:id="89"/>
      <w:bookmarkEnd w:id="90"/>
    </w:p>
    <w:p w:rsidR="00D80B7D" w:rsidRPr="00A373F3" w:rsidRDefault="00D80B7D" w:rsidP="00D80B7D">
      <w:pPr>
        <w:keepNext/>
      </w:pPr>
    </w:p>
    <w:p w:rsidR="00D80B7D" w:rsidRPr="00827A8D" w:rsidRDefault="00D80B7D" w:rsidP="00D80B7D">
      <w:pPr>
        <w:keepNext/>
        <w:rPr>
          <w:b/>
        </w:rPr>
      </w:pPr>
      <w:r w:rsidRPr="00827A8D">
        <w:rPr>
          <w:b/>
        </w:rPr>
        <w:t>Input:</w:t>
      </w:r>
    </w:p>
    <w:p w:rsidR="00D80B7D" w:rsidRDefault="00D80B7D" w:rsidP="00D80B7D">
      <w:pPr>
        <w:keepNext/>
        <w:tabs>
          <w:tab w:val="left" w:pos="510"/>
          <w:tab w:val="left" w:pos="1134"/>
          <w:tab w:val="left" w:pos="2268"/>
        </w:tabs>
        <w:ind w:left="2268" w:hanging="2268"/>
      </w:pPr>
    </w:p>
    <w:p w:rsidR="00D80B7D" w:rsidRDefault="00D80B7D" w:rsidP="00D80B7D">
      <w:pPr>
        <w:pStyle w:val="HdWparameterline"/>
      </w:pPr>
      <w:r>
        <w:tab/>
      </w:r>
      <w:r>
        <w:sym w:font="Symbol" w:char="F079"/>
      </w:r>
      <w:r>
        <w:tab/>
        <w:t>(</w:t>
      </w:r>
      <w:r>
        <w:sym w:font="Symbol" w:char="F0B0"/>
      </w:r>
      <w:r>
        <w:t>N)</w:t>
      </w:r>
      <w:r>
        <w:tab/>
      </w:r>
      <w:proofErr w:type="gramStart"/>
      <w:r>
        <w:t>orientation</w:t>
      </w:r>
      <w:proofErr w:type="gramEnd"/>
      <w:r>
        <w:t xml:space="preserve"> of the dike normal</w:t>
      </w:r>
    </w:p>
    <w:p w:rsidR="00D80B7D" w:rsidRPr="00A373F3" w:rsidRDefault="00D80B7D" w:rsidP="00D80B7D">
      <w:pPr>
        <w:pStyle w:val="HdWparameterline"/>
      </w:pPr>
      <w:r>
        <w:tab/>
      </w:r>
      <w:r>
        <w:sym w:font="Symbol" w:char="F06A"/>
      </w:r>
      <w:r w:rsidRPr="00A373F3">
        <w:tab/>
        <w:t>(</w:t>
      </w:r>
      <w:r>
        <w:sym w:font="Symbol" w:char="F0B0"/>
      </w:r>
      <w:r w:rsidRPr="00A373F3">
        <w:t>N)</w:t>
      </w:r>
      <w:r w:rsidRPr="00A373F3">
        <w:tab/>
        <w:t>Wave direction</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Significant wave height</w:t>
      </w:r>
    </w:p>
    <w:p w:rsidR="00D80B7D" w:rsidRPr="00A373F3" w:rsidRDefault="00D80B7D" w:rsidP="00D80B7D">
      <w:pPr>
        <w:pStyle w:val="HdWparameterline"/>
      </w:pPr>
      <w:r w:rsidRPr="00A373F3">
        <w:tab/>
        <w:t>T</w:t>
      </w:r>
      <w:r w:rsidRPr="00A373F3">
        <w:rPr>
          <w:vertAlign w:val="subscript"/>
        </w:rPr>
        <w:t>m-1</w:t>
      </w:r>
      <w:proofErr w:type="gramStart"/>
      <w:r w:rsidRPr="00A373F3">
        <w:rPr>
          <w:vertAlign w:val="subscript"/>
        </w:rPr>
        <w:t>,0</w:t>
      </w:r>
      <w:proofErr w:type="gramEnd"/>
      <w:r w:rsidRPr="00A373F3">
        <w:tab/>
        <w:t>(s)</w:t>
      </w:r>
      <w:r w:rsidRPr="00A373F3">
        <w:tab/>
        <w:t>Spectral wave period</w:t>
      </w:r>
    </w:p>
    <w:p w:rsidR="00D80B7D" w:rsidRPr="00A373F3" w:rsidRDefault="00D80B7D" w:rsidP="00D80B7D">
      <w:pPr>
        <w:tabs>
          <w:tab w:val="left" w:pos="510"/>
          <w:tab w:val="left" w:pos="1134"/>
          <w:tab w:val="left" w:pos="2268"/>
        </w:tabs>
        <w:ind w:left="2268" w:hanging="2268"/>
      </w:pPr>
    </w:p>
    <w:p w:rsidR="00D80B7D" w:rsidRPr="00A373F3" w:rsidRDefault="00D80B7D" w:rsidP="00D80B7D">
      <w:pPr>
        <w:keepNext/>
        <w:rPr>
          <w:b/>
        </w:rPr>
      </w:pPr>
      <w:r w:rsidRPr="00A373F3">
        <w:rPr>
          <w:b/>
        </w:rPr>
        <w:lastRenderedPageBreak/>
        <w:t>Output:</w:t>
      </w:r>
    </w:p>
    <w:p w:rsidR="00D80B7D" w:rsidRPr="00A373F3" w:rsidRDefault="00D80B7D" w:rsidP="00D80B7D">
      <w:pPr>
        <w:pStyle w:val="HdWparameterline"/>
        <w:keepNext/>
      </w:pPr>
    </w:p>
    <w:p w:rsidR="00D80B7D" w:rsidRDefault="00D80B7D" w:rsidP="00D80B7D">
      <w:pPr>
        <w:pStyle w:val="HdWparameterline"/>
      </w:pPr>
      <w:r w:rsidRPr="00A373F3">
        <w:tab/>
      </w:r>
      <w:proofErr w:type="gramStart"/>
      <w:r>
        <w:t>β</w:t>
      </w:r>
      <w:proofErr w:type="gramEnd"/>
      <w:r>
        <w:tab/>
        <w:t>(</w:t>
      </w:r>
      <w:r>
        <w:sym w:font="Symbol" w:char="F0B0"/>
      </w:r>
      <w:r>
        <w:t>)</w:t>
      </w:r>
      <w:r>
        <w:tab/>
        <w:t>Angle of wave attack</w:t>
      </w:r>
    </w:p>
    <w:p w:rsidR="00D80B7D" w:rsidRDefault="00D80B7D" w:rsidP="00D80B7D">
      <w:pPr>
        <w:pStyle w:val="HdWparameterline"/>
      </w:pPr>
      <w:r>
        <w:tab/>
      </w:r>
      <w:r>
        <w:sym w:font="Symbol" w:char="F067"/>
      </w:r>
      <w:proofErr w:type="gramStart"/>
      <w:r w:rsidRPr="004F5674">
        <w:rPr>
          <w:vertAlign w:val="subscript"/>
        </w:rPr>
        <w:t>βz</w:t>
      </w:r>
      <w:proofErr w:type="gramEnd"/>
      <w:r>
        <w:tab/>
        <w:t>(-)</w:t>
      </w:r>
      <w:r>
        <w:tab/>
        <w:t>Influence factor angle of wave attack for 2% wave run-up</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s</w:t>
      </w:r>
      <w:proofErr w:type="gramEnd"/>
      <w:r w:rsidRPr="00A373F3">
        <w:tab/>
        <w:t>(-)</w:t>
      </w:r>
      <w:r w:rsidRPr="00A373F3">
        <w:tab/>
        <w:t>Wave adjustment parameter</w:t>
      </w:r>
    </w:p>
    <w:p w:rsidR="00D80B7D" w:rsidRPr="00A373F3" w:rsidRDefault="00D80B7D" w:rsidP="00D80B7D">
      <w:pPr>
        <w:pStyle w:val="HdWparameterline"/>
      </w:pPr>
      <w:r w:rsidRPr="00A373F3">
        <w:tab/>
        <w:t>H</w:t>
      </w:r>
      <w:r w:rsidRPr="00A373F3">
        <w:rPr>
          <w:vertAlign w:val="subscript"/>
        </w:rPr>
        <w:t>m0</w:t>
      </w:r>
      <w:r w:rsidRPr="00A373F3">
        <w:tab/>
        <w:t>(m)</w:t>
      </w:r>
      <w:r w:rsidRPr="00A373F3">
        <w:tab/>
        <w:t>(Adjusted) Significant wave height</w:t>
      </w:r>
    </w:p>
    <w:p w:rsidR="00D80B7D" w:rsidRDefault="00D80B7D" w:rsidP="00D80B7D">
      <w:pPr>
        <w:pStyle w:val="HdWparameterline"/>
      </w:pPr>
      <w:r w:rsidRPr="00A373F3">
        <w:tab/>
      </w:r>
      <w:r>
        <w:t>T</w:t>
      </w:r>
      <w:r w:rsidRPr="00F72353">
        <w:rPr>
          <w:vertAlign w:val="subscript"/>
        </w:rPr>
        <w:t>m-1</w:t>
      </w:r>
      <w:proofErr w:type="gramStart"/>
      <w:r w:rsidRPr="00F72353">
        <w:rPr>
          <w:vertAlign w:val="subscript"/>
        </w:rPr>
        <w:t>,0</w:t>
      </w:r>
      <w:proofErr w:type="gramEnd"/>
      <w:r>
        <w:tab/>
        <w:t>(s)</w:t>
      </w:r>
      <w:r>
        <w:tab/>
        <w:t>(Adjusted) Spectral wave period</w:t>
      </w:r>
    </w:p>
    <w:p w:rsidR="00D80B7D" w:rsidRDefault="00D80B7D" w:rsidP="00D80B7D"/>
    <w:p w:rsidR="00D80B7D" w:rsidRDefault="00D80B7D" w:rsidP="00D80B7D">
      <w:pPr>
        <w:keepNext/>
        <w:rPr>
          <w:b/>
        </w:rPr>
      </w:pPr>
      <w:r w:rsidRPr="00ED2973">
        <w:rPr>
          <w:b/>
        </w:rPr>
        <w:t>Calculation:</w:t>
      </w:r>
    </w:p>
    <w:p w:rsidR="00D80B7D" w:rsidRPr="00ED2973" w:rsidRDefault="00D80B7D" w:rsidP="00D80B7D">
      <w:pPr>
        <w:keepNext/>
      </w:pPr>
    </w:p>
    <w:p w:rsidR="00D80B7D" w:rsidRPr="00A373F3" w:rsidRDefault="00D80B7D" w:rsidP="00D80B7D">
      <w:pPr>
        <w:pStyle w:val="ListNumber"/>
        <w:numPr>
          <w:ilvl w:val="0"/>
          <w:numId w:val="12"/>
        </w:numPr>
      </w:pPr>
      <w:r w:rsidRPr="00A373F3">
        <w:t xml:space="preserve">Calculate the angle of wave attack: </w:t>
      </w:r>
    </w:p>
    <w:p w:rsidR="00D80B7D" w:rsidRPr="00A373F3" w:rsidRDefault="00D80B7D" w:rsidP="00D80B7D"/>
    <w:p w:rsidR="00D80B7D" w:rsidRDefault="00D80B7D" w:rsidP="00D80B7D">
      <w:pPr>
        <w:pStyle w:val="HdWequationline"/>
      </w:pPr>
      <w:r w:rsidRPr="00A373F3">
        <w:tab/>
      </w:r>
      <w:r w:rsidR="004E195C" w:rsidRPr="0034222E">
        <w:rPr>
          <w:position w:val="-30"/>
        </w:rPr>
        <w:object w:dxaOrig="3900" w:dyaOrig="700">
          <v:shape id="_x0000_i1038" type="#_x0000_t75" style="width:194.4pt;height:35.4pt" o:ole="">
            <v:imagedata r:id="rId57" o:title=""/>
          </v:shape>
          <o:OLEObject Type="Embed" ProgID="Equation.DSMT4" ShapeID="_x0000_i1038" DrawAspect="Content" ObjectID="_1526302823" r:id="rId5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11</w:instrText>
      </w:r>
      <w:r w:rsidR="00795595">
        <w:rPr>
          <w:noProof/>
        </w:rPr>
        <w:fldChar w:fldCharType="end"/>
      </w:r>
      <w:r w:rsidR="00FD0DDA">
        <w:instrText>)</w:instrText>
      </w:r>
      <w:r w:rsidR="00FD0DDA">
        <w:fldChar w:fldCharType="end"/>
      </w:r>
    </w:p>
    <w:p w:rsidR="00D80B7D" w:rsidRDefault="00D80B7D" w:rsidP="00D80B7D">
      <w:pPr>
        <w:pStyle w:val="HdWparameterline"/>
      </w:pPr>
    </w:p>
    <w:p w:rsidR="00D80B7D" w:rsidRPr="00A373F3" w:rsidRDefault="00D80B7D" w:rsidP="00D80B7D">
      <w:pPr>
        <w:pStyle w:val="ListNumber"/>
      </w:pPr>
      <w:r w:rsidRPr="00A373F3">
        <w:t xml:space="preserve">Calculate the influence factor for the angle of wave attack for 2% wave run-up ([TAW, 2002], formula 8, page 16): </w:t>
      </w:r>
    </w:p>
    <w:p w:rsidR="00D80B7D" w:rsidRPr="00A373F3" w:rsidRDefault="00D80B7D" w:rsidP="00D80B7D"/>
    <w:p w:rsidR="00D80B7D" w:rsidRDefault="00D80B7D" w:rsidP="00D80B7D">
      <w:pPr>
        <w:pStyle w:val="HdWequationline"/>
      </w:pPr>
      <w:r w:rsidRPr="00A373F3">
        <w:tab/>
      </w:r>
      <w:r w:rsidR="004E195C" w:rsidRPr="0034222E">
        <w:rPr>
          <w:position w:val="-14"/>
        </w:rPr>
        <w:object w:dxaOrig="2560" w:dyaOrig="360">
          <v:shape id="_x0000_i1039" type="#_x0000_t75" style="width:128.4pt;height:18pt" o:ole="">
            <v:imagedata r:id="rId59" o:title=""/>
          </v:shape>
          <o:OLEObject Type="Embed" ProgID="Equation.DSMT4" ShapeID="_x0000_i1039" DrawAspect="Content" ObjectID="_1526302824" r:id="rId6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12</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influence factor for the angle of wave attack for overtopping ([TAW, 2002], formula 9, page 16):</w:t>
      </w:r>
    </w:p>
    <w:p w:rsidR="00D80B7D" w:rsidRPr="00A373F3" w:rsidRDefault="00D80B7D" w:rsidP="00D80B7D">
      <w:pPr>
        <w:pStyle w:val="HdWequationline"/>
      </w:pPr>
    </w:p>
    <w:p w:rsidR="00D80B7D" w:rsidRDefault="00D80B7D" w:rsidP="00D80B7D">
      <w:pPr>
        <w:pStyle w:val="HdWequationline"/>
      </w:pPr>
      <w:r w:rsidRPr="00A373F3">
        <w:tab/>
      </w:r>
      <w:r w:rsidR="004E195C" w:rsidRPr="0034222E">
        <w:rPr>
          <w:position w:val="-14"/>
        </w:rPr>
        <w:object w:dxaOrig="2560" w:dyaOrig="360">
          <v:shape id="_x0000_i1040" type="#_x0000_t75" style="width:128.4pt;height:18pt" o:ole="">
            <v:imagedata r:id="rId61" o:title=""/>
          </v:shape>
          <o:OLEObject Type="Embed" ProgID="Equation.DSMT4" ShapeID="_x0000_i1040" DrawAspect="Content" ObjectID="_1526302825" r:id="rId6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13</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Calculate the wave adjustment parameter ([TAW, 2002], page 16):</w:t>
      </w:r>
    </w:p>
    <w:p w:rsidR="00D80B7D" w:rsidRPr="00A373F3" w:rsidRDefault="00D80B7D" w:rsidP="00D80B7D">
      <w:pPr>
        <w:pStyle w:val="HdWequationline"/>
      </w:pPr>
    </w:p>
    <w:p w:rsidR="00D80B7D" w:rsidRPr="00DE72AB" w:rsidRDefault="00D80B7D" w:rsidP="00D80B7D">
      <w:pPr>
        <w:pStyle w:val="HdWequationline"/>
      </w:pPr>
      <w:r w:rsidRPr="00A373F3">
        <w:tab/>
      </w:r>
      <w:r w:rsidR="004E195C" w:rsidRPr="00910B1F">
        <w:rPr>
          <w:position w:val="-28"/>
        </w:rPr>
        <w:object w:dxaOrig="2740" w:dyaOrig="660">
          <v:shape id="_x0000_i1041" type="#_x0000_t75" style="width:137.4pt;height:33.6pt" o:ole="">
            <v:imagedata r:id="rId63" o:title=""/>
          </v:shape>
          <o:OLEObject Type="Embed" ProgID="Equation.DSMT4" ShapeID="_x0000_i1041" DrawAspect="Content" ObjectID="_1526302826" r:id="rId64"/>
        </w:object>
      </w:r>
      <w:r w:rsidRPr="00DE72AB">
        <w:t xml:space="preserve"> </w:t>
      </w:r>
      <w:r w:rsidRPr="00DE72AB">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14</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pPr>
      <w:r w:rsidRPr="00A373F3">
        <w:t>Adjust the wave parameters ([TAW, 2002], page 16):</w:t>
      </w:r>
    </w:p>
    <w:p w:rsidR="00D80B7D" w:rsidRPr="00A373F3" w:rsidRDefault="00D80B7D" w:rsidP="00D80B7D"/>
    <w:p w:rsidR="00D80B7D" w:rsidRPr="007C32C3" w:rsidRDefault="00D80B7D" w:rsidP="00D80B7D">
      <w:pPr>
        <w:pStyle w:val="HdWequationline"/>
      </w:pPr>
      <w:r w:rsidRPr="00A373F3">
        <w:tab/>
      </w:r>
      <w:r w:rsidR="004E195C" w:rsidRPr="00910B1F">
        <w:rPr>
          <w:position w:val="-10"/>
        </w:rPr>
        <w:object w:dxaOrig="1340" w:dyaOrig="320">
          <v:shape id="_x0000_i1042" type="#_x0000_t75" style="width:66.6pt;height:15.6pt" o:ole="">
            <v:imagedata r:id="rId65" o:title=""/>
          </v:shape>
          <o:OLEObject Type="Embed" ProgID="Equation.DSMT4" ShapeID="_x0000_i1042" DrawAspect="Content" ObjectID="_1526302827" r:id="rId66"/>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15</w:instrText>
      </w:r>
      <w:r w:rsidR="00795595">
        <w:rPr>
          <w:noProof/>
        </w:rPr>
        <w:fldChar w:fldCharType="end"/>
      </w:r>
      <w:r w:rsidR="00FD0DDA">
        <w:instrText>)</w:instrText>
      </w:r>
      <w:r w:rsidR="00FD0DDA">
        <w:fldChar w:fldCharType="end"/>
      </w:r>
    </w:p>
    <w:p w:rsidR="00D80B7D" w:rsidRPr="007C32C3" w:rsidRDefault="00D80B7D" w:rsidP="00D80B7D">
      <w:pPr>
        <w:pStyle w:val="HdWequationline"/>
      </w:pPr>
      <w:r w:rsidRPr="007C32C3">
        <w:tab/>
      </w:r>
      <w:r w:rsidR="004E195C" w:rsidRPr="00910B1F">
        <w:rPr>
          <w:position w:val="-12"/>
        </w:rPr>
        <w:object w:dxaOrig="1700" w:dyaOrig="380">
          <v:shape id="_x0000_i1043" type="#_x0000_t75" style="width:84.6pt;height:18.6pt" o:ole="">
            <v:imagedata r:id="rId67" o:title=""/>
          </v:shape>
          <o:OLEObject Type="Embed" ProgID="Equation.DSMT4" ShapeID="_x0000_i1043" DrawAspect="Content" ObjectID="_1526302828" r:id="rId68"/>
        </w:object>
      </w:r>
      <w:r w:rsidRPr="007C32C3">
        <w:t xml:space="preserve"> </w:t>
      </w:r>
      <w:r w:rsidRPr="007C32C3">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16</w:instrText>
      </w:r>
      <w:r w:rsidR="00795595">
        <w:rPr>
          <w:noProof/>
        </w:rPr>
        <w:fldChar w:fldCharType="end"/>
      </w:r>
      <w:r w:rsidR="00FD0DDA">
        <w:instrText>)</w:instrText>
      </w:r>
      <w:r w:rsidR="00FD0DDA">
        <w:fldChar w:fldCharType="end"/>
      </w:r>
    </w:p>
    <w:p w:rsidR="00D80B7D" w:rsidRPr="001804CC" w:rsidRDefault="00D80B7D" w:rsidP="00D80B7D"/>
    <w:p w:rsidR="00D80B7D" w:rsidRPr="00A373F3" w:rsidRDefault="00D80B7D" w:rsidP="00D80B7D">
      <w:pPr>
        <w:pStyle w:val="Heading3"/>
      </w:pPr>
      <w:bookmarkStart w:id="91" w:name="_Ref428710009"/>
      <w:bookmarkStart w:id="92" w:name="_Toc431115259"/>
      <w:r w:rsidRPr="00A373F3">
        <w:t>Calculate influence factor roughness on slope</w:t>
      </w:r>
      <w:bookmarkEnd w:id="91"/>
      <w:bookmarkEnd w:id="92"/>
    </w:p>
    <w:p w:rsidR="00D80B7D" w:rsidRPr="00A373F3" w:rsidRDefault="00D80B7D" w:rsidP="00D80B7D">
      <w:pPr>
        <w:keepNext/>
      </w:pPr>
    </w:p>
    <w:p w:rsidR="00D80B7D" w:rsidRPr="00712F29" w:rsidRDefault="00D80B7D" w:rsidP="00D80B7D">
      <w:pPr>
        <w:keepNext/>
        <w:rPr>
          <w:b/>
        </w:rPr>
      </w:pPr>
      <w:r w:rsidRPr="00712F29">
        <w:rPr>
          <w:b/>
        </w:rPr>
        <w:t>Input:</w:t>
      </w:r>
    </w:p>
    <w:p w:rsidR="00D80B7D" w:rsidRDefault="00D80B7D" w:rsidP="00D80B7D">
      <w:pPr>
        <w:keepNext/>
      </w:pPr>
    </w:p>
    <w:p w:rsidR="00D80B7D" w:rsidRPr="00112953" w:rsidRDefault="00D80B7D" w:rsidP="00D80B7D">
      <w:pPr>
        <w:pStyle w:val="HdWparameterline"/>
      </w:pPr>
      <w:r w:rsidRPr="00112953">
        <w:tab/>
      </w:r>
      <w:proofErr w:type="gramStart"/>
      <w:r w:rsidRPr="00112953">
        <w:t>x</w:t>
      </w:r>
      <w:proofErr w:type="gramEnd"/>
      <w:r w:rsidRPr="00112953">
        <w:tab/>
        <w:t>(m)</w:t>
      </w:r>
      <w:r w:rsidRPr="00112953">
        <w:tab/>
        <w:t>x-coordinates cross section (x</w:t>
      </w:r>
      <w:r w:rsidRPr="00993BBD">
        <w:rPr>
          <w:vertAlign w:val="subscript"/>
        </w:rPr>
        <w:t>1</w:t>
      </w:r>
      <w:r w:rsidRPr="00112953">
        <w:t xml:space="preserve">,..., </w:t>
      </w:r>
      <w:proofErr w:type="spellStart"/>
      <w:r w:rsidRPr="00112953">
        <w:t>x</w:t>
      </w:r>
      <w:r w:rsidRPr="00993BBD">
        <w:rPr>
          <w:vertAlign w:val="subscript"/>
        </w:rPr>
        <w:t>N</w:t>
      </w:r>
      <w:proofErr w:type="spellEnd"/>
      <w:r w:rsidRPr="00112953">
        <w:t>)</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rsidRPr="00ED2973">
        <w:rPr>
          <w:u w:val="single"/>
        </w:rPr>
        <w:t>r</w:t>
      </w:r>
      <w:proofErr w:type="gramEnd"/>
      <w:r>
        <w:tab/>
        <w:t>(-)</w:t>
      </w:r>
      <w:r>
        <w:tab/>
        <w:t>roughness factor dike segments (r</w:t>
      </w:r>
      <w:r w:rsidRPr="0064209F">
        <w:rPr>
          <w:vertAlign w:val="subscript"/>
        </w:rPr>
        <w:t>1</w:t>
      </w:r>
      <w:r>
        <w:t>,..., r</w:t>
      </w:r>
      <w:r w:rsidRPr="0064209F">
        <w:rPr>
          <w:vertAlign w:val="subscript"/>
        </w:rPr>
        <w:t>N-1</w:t>
      </w:r>
      <w:r>
        <w:t xml:space="preserve">) </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z</w:t>
      </w:r>
      <w:r>
        <w:rPr>
          <w:vertAlign w:val="subscript"/>
        </w:rPr>
        <w:t>2%</w:t>
      </w:r>
      <w:proofErr w:type="gramStart"/>
      <w:r>
        <w:rPr>
          <w:vertAlign w:val="subscript"/>
        </w:rPr>
        <w:t>,smooth</w:t>
      </w:r>
      <w:proofErr w:type="gramEnd"/>
      <w:r>
        <w:tab/>
        <w:t>(m)</w:t>
      </w:r>
      <w:r>
        <w:tab/>
        <w:t xml:space="preserve">2% </w:t>
      </w:r>
      <w:r w:rsidR="006853A1">
        <w:t>run-up</w:t>
      </w:r>
      <w:r>
        <w:t xml:space="preserve"> height</w:t>
      </w:r>
      <w:r w:rsidRPr="007775F9">
        <w:t xml:space="preserve"> </w:t>
      </w:r>
      <w:r>
        <w:t>without roughness</w:t>
      </w:r>
    </w:p>
    <w:p w:rsidR="00D80B7D" w:rsidRDefault="00D80B7D" w:rsidP="00D80B7D">
      <w:pPr>
        <w:pStyle w:val="HdWparameterline"/>
      </w:pPr>
      <w:r>
        <w:tab/>
      </w:r>
      <w:r w:rsidR="004E195C" w:rsidRPr="00F90889">
        <w:rPr>
          <w:position w:val="-4"/>
        </w:rPr>
        <w:object w:dxaOrig="220" w:dyaOrig="300">
          <v:shape id="_x0000_i1044" type="#_x0000_t75" style="width:11.4pt;height:15pt" o:ole="">
            <v:imagedata r:id="rId69" o:title=""/>
          </v:shape>
          <o:OLEObject Type="Embed" ProgID="Equation.DSMT4" ShapeID="_x0000_i1044" DrawAspect="Content" ObjectID="_1526302829" r:id="rId70"/>
        </w:object>
      </w:r>
      <w:r>
        <w:tab/>
        <w:t>(-)</w:t>
      </w:r>
      <w:r>
        <w:tab/>
        <w:t>intersection point for breaking and non-breaking waves</w:t>
      </w: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lastRenderedPageBreak/>
        <w:tab/>
      </w:r>
      <w:r>
        <w:sym w:font="Symbol" w:char="F078"/>
      </w:r>
      <w:proofErr w:type="gramStart"/>
      <w:r>
        <w:rPr>
          <w:vertAlign w:val="subscript"/>
        </w:rPr>
        <w:t>o</w:t>
      </w:r>
      <w:proofErr w:type="gramEnd"/>
      <w:r>
        <w:tab/>
        <w:t>(-)</w:t>
      </w:r>
      <w:r>
        <w:tab/>
        <w:t>Breaker parameter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 w:rsidR="00D80B7D" w:rsidRPr="00A373F3" w:rsidRDefault="00D80B7D" w:rsidP="00D80B7D">
      <w:pPr>
        <w:rPr>
          <w:b/>
        </w:rPr>
      </w:pPr>
      <w:r w:rsidRPr="00A373F3">
        <w:rPr>
          <w:b/>
        </w:rPr>
        <w:t>Calculation:</w:t>
      </w:r>
    </w:p>
    <w:p w:rsidR="00D80B7D" w:rsidRPr="00A373F3"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lower</w:t>
      </w:r>
      <w:proofErr w:type="spellEnd"/>
      <w:r>
        <w:t>:</w:t>
      </w:r>
    </w:p>
    <w:p w:rsidR="00D80B7D" w:rsidRDefault="00D80B7D" w:rsidP="00D80B7D"/>
    <w:p w:rsidR="00D80B7D" w:rsidRPr="000A5748" w:rsidRDefault="00D80B7D" w:rsidP="00D80B7D">
      <w:pPr>
        <w:pStyle w:val="HdWequationline"/>
      </w:pPr>
      <w:r w:rsidRPr="00007B33">
        <w:tab/>
      </w:r>
      <w:r w:rsidR="004E195C" w:rsidRPr="00564198">
        <w:rPr>
          <w:position w:val="-14"/>
        </w:rPr>
        <w:object w:dxaOrig="3180" w:dyaOrig="380">
          <v:shape id="_x0000_i1045" type="#_x0000_t75" style="width:159.6pt;height:19.2pt" o:ole="">
            <v:imagedata r:id="rId71" o:title=""/>
          </v:shape>
          <o:OLEObject Type="Embed" ProgID="Equation.DSMT4" ShapeID="_x0000_i1045" DrawAspect="Content" ObjectID="_1526302830" r:id="rId7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17</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pStyle w:val="ListNumber"/>
        <w:numPr>
          <w:ilvl w:val="0"/>
          <w:numId w:val="13"/>
        </w:numPr>
      </w:pPr>
      <w:r>
        <w:t xml:space="preserve">Determine </w:t>
      </w:r>
      <w:proofErr w:type="spellStart"/>
      <w:r>
        <w:t>y</w:t>
      </w:r>
      <w:r w:rsidRPr="00564198">
        <w:rPr>
          <w:vertAlign w:val="subscript"/>
        </w:rPr>
        <w:t>upper</w:t>
      </w:r>
      <w:proofErr w:type="spellEnd"/>
    </w:p>
    <w:p w:rsidR="00D80B7D" w:rsidRDefault="00D80B7D" w:rsidP="00D80B7D"/>
    <w:p w:rsidR="00D80B7D" w:rsidRDefault="00D80B7D" w:rsidP="00D80B7D"/>
    <w:p w:rsidR="00D80B7D" w:rsidRPr="000A5748" w:rsidRDefault="00D80B7D" w:rsidP="00D80B7D">
      <w:pPr>
        <w:pStyle w:val="HdWequationline"/>
      </w:pPr>
      <w:r w:rsidRPr="00007B33">
        <w:tab/>
      </w:r>
      <w:r w:rsidR="004E195C" w:rsidRPr="004E195C">
        <w:rPr>
          <w:position w:val="-14"/>
        </w:rPr>
        <w:object w:dxaOrig="3060" w:dyaOrig="380">
          <v:shape id="_x0000_i1046" type="#_x0000_t75" style="width:153pt;height:18.6pt" o:ole="">
            <v:imagedata r:id="rId73" o:title=""/>
          </v:shape>
          <o:OLEObject Type="Embed" ProgID="Equation.DSMT4" ShapeID="_x0000_i1046" DrawAspect="Content" ObjectID="_1526302831" r:id="rId74"/>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18</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Determine the roughness (</w:t>
      </w:r>
      <w:proofErr w:type="spellStart"/>
      <w:r w:rsidRPr="00A373F3">
        <w:t>r</w:t>
      </w:r>
      <w:r w:rsidRPr="00A373F3">
        <w:rPr>
          <w:vertAlign w:val="subscript"/>
        </w:rPr>
        <w:t>,i</w:t>
      </w:r>
      <w:proofErr w:type="spellEnd"/>
      <w:r w:rsidRPr="00A373F3">
        <w:t>) and the length (L</w:t>
      </w:r>
      <w:r w:rsidRPr="00A373F3">
        <w:rPr>
          <w:vertAlign w:val="subscript"/>
        </w:rPr>
        <w:t>i</w:t>
      </w:r>
      <w:r w:rsidRPr="00A373F3">
        <w:t xml:space="preserve">) of the segments between </w:t>
      </w:r>
      <w:proofErr w:type="spellStart"/>
      <w:r w:rsidRPr="00A373F3">
        <w:t>y</w:t>
      </w:r>
      <w:r w:rsidRPr="00A373F3">
        <w:rPr>
          <w:vertAlign w:val="subscript"/>
        </w:rPr>
        <w:t>lower</w:t>
      </w:r>
      <w:proofErr w:type="spellEnd"/>
      <w:r w:rsidRPr="00A373F3">
        <w:t xml:space="preserve"> and </w:t>
      </w:r>
      <w:proofErr w:type="spellStart"/>
      <w:r w:rsidRPr="00A373F3">
        <w:t>y</w:t>
      </w:r>
      <w:r w:rsidRPr="00A373F3">
        <w:rPr>
          <w:vertAlign w:val="subscript"/>
        </w:rPr>
        <w:t>upper</w:t>
      </w:r>
      <w:proofErr w:type="spellEnd"/>
    </w:p>
    <w:p w:rsidR="00D80B7D" w:rsidRPr="00A373F3" w:rsidRDefault="00D80B7D" w:rsidP="00D80B7D"/>
    <w:p w:rsidR="00D80B7D" w:rsidRPr="00A373F3" w:rsidRDefault="00D80B7D" w:rsidP="00D80B7D">
      <w:pPr>
        <w:pStyle w:val="ListNumber"/>
        <w:numPr>
          <w:ilvl w:val="0"/>
          <w:numId w:val="13"/>
        </w:numPr>
      </w:pPr>
      <w:r w:rsidRPr="00A373F3">
        <w:t>Calculate the influence factor for the roughness ([TAW, 2002], formula 19, page 25):</w:t>
      </w:r>
    </w:p>
    <w:p w:rsidR="00D80B7D" w:rsidRPr="00A373F3" w:rsidRDefault="00D80B7D" w:rsidP="00D80B7D"/>
    <w:p w:rsidR="00D80B7D" w:rsidRPr="000A5748" w:rsidRDefault="00D80B7D" w:rsidP="00D80B7D">
      <w:pPr>
        <w:pStyle w:val="HdWequationline"/>
      </w:pPr>
      <w:r w:rsidRPr="00A373F3">
        <w:tab/>
      </w:r>
      <w:r w:rsidR="004E195C" w:rsidRPr="00564198">
        <w:rPr>
          <w:position w:val="-56"/>
        </w:rPr>
        <w:object w:dxaOrig="1040" w:dyaOrig="1219">
          <v:shape id="_x0000_i1047" type="#_x0000_t75" style="width:52.8pt;height:61.2pt" o:ole="">
            <v:imagedata r:id="rId75" o:title=""/>
          </v:shape>
          <o:OLEObject Type="Embed" ProgID="Equation.DSMT4" ShapeID="_x0000_i1047" DrawAspect="Content" ObjectID="_1526302832" r:id="rId76"/>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19</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3"/>
        </w:numPr>
      </w:pPr>
      <w:r w:rsidRPr="00A373F3">
        <w:t>Adjust the influence factor for large breaker parameter values ([TAW, 2002], page 20):</w:t>
      </w:r>
    </w:p>
    <w:p w:rsidR="00D80B7D" w:rsidRPr="00A373F3" w:rsidRDefault="00D80B7D" w:rsidP="00D80B7D"/>
    <w:p w:rsidR="00D80B7D" w:rsidRDefault="00D80B7D" w:rsidP="00D80B7D">
      <w:pPr>
        <w:pStyle w:val="HdWequationline"/>
      </w:pPr>
      <w:r w:rsidRPr="00A373F3">
        <w:tab/>
      </w:r>
      <w:r w:rsidR="004E195C" w:rsidRPr="001970A1">
        <w:rPr>
          <w:position w:val="-50"/>
        </w:rPr>
        <w:object w:dxaOrig="4680" w:dyaOrig="1120">
          <v:shape id="_x0000_i1048" type="#_x0000_t75" style="width:234.6pt;height:56.4pt" o:ole="">
            <v:imagedata r:id="rId77" o:title=""/>
          </v:shape>
          <o:OLEObject Type="Embed" ProgID="Equation.DSMT4" ShapeID="_x0000_i1048" DrawAspect="Content" ObjectID="_1526302833" r:id="rId7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20</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93" w:name="_Ref428710027"/>
      <w:bookmarkStart w:id="94" w:name="_Toc431115260"/>
      <w:r>
        <w:t>Calculate influence factor berms</w:t>
      </w:r>
      <w:bookmarkEnd w:id="93"/>
      <w:bookmarkEnd w:id="94"/>
      <w:r>
        <w:t xml:space="preserve"> </w:t>
      </w:r>
    </w:p>
    <w:p w:rsidR="00D80B7D" w:rsidRDefault="00D80B7D" w:rsidP="00D80B7D">
      <w:pPr>
        <w:keepNext/>
      </w:pPr>
    </w:p>
    <w:p w:rsidR="00D80B7D" w:rsidRPr="00A373F3" w:rsidRDefault="00D80B7D" w:rsidP="00D80B7D">
      <w:r w:rsidRPr="00A373F3">
        <w:t xml:space="preserve">The permitted cross sections have a maximum of two berms. The computation of the influence of the berms is made with the calculation cross section with only horizontal berms with a maximal width of one-quarter of the wave length. The computation is made for each berm separately and afterwards the influences of the berms are combined. </w:t>
      </w:r>
    </w:p>
    <w:p w:rsidR="00D80B7D" w:rsidRPr="00A373F3" w:rsidRDefault="00D80B7D" w:rsidP="00D80B7D"/>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Default="00D80B7D" w:rsidP="00D80B7D">
      <w:pPr>
        <w:pStyle w:val="ListNumber"/>
        <w:numPr>
          <w:ilvl w:val="0"/>
          <w:numId w:val="14"/>
        </w:numPr>
        <w:jc w:val="left"/>
      </w:pPr>
      <w:r>
        <w:t xml:space="preserve">Calculate influence factor first berm [section </w:t>
      </w:r>
      <w:r w:rsidR="00851E02">
        <w:fldChar w:fldCharType="begin"/>
      </w:r>
      <w:r w:rsidR="00851E02">
        <w:instrText xml:space="preserve"> REF _Ref428710463 \r </w:instrText>
      </w:r>
      <w:r w:rsidR="00851E02">
        <w:fldChar w:fldCharType="separate"/>
      </w:r>
      <w:r w:rsidR="002571ED">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first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 second berm exists: </w:t>
      </w:r>
      <w:r>
        <w:br/>
        <w:t xml:space="preserve">calculate influence factor second berm [section </w:t>
      </w:r>
      <w:r w:rsidR="00851E02">
        <w:fldChar w:fldCharType="begin"/>
      </w:r>
      <w:r w:rsidR="00851E02">
        <w:instrText xml:space="preserve"> REF _Ref428710511 \r </w:instrText>
      </w:r>
      <w:r w:rsidR="00851E02">
        <w:fldChar w:fldCharType="separate"/>
      </w:r>
      <w:r w:rsidR="002571ED">
        <w:t>5.2.8</w:t>
      </w:r>
      <w:r w:rsidR="00851E02">
        <w:fldChar w:fldCharType="end"/>
      </w:r>
      <w:r>
        <w:t>]</w:t>
      </w:r>
    </w:p>
    <w:p w:rsidR="00D80B7D" w:rsidRDefault="00D80B7D" w:rsidP="00D80B7D">
      <w:pPr>
        <w:pStyle w:val="ListNumber2"/>
        <w:numPr>
          <w:ilvl w:val="1"/>
          <w:numId w:val="4"/>
        </w:numPr>
        <w:jc w:val="left"/>
      </w:pPr>
      <w:proofErr w:type="gramStart"/>
      <w:r>
        <w:t>if</w:t>
      </w:r>
      <w:proofErr w:type="gramEnd"/>
      <w:r>
        <w:t xml:space="preserve"> influence factor second berm equals 0.6 no further computations are needed: </w:t>
      </w:r>
      <w:r>
        <w:br/>
        <w:t>total influence factor of all berms altogether is equal to 0.6.</w:t>
      </w:r>
    </w:p>
    <w:p w:rsidR="00D80B7D" w:rsidRDefault="00D80B7D" w:rsidP="00D80B7D">
      <w:pPr>
        <w:pStyle w:val="ListNumber2"/>
        <w:numPr>
          <w:ilvl w:val="1"/>
          <w:numId w:val="4"/>
        </w:numPr>
        <w:jc w:val="left"/>
      </w:pPr>
      <w:r>
        <w:t xml:space="preserve">if applicable combine influence factors berms [section </w:t>
      </w:r>
      <w:r w:rsidR="001E28EB">
        <w:fldChar w:fldCharType="begin"/>
      </w:r>
      <w:r w:rsidR="001E28EB">
        <w:instrText xml:space="preserve"> REF _Ref428710689 \r </w:instrText>
      </w:r>
      <w:r w:rsidR="001E28EB">
        <w:fldChar w:fldCharType="separate"/>
      </w:r>
      <w:r w:rsidR="002571ED">
        <w:t>5.2.9</w:t>
      </w:r>
      <w:r w:rsidR="001E28EB">
        <w:fldChar w:fldCharType="end"/>
      </w:r>
      <w:r>
        <w:t>]</w:t>
      </w:r>
    </w:p>
    <w:p w:rsidR="00D80B7D" w:rsidRDefault="00D80B7D" w:rsidP="00D80B7D">
      <w:pPr>
        <w:pStyle w:val="ListNumber"/>
        <w:numPr>
          <w:ilvl w:val="0"/>
          <w:numId w:val="14"/>
        </w:numPr>
        <w:jc w:val="left"/>
      </w:pPr>
      <w:r>
        <w:t xml:space="preserve">Calculate adjustment of influence factors [section </w:t>
      </w:r>
      <w:r w:rsidR="001E28EB">
        <w:fldChar w:fldCharType="begin"/>
      </w:r>
      <w:r w:rsidR="001E28EB">
        <w:instrText xml:space="preserve"> REF _Ref428710063 \r </w:instrText>
      </w:r>
      <w:r w:rsidR="001E28EB">
        <w:fldChar w:fldCharType="separate"/>
      </w:r>
      <w:r w:rsidR="002571ED">
        <w:t>5.2.10</w:t>
      </w:r>
      <w:r w:rsidR="001E28EB">
        <w:fldChar w:fldCharType="end"/>
      </w:r>
      <w:r>
        <w:t>]</w:t>
      </w:r>
    </w:p>
    <w:p w:rsidR="00D80B7D" w:rsidRDefault="00D80B7D" w:rsidP="00D80B7D"/>
    <w:p w:rsidR="00D80B7D" w:rsidRDefault="00D80B7D" w:rsidP="00D80B7D">
      <w:pPr>
        <w:pStyle w:val="Heading3"/>
      </w:pPr>
      <w:bookmarkStart w:id="95" w:name="_Ref428710463"/>
      <w:bookmarkStart w:id="96" w:name="_Ref428710511"/>
      <w:bookmarkStart w:id="97" w:name="_Toc431115261"/>
      <w:r>
        <w:t>Calculate influence factor one berm</w:t>
      </w:r>
      <w:bookmarkEnd w:id="95"/>
      <w:bookmarkEnd w:id="96"/>
      <w:bookmarkEnd w:id="97"/>
    </w:p>
    <w:p w:rsidR="00D80B7D" w:rsidRDefault="00D80B7D" w:rsidP="00D80B7D">
      <w:pPr>
        <w:keepNext/>
      </w:pPr>
    </w:p>
    <w:p w:rsidR="00D80B7D" w:rsidRPr="00A373F3" w:rsidRDefault="00D80B7D" w:rsidP="00D80B7D">
      <w:r w:rsidRPr="00A373F3">
        <w:t xml:space="preserve">A berm in a cross section affects the wave run-up and the wave overtopping. The width of a berm is significant and also the position of the berm in relation to the still water line (SWL). The total influence of one berm is the combination of the influences of these two elements. </w:t>
      </w:r>
    </w:p>
    <w:p w:rsidR="00D80B7D" w:rsidRPr="00A373F3" w:rsidRDefault="00D80B7D" w:rsidP="00D80B7D"/>
    <w:p w:rsidR="00D80B7D" w:rsidRPr="00A373F3" w:rsidRDefault="00D80B7D" w:rsidP="00D80B7D">
      <w:pPr>
        <w:keepNext/>
        <w:rPr>
          <w:b/>
        </w:rPr>
      </w:pPr>
      <w:r w:rsidRPr="00A373F3">
        <w:rPr>
          <w:b/>
        </w:rPr>
        <w:t>Input:</w:t>
      </w:r>
    </w:p>
    <w:p w:rsidR="00D80B7D" w:rsidRPr="00A373F3" w:rsidRDefault="00D80B7D" w:rsidP="00D80B7D">
      <w:pPr>
        <w:keepNext/>
      </w:pPr>
    </w:p>
    <w:p w:rsidR="00D80B7D" w:rsidRPr="00A373F3" w:rsidRDefault="00D80B7D" w:rsidP="00D80B7D">
      <w:pPr>
        <w:pStyle w:val="HdWparameterline"/>
      </w:pPr>
      <w:r w:rsidRPr="00A373F3">
        <w:tab/>
        <w:t>SWL</w:t>
      </w:r>
      <w:r w:rsidRPr="00A373F3">
        <w:tab/>
        <w:t>(</w:t>
      </w:r>
      <w:proofErr w:type="spellStart"/>
      <w:r w:rsidRPr="00A373F3">
        <w:t>m+NAP</w:t>
      </w:r>
      <w:proofErr w:type="spellEnd"/>
      <w:r w:rsidRPr="00A373F3">
        <w:t>)</w:t>
      </w:r>
      <w:r w:rsidRPr="00A373F3">
        <w:tab/>
        <w:t>Still water level (i.e. local water level)</w:t>
      </w:r>
    </w:p>
    <w:p w:rsidR="00D80B7D" w:rsidRDefault="00D80B7D" w:rsidP="00D80B7D">
      <w:pPr>
        <w:pStyle w:val="HdWparameterline"/>
      </w:pPr>
      <w:r w:rsidRPr="00A373F3">
        <w:tab/>
      </w:r>
      <w:r>
        <w:t>H</w:t>
      </w:r>
      <w:r w:rsidRPr="00F72353">
        <w:rPr>
          <w:vertAlign w:val="subscript"/>
        </w:rPr>
        <w:t>m0</w:t>
      </w:r>
      <w:r>
        <w:tab/>
        <w:t>(m)</w:t>
      </w:r>
      <w:r>
        <w:tab/>
        <w:t>Significant wave height</w:t>
      </w:r>
    </w:p>
    <w:p w:rsidR="00D80B7D" w:rsidRDefault="00D80B7D" w:rsidP="00D80B7D">
      <w:pPr>
        <w:pStyle w:val="HdWparameterline"/>
      </w:pPr>
      <w:r>
        <w:tab/>
        <w:t>z</w:t>
      </w:r>
      <w:r>
        <w:rPr>
          <w:vertAlign w:val="subscript"/>
        </w:rPr>
        <w:t>2%</w:t>
      </w:r>
      <w:proofErr w:type="gramStart"/>
      <w:r>
        <w:rPr>
          <w:vertAlign w:val="subscript"/>
        </w:rPr>
        <w:t>,rough</w:t>
      </w:r>
      <w:proofErr w:type="gramEnd"/>
      <w:r>
        <w:tab/>
        <w:t>(m)</w:t>
      </w:r>
      <w:r>
        <w:tab/>
        <w:t xml:space="preserve">2% </w:t>
      </w:r>
      <w:r w:rsidR="006853A1">
        <w:t>run-up</w:t>
      </w:r>
      <w:r>
        <w:t xml:space="preserve"> height</w:t>
      </w:r>
      <w:r w:rsidRPr="000B5DB7">
        <w:t xml:space="preserve"> </w:t>
      </w:r>
      <w:r>
        <w:t>with roughness</w:t>
      </w:r>
    </w:p>
    <w:p w:rsidR="00D80B7D" w:rsidRDefault="00D80B7D" w:rsidP="00D80B7D">
      <w:pPr>
        <w:pStyle w:val="HdWparameterline"/>
      </w:pPr>
      <w:r>
        <w:tab/>
      </w:r>
      <w:proofErr w:type="gramStart"/>
      <w:r w:rsidRPr="00ED2973">
        <w:rPr>
          <w:u w:val="single"/>
        </w:rPr>
        <w:t>x</w:t>
      </w:r>
      <w:proofErr w:type="gramEnd"/>
      <w:r>
        <w:tab/>
        <w:t>(m)</w:t>
      </w:r>
      <w:r>
        <w:tab/>
        <w:t>x-coordinates cross section with horizontal berms and berm width is maximal one-quarter of the wave length</w:t>
      </w: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horizontal berms and berm width is maximal one-quarter of the wave length</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w:t>
      </w:r>
    </w:p>
    <w:p w:rsidR="00D80B7D" w:rsidRPr="00A373F3" w:rsidRDefault="00D80B7D" w:rsidP="00D80B7D">
      <w:pPr>
        <w:pStyle w:val="HdWparameterline"/>
      </w:pPr>
      <w:r w:rsidRPr="00A373F3">
        <w:tab/>
        <w:t>B</w:t>
      </w:r>
      <w:r w:rsidRPr="00A373F3">
        <w:tab/>
        <w:t>(m)</w:t>
      </w:r>
      <w:r w:rsidRPr="00A373F3">
        <w:tab/>
        <w:t>Berm width</w:t>
      </w:r>
    </w:p>
    <w:p w:rsidR="00D80B7D" w:rsidRPr="00A373F3" w:rsidRDefault="00D80B7D" w:rsidP="00D80B7D">
      <w:pPr>
        <w:pStyle w:val="HdWparameterline"/>
      </w:pPr>
      <w:r w:rsidRPr="00A373F3">
        <w:tab/>
      </w:r>
      <w:proofErr w:type="spellStart"/>
      <w:r w:rsidRPr="00A373F3">
        <w:t>L</w:t>
      </w:r>
      <w:r w:rsidRPr="00A373F3">
        <w:rPr>
          <w:vertAlign w:val="subscript"/>
        </w:rPr>
        <w:t>berm</w:t>
      </w:r>
      <w:proofErr w:type="spellEnd"/>
      <w:r w:rsidRPr="00A373F3">
        <w:tab/>
        <w:t>(m)</w:t>
      </w:r>
      <w:r w:rsidRPr="00A373F3">
        <w:tab/>
        <w:t>Length of the cross section with influence of the berm</w:t>
      </w:r>
    </w:p>
    <w:p w:rsidR="00D80B7D" w:rsidRDefault="00D80B7D" w:rsidP="00D80B7D">
      <w:pPr>
        <w:pStyle w:val="HdWparameterline"/>
      </w:pPr>
      <w:r w:rsidRPr="00A373F3">
        <w:tab/>
      </w:r>
      <w:proofErr w:type="spellStart"/>
      <w:proofErr w:type="gramStart"/>
      <w:r>
        <w:t>r</w:t>
      </w:r>
      <w:r w:rsidRPr="000B5DB7">
        <w:rPr>
          <w:vertAlign w:val="subscript"/>
        </w:rPr>
        <w:t>dh</w:t>
      </w:r>
      <w:proofErr w:type="spellEnd"/>
      <w:proofErr w:type="gramEnd"/>
      <w:r>
        <w:tab/>
        <w:t>(m)</w:t>
      </w:r>
      <w:r>
        <w:tab/>
        <w:t>depth of the berm in relation to the water level</w:t>
      </w:r>
    </w:p>
    <w:p w:rsidR="00D80B7D" w:rsidRDefault="00D80B7D" w:rsidP="00D80B7D"/>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rsidRPr="00A373F3">
        <w:t>In wave run-up formulas, the influence of a berm is calculated with a berm factor, in which two influences are taken into account:</w:t>
      </w:r>
    </w:p>
    <w:p w:rsidR="00D80B7D" w:rsidRPr="00A373F3" w:rsidRDefault="00D80B7D" w:rsidP="00D80B7D">
      <w:pPr>
        <w:numPr>
          <w:ilvl w:val="0"/>
          <w:numId w:val="4"/>
        </w:numPr>
      </w:pPr>
      <w:r w:rsidRPr="00A373F3">
        <w:t xml:space="preserve">the influence of the width of the berm in relation to the wave height and the shape of the cross section (parameter </w:t>
      </w:r>
      <w:proofErr w:type="spellStart"/>
      <w:r w:rsidRPr="00A373F3">
        <w:t>r</w:t>
      </w:r>
      <w:r w:rsidRPr="00A373F3">
        <w:rPr>
          <w:vertAlign w:val="subscript"/>
        </w:rPr>
        <w:t>b</w:t>
      </w:r>
      <w:proofErr w:type="spellEnd"/>
      <w:r w:rsidRPr="00A373F3">
        <w:t>)</w:t>
      </w:r>
    </w:p>
    <w:p w:rsidR="00D80B7D" w:rsidRDefault="00D80B7D" w:rsidP="00D80B7D">
      <w:pPr>
        <w:numPr>
          <w:ilvl w:val="0"/>
          <w:numId w:val="4"/>
        </w:numPr>
      </w:pPr>
      <w:proofErr w:type="gramStart"/>
      <w:r>
        <w:t>depth</w:t>
      </w:r>
      <w:proofErr w:type="gramEnd"/>
      <w:r>
        <w:t xml:space="preserve"> of the berm in relation to the water level (parameter </w:t>
      </w:r>
      <w:proofErr w:type="spellStart"/>
      <w:r>
        <w:t>r</w:t>
      </w:r>
      <w:r w:rsidRPr="000B5DB7">
        <w:rPr>
          <w:vertAlign w:val="subscript"/>
        </w:rPr>
        <w:t>dh</w:t>
      </w:r>
      <w:proofErr w:type="spellEnd"/>
      <w:r>
        <w:t>).</w:t>
      </w:r>
    </w:p>
    <w:p w:rsidR="00D80B7D" w:rsidRDefault="00D80B7D" w:rsidP="00D80B7D"/>
    <w:p w:rsidR="00D80B7D" w:rsidRPr="00A373F3" w:rsidRDefault="00D80B7D" w:rsidP="00D80B7D">
      <w:pPr>
        <w:pStyle w:val="ListNumber"/>
        <w:numPr>
          <w:ilvl w:val="0"/>
          <w:numId w:val="20"/>
        </w:numPr>
      </w:pPr>
      <w:r>
        <w:t xml:space="preserve">Determine </w:t>
      </w:r>
      <w:proofErr w:type="spellStart"/>
      <w:r>
        <w:t>L</w:t>
      </w:r>
      <w:r w:rsidRPr="00312973">
        <w:rPr>
          <w:vertAlign w:val="subscript"/>
        </w:rPr>
        <w:t>berm</w:t>
      </w:r>
      <w:proofErr w:type="spellEnd"/>
      <w:r>
        <w:t xml:space="preserve"> – the length of the cross section against which the length of the berm is deposed – through interpolation using x and y.  </w:t>
      </w:r>
      <w:proofErr w:type="gramStart"/>
      <w:r w:rsidRPr="00A373F3">
        <w:t>shows</w:t>
      </w:r>
      <w:proofErr w:type="gramEnd"/>
      <w:r w:rsidRPr="00A373F3">
        <w:t xml:space="preserve"> the derivation method. Note that </w:t>
      </w:r>
      <w:r w:rsidRPr="00A373F3">
        <w:lastRenderedPageBreak/>
        <w:t xml:space="preserve">the still water line (SWL) isn't relevant for </w:t>
      </w:r>
      <w:proofErr w:type="spellStart"/>
      <w:r w:rsidRPr="00A373F3">
        <w:t>L</w:t>
      </w:r>
      <w:r w:rsidRPr="00A373F3">
        <w:rPr>
          <w:vertAlign w:val="subscript"/>
        </w:rPr>
        <w:t>berm</w:t>
      </w:r>
      <w:proofErr w:type="spellEnd"/>
      <w:r w:rsidRPr="00A373F3">
        <w:t xml:space="preserve">. Restrict </w:t>
      </w:r>
      <w:proofErr w:type="spellStart"/>
      <w:r w:rsidRPr="00A373F3">
        <w:t>L</w:t>
      </w:r>
      <w:r w:rsidRPr="00A373F3">
        <w:rPr>
          <w:vertAlign w:val="subscript"/>
        </w:rPr>
        <w:t>berm</w:t>
      </w:r>
      <w:proofErr w:type="spellEnd"/>
      <w:r w:rsidRPr="00A373F3">
        <w:t xml:space="preserve"> by using the toe and crest of the cross section in the computation of </w:t>
      </w:r>
      <w:proofErr w:type="spellStart"/>
      <w:r w:rsidRPr="00A373F3">
        <w:t>L</w:t>
      </w:r>
      <w:r w:rsidRPr="00A373F3">
        <w:rPr>
          <w:vertAlign w:val="subscript"/>
        </w:rPr>
        <w:t>berm</w:t>
      </w:r>
      <w:proofErr w:type="spellEnd"/>
      <w:r w:rsidRPr="00A373F3">
        <w:t xml:space="preserve">: </w:t>
      </w:r>
    </w:p>
    <w:p w:rsidR="00D80B7D" w:rsidRPr="00A373F3" w:rsidRDefault="00D80B7D" w:rsidP="00D80B7D"/>
    <w:p w:rsidR="00D80B7D" w:rsidRPr="000A5748" w:rsidRDefault="00D80B7D" w:rsidP="00D80B7D">
      <w:pPr>
        <w:pStyle w:val="HdWequationline"/>
      </w:pPr>
      <w:r w:rsidRPr="00A373F3">
        <w:tab/>
      </w:r>
      <w:r w:rsidR="004E195C" w:rsidRPr="00DD389F">
        <w:rPr>
          <w:position w:val="-12"/>
        </w:rPr>
        <w:object w:dxaOrig="2560" w:dyaOrig="340">
          <v:shape id="_x0000_i1049" type="#_x0000_t75" style="width:129pt;height:17.4pt" o:ole="">
            <v:imagedata r:id="rId79" o:title=""/>
          </v:shape>
          <o:OLEObject Type="Embed" ProgID="Equation.DSMT4" ShapeID="_x0000_i1049" DrawAspect="Content" ObjectID="_1526302834" r:id="rId80"/>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21</w:instrText>
      </w:r>
      <w:r w:rsidR="00795595">
        <w:rPr>
          <w:noProof/>
        </w:rPr>
        <w:fldChar w:fldCharType="end"/>
      </w:r>
      <w:r w:rsidR="00FD0DDA">
        <w:instrText>)</w:instrText>
      </w:r>
      <w:r w:rsidR="00FD0DDA">
        <w:fldChar w:fldCharType="end"/>
      </w:r>
    </w:p>
    <w:p w:rsidR="00D80B7D" w:rsidRPr="000A5748" w:rsidRDefault="00D80B7D" w:rsidP="00D80B7D">
      <w:pPr>
        <w:pStyle w:val="HdWequationline"/>
      </w:pPr>
      <w:r w:rsidRPr="00007B33">
        <w:tab/>
      </w:r>
      <w:r w:rsidR="004E195C" w:rsidRPr="00564198">
        <w:rPr>
          <w:position w:val="-14"/>
        </w:rPr>
        <w:object w:dxaOrig="2560" w:dyaOrig="360">
          <v:shape id="_x0000_i1050" type="#_x0000_t75" style="width:129pt;height:18pt" o:ole="">
            <v:imagedata r:id="rId81" o:title=""/>
          </v:shape>
          <o:OLEObject Type="Embed" ProgID="Equation.DSMT4" ShapeID="_x0000_i1050" DrawAspect="Content" ObjectID="_1526302835" r:id="rId82"/>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22</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keepNext/>
      </w:pPr>
      <w:r>
        <w:rPr>
          <w:noProof/>
          <w:lang w:eastAsia="zh-CN"/>
        </w:rPr>
        <w:drawing>
          <wp:inline distT="0" distB="0" distL="0" distR="0" wp14:anchorId="125A4C3F" wp14:editId="2D2BDAE3">
            <wp:extent cx="5533390" cy="2360661"/>
            <wp:effectExtent l="0" t="0" r="0" b="1905"/>
            <wp:docPr id="3" name="Picture 3" descr="LBerm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Berm computati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33390" cy="2360661"/>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3</w:t>
      </w:r>
      <w:r w:rsidR="001E28EB">
        <w:fldChar w:fldCharType="end"/>
      </w:r>
      <w:r>
        <w:tab/>
        <w:t xml:space="preserve">Computation of </w:t>
      </w:r>
      <w:proofErr w:type="spellStart"/>
      <w:proofErr w:type="gramStart"/>
      <w:r>
        <w:t>Lberm</w:t>
      </w:r>
      <w:proofErr w:type="spellEnd"/>
      <w:r>
        <w:t xml:space="preserve">  the</w:t>
      </w:r>
      <w:proofErr w:type="gramEnd"/>
      <w:r>
        <w:t xml:space="preserve"> length of the cross section against which the length of the berm is deposed</w:t>
      </w:r>
    </w:p>
    <w:p w:rsidR="00D80B7D" w:rsidRDefault="00D80B7D" w:rsidP="00D80B7D"/>
    <w:p w:rsidR="00D80B7D" w:rsidRPr="00A373F3" w:rsidRDefault="00D80B7D" w:rsidP="00D80B7D">
      <w:pPr>
        <w:pStyle w:val="ListNumber"/>
        <w:numPr>
          <w:ilvl w:val="0"/>
          <w:numId w:val="20"/>
        </w:numPr>
      </w:pPr>
      <w:r w:rsidRPr="00A373F3">
        <w:t xml:space="preserve">Calculate the influence of the width of the berm in relation to </w:t>
      </w:r>
      <w:proofErr w:type="spellStart"/>
      <w:r w:rsidRPr="00A373F3">
        <w:t>L</w:t>
      </w:r>
      <w:r w:rsidRPr="00A373F3">
        <w:rPr>
          <w:vertAlign w:val="subscript"/>
        </w:rPr>
        <w:t>berm</w:t>
      </w:r>
      <w:proofErr w:type="spellEnd"/>
      <w:r w:rsidRPr="00A373F3">
        <w:t xml:space="preserve">: </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28"/>
        </w:rPr>
        <w:object w:dxaOrig="900" w:dyaOrig="620">
          <v:shape id="_x0000_i1051" type="#_x0000_t75" style="width:45pt;height:30.6pt" o:ole="">
            <v:imagedata r:id="rId84" o:title=""/>
          </v:shape>
          <o:OLEObject Type="Embed" ProgID="Equation.DSMT4" ShapeID="_x0000_i1051" DrawAspect="Content" ObjectID="_1526302836" r:id="rId8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w:instrText>
      </w:r>
      <w:r w:rsidR="00795595">
        <w:instrText xml:space="preserve">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23</w:instrText>
      </w:r>
      <w:r w:rsidR="00795595">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difference between the berm height and the still water line:</w:t>
      </w:r>
    </w:p>
    <w:p w:rsidR="00D80B7D" w:rsidRPr="00A373F3" w:rsidRDefault="00D80B7D" w:rsidP="00D80B7D">
      <w:pPr>
        <w:pStyle w:val="HdWequationline"/>
      </w:pPr>
    </w:p>
    <w:p w:rsidR="00D80B7D" w:rsidRDefault="00D80B7D" w:rsidP="00D80B7D">
      <w:pPr>
        <w:pStyle w:val="HdWequationline"/>
      </w:pPr>
      <w:r w:rsidRPr="00A373F3">
        <w:tab/>
      </w:r>
      <w:r w:rsidR="004E195C" w:rsidRPr="000A1BA6">
        <w:rPr>
          <w:position w:val="-10"/>
        </w:rPr>
        <w:object w:dxaOrig="1560" w:dyaOrig="320">
          <v:shape id="_x0000_i1052" type="#_x0000_t75" style="width:78.6pt;height:16.2pt" o:ole="">
            <v:imagedata r:id="rId86" o:title=""/>
          </v:shape>
          <o:OLEObject Type="Embed" ProgID="Equation.DSMT4" ShapeID="_x0000_i1052" DrawAspect="Content" ObjectID="_1526302837" r:id="rId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24</w:instrText>
      </w:r>
      <w:r w:rsidR="00795595">
        <w:rPr>
          <w:noProof/>
        </w:rPr>
        <w:fldChar w:fldCharType="end"/>
      </w:r>
      <w:r w:rsidR="00FD0DDA">
        <w:instrText>)</w:instrText>
      </w:r>
      <w:r w:rsidR="00FD0DDA">
        <w:fldChar w:fldCharType="end"/>
      </w:r>
    </w:p>
    <w:p w:rsidR="00D80B7D" w:rsidRPr="000A1BA6" w:rsidRDefault="00D80B7D" w:rsidP="00D80B7D"/>
    <w:p w:rsidR="00D80B7D" w:rsidRPr="00A373F3" w:rsidRDefault="00D80B7D" w:rsidP="00D80B7D">
      <w:pPr>
        <w:pStyle w:val="ListNumber"/>
        <w:numPr>
          <w:ilvl w:val="0"/>
          <w:numId w:val="20"/>
        </w:numPr>
      </w:pPr>
      <w:r w:rsidRPr="00A373F3">
        <w:t>Calculate the influence of the depth of the berm in relation to the still water line:</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7C5A43">
        <w:rPr>
          <w:position w:val="-146"/>
        </w:rPr>
        <w:object w:dxaOrig="4020" w:dyaOrig="2640">
          <v:shape id="_x0000_i1053" type="#_x0000_t75" style="width:202.2pt;height:135pt" o:ole="">
            <v:imagedata r:id="rId88" o:title=""/>
          </v:shape>
          <o:OLEObject Type="Embed" ProgID="Equation.DSMT4" ShapeID="_x0000_i1053" DrawAspect="Content" ObjectID="_1526302838" r:id="rId8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25</w:instrText>
      </w:r>
      <w:r w:rsidR="00795595">
        <w:rPr>
          <w:noProof/>
        </w:rPr>
        <w:fldChar w:fldCharType="end"/>
      </w:r>
      <w:r w:rsidR="00FD0DDA">
        <w:instrText>)</w:instrText>
      </w:r>
      <w:r w:rsidR="00FD0DDA">
        <w:fldChar w:fldCharType="end"/>
      </w:r>
    </w:p>
    <w:p w:rsidR="00D80B7D" w:rsidRPr="00E25CED" w:rsidRDefault="00D80B7D" w:rsidP="00D80B7D"/>
    <w:p w:rsidR="00D80B7D" w:rsidRDefault="00D80B7D" w:rsidP="00D80B7D">
      <w:pPr>
        <w:pStyle w:val="ListNumber"/>
        <w:numPr>
          <w:ilvl w:val="0"/>
          <w:numId w:val="20"/>
        </w:numPr>
      </w:pPr>
      <w:r>
        <w:t>calculate;</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D761A2">
        <w:rPr>
          <w:position w:val="-14"/>
        </w:rPr>
        <w:object w:dxaOrig="2620" w:dyaOrig="380">
          <v:shape id="_x0000_i1054" type="#_x0000_t75" style="width:132pt;height:19.2pt" o:ole="">
            <v:imagedata r:id="rId90" o:title=""/>
          </v:shape>
          <o:OLEObject Type="Embed" ProgID="Equation.DSMT4" ShapeID="_x0000_i1054" DrawAspect="Content" ObjectID="_1526302839" r:id="rId9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w:instrText>
      </w:r>
      <w:r w:rsidR="00795595">
        <w:instrText xml:space="preserve">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26</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067913AE" wp14:editId="6DF4AC30">
            <wp:extent cx="5533390" cy="2115152"/>
            <wp:effectExtent l="0" t="0" r="0" b="0"/>
            <wp:docPr id="4" name="Picture 4" descr="GammaB ho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ammaB hoge berm"/>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533390" cy="2115152"/>
                    </a:xfrm>
                    <a:prstGeom prst="rect">
                      <a:avLst/>
                    </a:prstGeom>
                    <a:noFill/>
                    <a:ln>
                      <a:noFill/>
                    </a:ln>
                  </pic:spPr>
                </pic:pic>
              </a:graphicData>
            </a:graphic>
          </wp:inline>
        </w:drawing>
      </w:r>
      <w:r>
        <w:t xml:space="preserve"> </w:t>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4</w:t>
      </w:r>
      <w:r w:rsidR="001E28EB">
        <w:fldChar w:fldCharType="end"/>
      </w:r>
      <w:r>
        <w:tab/>
        <w:t xml:space="preserve">If the position of the berm is above the water level the parameter </w:t>
      </w:r>
      <w:proofErr w:type="spellStart"/>
      <w:r>
        <w:t>r</w:t>
      </w:r>
      <w:r w:rsidRPr="00444005">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z</w:t>
      </w:r>
      <w:r w:rsidRPr="00B07D60">
        <w:rPr>
          <w:vertAlign w:val="subscript"/>
        </w:rPr>
        <w:t>2%</w:t>
      </w:r>
      <w:r>
        <w:t xml:space="preserve"> (z</w:t>
      </w:r>
      <w:r w:rsidRPr="00B07D60">
        <w:rPr>
          <w:vertAlign w:val="subscript"/>
        </w:rPr>
        <w:t>2%</w:t>
      </w:r>
      <w:r>
        <w:t xml:space="preserve"> &gt; -</w:t>
      </w:r>
      <w:proofErr w:type="gramStart"/>
      <w:r>
        <w:t>d</w:t>
      </w:r>
      <w:r w:rsidRPr="00B07D60">
        <w:rPr>
          <w:vertAlign w:val="subscript"/>
        </w:rPr>
        <w:t>h</w:t>
      </w:r>
      <w:proofErr w:type="gramEnd"/>
      <w:r>
        <w:t>)</w:t>
      </w:r>
    </w:p>
    <w:p w:rsidR="00D80B7D" w:rsidRDefault="00D80B7D" w:rsidP="00D80B7D"/>
    <w:p w:rsidR="00D80B7D" w:rsidRDefault="00D80B7D" w:rsidP="00D80B7D"/>
    <w:p w:rsidR="00D80B7D" w:rsidRDefault="00D80B7D" w:rsidP="00D80B7D">
      <w:pPr>
        <w:keepNext/>
      </w:pPr>
      <w:r>
        <w:rPr>
          <w:noProof/>
          <w:lang w:eastAsia="zh-CN"/>
        </w:rPr>
        <w:drawing>
          <wp:inline distT="0" distB="0" distL="0" distR="0" wp14:anchorId="5E7E8D32" wp14:editId="37FB9640">
            <wp:extent cx="5533390" cy="2411991"/>
            <wp:effectExtent l="0" t="0" r="0" b="7620"/>
            <wp:docPr id="5" name="Picture 5" descr="GammaB lag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ammaB lage ber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33390" cy="2411991"/>
                    </a:xfrm>
                    <a:prstGeom prst="rect">
                      <a:avLst/>
                    </a:prstGeom>
                    <a:noFill/>
                    <a:ln>
                      <a:noFill/>
                    </a:ln>
                  </pic:spPr>
                </pic:pic>
              </a:graphicData>
            </a:graphic>
          </wp:inline>
        </w:drawing>
      </w:r>
    </w:p>
    <w:p w:rsidR="00D80B7D" w:rsidRDefault="00D80B7D" w:rsidP="00707679">
      <w:pPr>
        <w:pStyle w:val="Caption"/>
        <w:ind w:left="900" w:hanging="900"/>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5</w:t>
      </w:r>
      <w:r w:rsidR="001E28EB">
        <w:fldChar w:fldCharType="end"/>
      </w:r>
      <w:r>
        <w:tab/>
        <w:t xml:space="preserve">If the position of the berm is below the water level the parameter </w:t>
      </w:r>
      <w:proofErr w:type="spellStart"/>
      <w:r>
        <w:t>r</w:t>
      </w:r>
      <w:r w:rsidRPr="00EA260D">
        <w:rPr>
          <w:vertAlign w:val="subscript"/>
        </w:rPr>
        <w:t>dh</w:t>
      </w:r>
      <w:proofErr w:type="spellEnd"/>
      <w:r>
        <w:t xml:space="preserve"> is less than 1 (</w:t>
      </w:r>
      <w:proofErr w:type="spellStart"/>
      <w:r>
        <w:t>r</w:t>
      </w:r>
      <w:r w:rsidRPr="00B07D60">
        <w:rPr>
          <w:vertAlign w:val="subscript"/>
        </w:rPr>
        <w:t>dh</w:t>
      </w:r>
      <w:proofErr w:type="spellEnd"/>
      <w:r>
        <w:t xml:space="preserve"> &lt; 1) as the difference of the berm height and the still water line is less than 2H</w:t>
      </w:r>
      <w:r w:rsidRPr="00B07D60">
        <w:rPr>
          <w:vertAlign w:val="subscript"/>
        </w:rPr>
        <w:t>m0</w:t>
      </w:r>
      <w:r>
        <w:t xml:space="preserve"> (2H</w:t>
      </w:r>
      <w:r w:rsidRPr="00B07D60">
        <w:rPr>
          <w:vertAlign w:val="subscript"/>
        </w:rPr>
        <w:t xml:space="preserve">m0 </w:t>
      </w:r>
      <w:r>
        <w:t xml:space="preserve">&gt; </w:t>
      </w:r>
      <w:proofErr w:type="gramStart"/>
      <w:r>
        <w:t>d</w:t>
      </w:r>
      <w:r w:rsidRPr="00B07D60">
        <w:rPr>
          <w:vertAlign w:val="subscript"/>
        </w:rPr>
        <w:t>h</w:t>
      </w:r>
      <w:proofErr w:type="gramEnd"/>
      <w:r>
        <w:t>)</w:t>
      </w:r>
    </w:p>
    <w:p w:rsidR="00D80B7D" w:rsidRDefault="00D80B7D" w:rsidP="00D80B7D"/>
    <w:p w:rsidR="00D80B7D" w:rsidRDefault="00D80B7D" w:rsidP="00D80B7D">
      <w:pPr>
        <w:pStyle w:val="Heading3"/>
      </w:pPr>
      <w:bookmarkStart w:id="98" w:name="_Ref428710689"/>
      <w:bookmarkStart w:id="99" w:name="_Toc431115262"/>
      <w:r>
        <w:t>Combine influence factors berms</w:t>
      </w:r>
      <w:bookmarkEnd w:id="98"/>
      <w:bookmarkEnd w:id="99"/>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Pr="00A373F3" w:rsidRDefault="00D80B7D" w:rsidP="00D80B7D">
      <w:pPr>
        <w:pStyle w:val="HdWparameterline"/>
      </w:pPr>
      <w:r w:rsidRPr="00A373F3">
        <w:tab/>
      </w:r>
      <w:r w:rsidRPr="00A373F3">
        <w:rPr>
          <w:u w:val="single"/>
        </w:rPr>
        <w:t>B</w:t>
      </w:r>
      <w:r w:rsidRPr="00A373F3">
        <w:tab/>
        <w:t>(m)</w:t>
      </w:r>
      <w:r w:rsidRPr="00A373F3">
        <w:tab/>
        <w:t>Berm widths (vector)</w:t>
      </w:r>
    </w:p>
    <w:p w:rsidR="00D80B7D" w:rsidRPr="00A373F3" w:rsidRDefault="00D80B7D" w:rsidP="00D80B7D">
      <w:pPr>
        <w:pStyle w:val="HdWparameterline"/>
      </w:pPr>
      <w:r w:rsidRPr="00A373F3">
        <w:tab/>
      </w:r>
      <w:r w:rsidRPr="00A373F3">
        <w:rPr>
          <w:u w:val="single"/>
        </w:rPr>
        <w:t>L</w:t>
      </w:r>
      <w:r w:rsidRPr="00A373F3">
        <w:tab/>
        <w:t>(m)</w:t>
      </w:r>
      <w:r w:rsidRPr="00A373F3">
        <w:tab/>
        <w:t>Length of the cross section with influence of the berm (vector)</w:t>
      </w:r>
    </w:p>
    <w:p w:rsidR="00D80B7D" w:rsidRDefault="00D80B7D" w:rsidP="00D80B7D">
      <w:pPr>
        <w:pStyle w:val="HdWparameterline"/>
      </w:pPr>
      <w:r w:rsidRPr="00A373F3">
        <w:tab/>
      </w:r>
      <w:proofErr w:type="spellStart"/>
      <w:proofErr w:type="gramStart"/>
      <w:r w:rsidRPr="00ED2973">
        <w:rPr>
          <w:u w:val="single"/>
        </w:rPr>
        <w:t>r</w:t>
      </w:r>
      <w:r w:rsidRPr="00E31C05">
        <w:rPr>
          <w:vertAlign w:val="subscript"/>
        </w:rPr>
        <w:t>dh</w:t>
      </w:r>
      <w:proofErr w:type="spellEnd"/>
      <w:proofErr w:type="gramEnd"/>
      <w:r>
        <w:tab/>
        <w:t>(m)</w:t>
      </w:r>
      <w:r>
        <w:tab/>
        <w:t>depth of the berm in relation to the water level (vector)</w:t>
      </w:r>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 w:rsidR="00D80B7D" w:rsidRPr="00A373F3" w:rsidRDefault="00D80B7D" w:rsidP="00D80B7D">
      <w:pPr>
        <w:keepNext/>
        <w:rPr>
          <w:b/>
        </w:rPr>
      </w:pPr>
      <w:r w:rsidRPr="00A373F3">
        <w:rPr>
          <w:b/>
        </w:rPr>
        <w:lastRenderedPageBreak/>
        <w:t>Calculation:</w:t>
      </w:r>
    </w:p>
    <w:p w:rsidR="00D80B7D" w:rsidRPr="00A373F3" w:rsidRDefault="00D80B7D" w:rsidP="00D80B7D">
      <w:pPr>
        <w:keepNext/>
      </w:pPr>
    </w:p>
    <w:p w:rsidR="00D80B7D" w:rsidRPr="00A373F3" w:rsidRDefault="00D80B7D" w:rsidP="00D80B7D">
      <w:pPr>
        <w:pStyle w:val="ListNumber"/>
        <w:numPr>
          <w:ilvl w:val="0"/>
          <w:numId w:val="15"/>
        </w:numPr>
      </w:pPr>
      <w:r w:rsidRPr="00A373F3">
        <w:t xml:space="preserve">calculate for all berms i: </w:t>
      </w:r>
    </w:p>
    <w:p w:rsidR="00D80B7D" w:rsidRPr="00A373F3" w:rsidRDefault="00D80B7D" w:rsidP="00D80B7D">
      <w:pPr>
        <w:pStyle w:val="ListNumber"/>
        <w:numPr>
          <w:ilvl w:val="0"/>
          <w:numId w:val="0"/>
        </w:numPr>
        <w:ind w:left="510"/>
      </w:pPr>
    </w:p>
    <w:p w:rsidR="00D80B7D" w:rsidRDefault="00D80B7D" w:rsidP="00D80B7D">
      <w:pPr>
        <w:pStyle w:val="HdWequationline"/>
      </w:pPr>
      <w:r w:rsidRPr="00A373F3">
        <w:tab/>
      </w:r>
      <w:r w:rsidR="004E195C" w:rsidRPr="00D761A2">
        <w:rPr>
          <w:position w:val="-14"/>
        </w:rPr>
        <w:object w:dxaOrig="2079" w:dyaOrig="380">
          <v:shape id="_x0000_i1055" type="#_x0000_t75" style="width:105.6pt;height:19.2pt" o:ole="">
            <v:imagedata r:id="rId94" o:title=""/>
          </v:shape>
          <o:OLEObject Type="Embed" ProgID="Equation.DSMT4" ShapeID="_x0000_i1055" DrawAspect="Content" ObjectID="_1526302840" r:id="rId9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27</w:instrText>
      </w:r>
      <w:r w:rsidR="00795595">
        <w:rPr>
          <w:noProof/>
        </w:rPr>
        <w:fldChar w:fldCharType="end"/>
      </w:r>
      <w:r w:rsidR="00FD0DDA">
        <w:instrText>)</w:instrText>
      </w:r>
      <w:r w:rsidR="00FD0DDA">
        <w:fldChar w:fldCharType="end"/>
      </w:r>
    </w:p>
    <w:p w:rsidR="00D80B7D" w:rsidRPr="00E31C05" w:rsidRDefault="00D80B7D" w:rsidP="00D80B7D"/>
    <w:p w:rsidR="00D80B7D" w:rsidRPr="00A373F3" w:rsidRDefault="00D80B7D" w:rsidP="00D80B7D">
      <w:pPr>
        <w:pStyle w:val="ListNumber"/>
        <w:numPr>
          <w:ilvl w:val="0"/>
          <w:numId w:val="15"/>
        </w:numPr>
      </w:pPr>
      <w:r w:rsidRPr="00A373F3">
        <w:t>calculate for all berms i: f</w:t>
      </w:r>
      <w:r w:rsidRPr="00A373F3">
        <w:rPr>
          <w:vertAlign w:val="subscript"/>
        </w:rPr>
        <w:t>2</w:t>
      </w:r>
      <w:r w:rsidRPr="00A373F3">
        <w:t>(i)</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D761A2">
        <w:rPr>
          <w:position w:val="-14"/>
        </w:rPr>
        <w:object w:dxaOrig="3120" w:dyaOrig="380">
          <v:shape id="_x0000_i1056" type="#_x0000_t75" style="width:157.8pt;height:19.2pt" o:ole="">
            <v:imagedata r:id="rId96" o:title=""/>
          </v:shape>
          <o:OLEObject Type="Embed" ProgID="Equation.DSMT4" ShapeID="_x0000_i1056" DrawAspect="Content" ObjectID="_1526302841" r:id="rId9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w:instrText>
      </w:r>
      <w:r w:rsidR="00795595">
        <w:instrText xml:space="preserve">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28</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3</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060" w:dyaOrig="620">
          <v:shape id="_x0000_i1057" type="#_x0000_t75" style="width:53.4pt;height:30.6pt" o:ole="">
            <v:imagedata r:id="rId98" o:title=""/>
          </v:shape>
          <o:OLEObject Type="Embed" ProgID="Equation.DSMT4" ShapeID="_x0000_i1057" DrawAspect="Content" ObjectID="_1526302842" r:id="rId99"/>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29</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calculate f</w:t>
      </w:r>
      <w:r w:rsidRPr="00112953">
        <w:rPr>
          <w:vertAlign w:val="subscript"/>
        </w:rPr>
        <w:t>4</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1740" w:dyaOrig="620">
          <v:shape id="_x0000_i1058" type="#_x0000_t75" style="width:87.6pt;height:30.6pt" o:ole="">
            <v:imagedata r:id="rId100" o:title=""/>
          </v:shape>
          <o:OLEObject Type="Embed" ProgID="Equation.DSMT4" ShapeID="_x0000_i1058" DrawAspect="Content" ObjectID="_1526302843" r:id="rId101"/>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30</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444005" w:rsidRDefault="00D80B7D" w:rsidP="00D80B7D">
      <w:pPr>
        <w:pStyle w:val="ListNumber"/>
        <w:numPr>
          <w:ilvl w:val="0"/>
          <w:numId w:val="15"/>
        </w:numPr>
      </w:pPr>
      <w:r>
        <w:t>calculate f</w:t>
      </w:r>
      <w:r w:rsidRPr="00112953">
        <w:rPr>
          <w:vertAlign w:val="subscript"/>
        </w:rPr>
        <w:t>5</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E31C05">
        <w:rPr>
          <w:position w:val="-24"/>
        </w:rPr>
        <w:object w:dxaOrig="2240" w:dyaOrig="620">
          <v:shape id="_x0000_i1059" type="#_x0000_t75" style="width:113.4pt;height:30.6pt" o:ole="">
            <v:imagedata r:id="rId102" o:title=""/>
          </v:shape>
          <o:OLEObject Type="Embed" ProgID="Equation.DSMT4" ShapeID="_x0000_i1059" DrawAspect="Content" ObjectID="_1526302844" r:id="rId10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31</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5"/>
        </w:numPr>
      </w:pPr>
      <w:r>
        <w:t xml:space="preserve">calculate </w:t>
      </w:r>
      <w:r>
        <w:sym w:font="Symbol" w:char="F067"/>
      </w:r>
      <w:r w:rsidRPr="00F90889">
        <w:rPr>
          <w:vertAlign w:val="subscript"/>
        </w:rPr>
        <w:t>b</w:t>
      </w:r>
    </w:p>
    <w:p w:rsidR="00D80B7D" w:rsidRDefault="00D80B7D" w:rsidP="00D80B7D">
      <w:pPr>
        <w:pStyle w:val="ListNumber"/>
        <w:numPr>
          <w:ilvl w:val="0"/>
          <w:numId w:val="0"/>
        </w:numPr>
        <w:ind w:left="510" w:hanging="510"/>
      </w:pPr>
    </w:p>
    <w:p w:rsidR="00D80B7D" w:rsidRDefault="00D80B7D" w:rsidP="00D80B7D">
      <w:pPr>
        <w:pStyle w:val="HdWequationline"/>
      </w:pPr>
      <w:r w:rsidRPr="00007B33">
        <w:tab/>
      </w:r>
      <w:r w:rsidR="004E195C" w:rsidRPr="00AB28DC">
        <w:rPr>
          <w:position w:val="-56"/>
        </w:rPr>
        <w:object w:dxaOrig="2320" w:dyaOrig="1219">
          <v:shape id="_x0000_i1060" type="#_x0000_t75" style="width:117pt;height:63pt" o:ole="">
            <v:imagedata r:id="rId104" o:title=""/>
          </v:shape>
          <o:OLEObject Type="Embed" ProgID="Equation.DSMT4" ShapeID="_x0000_i1060" DrawAspect="Content" ObjectID="_1526302845" r:id="rId105"/>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32</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roofErr w:type="gramStart"/>
      <w:r>
        <w:t>N.B.</w:t>
      </w:r>
      <w:proofErr w:type="gramEnd"/>
      <w:r>
        <w:tab/>
        <w:t>The above formulas give in case of only one berm exactly the formula used for one berm.</w:t>
      </w:r>
    </w:p>
    <w:p w:rsidR="00D80B7D" w:rsidRDefault="00D80B7D" w:rsidP="00D80B7D"/>
    <w:p w:rsidR="00D80B7D" w:rsidRDefault="00D80B7D" w:rsidP="00D80B7D">
      <w:pPr>
        <w:pStyle w:val="Heading3"/>
      </w:pPr>
      <w:bookmarkStart w:id="100" w:name="_Ref428710063"/>
      <w:bookmarkStart w:id="101" w:name="_Toc431115263"/>
      <w:r>
        <w:t>Calculate adjustment of influence factors</w:t>
      </w:r>
      <w:bookmarkEnd w:id="100"/>
      <w:bookmarkEnd w:id="101"/>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Default="00D80B7D" w:rsidP="00D80B7D">
      <w:pPr>
        <w:pStyle w:val="HdWparameterline"/>
      </w:pPr>
      <w:r>
        <w:tab/>
      </w:r>
      <w:r>
        <w:sym w:font="Symbol" w:char="F067"/>
      </w:r>
      <w:r>
        <w:softHyphen/>
      </w:r>
      <w:r w:rsidRPr="00564198">
        <w:rPr>
          <w:vertAlign w:val="subscript"/>
        </w:rPr>
        <w:t>f</w:t>
      </w:r>
      <w:r>
        <w:tab/>
        <w:t>(-)</w:t>
      </w:r>
      <w:r>
        <w:tab/>
        <w:t>Influence factor roughness</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Pr>
        <w:pStyle w:val="HdWparameterline"/>
      </w:pPr>
      <w:r>
        <w:tab/>
      </w:r>
      <w:r w:rsidR="004E195C" w:rsidRPr="00F90889">
        <w:rPr>
          <w:position w:val="-4"/>
        </w:rPr>
        <w:object w:dxaOrig="220" w:dyaOrig="300">
          <v:shape id="_x0000_i1061" type="#_x0000_t75" style="width:11.4pt;height:15pt" o:ole="">
            <v:imagedata r:id="rId69" o:title=""/>
          </v:shape>
          <o:OLEObject Type="Embed" ProgID="Equation.DSMT4" ShapeID="_x0000_i1061" DrawAspect="Content" ObjectID="_1526302846" r:id="rId106"/>
        </w:object>
      </w:r>
      <w:r>
        <w:tab/>
        <w:t>(-)</w:t>
      </w:r>
      <w:r>
        <w:tab/>
        <w:t>intersection point for breaking and non-breaking waves</w:t>
      </w:r>
    </w:p>
    <w:p w:rsidR="00D80B7D" w:rsidRPr="00AB28DC" w:rsidRDefault="00D80B7D" w:rsidP="00D80B7D"/>
    <w:p w:rsidR="00D80B7D" w:rsidRDefault="00D80B7D" w:rsidP="00D80B7D">
      <w:pPr>
        <w:keepNext/>
        <w:rPr>
          <w:b/>
        </w:rPr>
      </w:pPr>
      <w:r w:rsidRPr="007409C2">
        <w:rPr>
          <w:b/>
        </w:rPr>
        <w:lastRenderedPageBreak/>
        <w:t>Output:</w:t>
      </w:r>
    </w:p>
    <w:p w:rsidR="00D80B7D" w:rsidRDefault="00D80B7D" w:rsidP="00D80B7D">
      <w:pPr>
        <w:pStyle w:val="HdWparameterline"/>
        <w:keepNext/>
      </w:pPr>
    </w:p>
    <w:p w:rsidR="00D80B7D" w:rsidRDefault="00D80B7D" w:rsidP="00D80B7D">
      <w:pPr>
        <w:pStyle w:val="HdWparameterline"/>
      </w:pPr>
      <w:r>
        <w:tab/>
      </w:r>
      <w:r>
        <w:sym w:font="Symbol" w:char="F067"/>
      </w:r>
      <w:proofErr w:type="gramStart"/>
      <w:r w:rsidRPr="00F90889">
        <w:rPr>
          <w:vertAlign w:val="subscript"/>
        </w:rPr>
        <w:t>b</w:t>
      </w:r>
      <w:proofErr w:type="gramEnd"/>
      <w:r>
        <w:tab/>
        <w:t>(-)</w:t>
      </w:r>
      <w:r>
        <w:tab/>
        <w:t>Influence factor berms</w:t>
      </w:r>
    </w:p>
    <w:p w:rsidR="00D80B7D" w:rsidRDefault="00D80B7D" w:rsidP="00D80B7D">
      <w:pPr>
        <w:pStyle w:val="HdWparameterline"/>
      </w:pPr>
      <w:r>
        <w:tab/>
      </w:r>
      <w:r>
        <w:sym w:font="Symbol" w:char="F067"/>
      </w:r>
      <w:proofErr w:type="gramStart"/>
      <w:r w:rsidRPr="004F5674">
        <w:rPr>
          <w:vertAlign w:val="subscript"/>
        </w:rPr>
        <w:t>β</w:t>
      </w:r>
      <w:proofErr w:type="gramEnd"/>
      <w:r>
        <w:tab/>
        <w:t>(-)</w:t>
      </w:r>
      <w:r>
        <w:tab/>
        <w:t>Influence factor angle of wave attack (for 2% wave run-up or overtopping)</w:t>
      </w:r>
    </w:p>
    <w:p w:rsidR="00D80B7D" w:rsidRPr="00A373F3" w:rsidRDefault="00D80B7D" w:rsidP="00D80B7D">
      <w:pPr>
        <w:pStyle w:val="HdWparameterline"/>
      </w:pPr>
      <w:r>
        <w:tab/>
      </w:r>
      <w:r>
        <w:sym w:font="Symbol" w:char="F067"/>
      </w:r>
      <w:r w:rsidRPr="00A373F3">
        <w:softHyphen/>
      </w:r>
      <w:r w:rsidRPr="00A373F3">
        <w:rPr>
          <w:vertAlign w:val="subscript"/>
        </w:rPr>
        <w:t>f</w:t>
      </w:r>
      <w:r w:rsidRPr="00A373F3">
        <w:tab/>
        <w:t>(-)</w:t>
      </w:r>
      <w:r w:rsidRPr="00A373F3">
        <w:tab/>
        <w:t>Influence factor roughness</w:t>
      </w:r>
    </w:p>
    <w:p w:rsidR="00D80B7D" w:rsidRPr="00A373F3" w:rsidRDefault="00D80B7D" w:rsidP="00D80B7D">
      <w:pPr>
        <w:rPr>
          <w:b/>
        </w:rPr>
      </w:pPr>
    </w:p>
    <w:p w:rsidR="00D80B7D" w:rsidRPr="00A373F3" w:rsidRDefault="00D80B7D" w:rsidP="00D80B7D">
      <w:pPr>
        <w:keepNext/>
        <w:rPr>
          <w:b/>
        </w:rPr>
      </w:pPr>
      <w:r w:rsidRPr="00A373F3">
        <w:rPr>
          <w:b/>
        </w:rPr>
        <w:t>Calculation:</w:t>
      </w:r>
    </w:p>
    <w:p w:rsidR="00D80B7D" w:rsidRPr="00A373F3" w:rsidRDefault="00D80B7D" w:rsidP="00D80B7D">
      <w:pPr>
        <w:keepNext/>
      </w:pPr>
    </w:p>
    <w:p w:rsidR="00D80B7D" w:rsidRPr="00A373F3" w:rsidRDefault="00D80B7D" w:rsidP="00D80B7D">
      <w:r>
        <w:t>A requirement of the influence factors (</w:t>
      </w:r>
      <w:r>
        <w:sym w:font="Symbol" w:char="F067"/>
      </w:r>
      <w:r w:rsidRPr="00B4138E">
        <w:rPr>
          <w:vertAlign w:val="subscript"/>
        </w:rPr>
        <w:t>b</w:t>
      </w:r>
      <w:r>
        <w:t xml:space="preserve">, </w:t>
      </w:r>
      <w:r>
        <w:sym w:font="Symbol" w:char="F067"/>
      </w:r>
      <w:r w:rsidRPr="00B4138E">
        <w:rPr>
          <w:vertAlign w:val="subscript"/>
        </w:rPr>
        <w:t>f</w:t>
      </w:r>
      <w:r>
        <w:t xml:space="preserve">, </w:t>
      </w:r>
      <w:r>
        <w:sym w:font="Symbol" w:char="F067"/>
      </w:r>
      <w:r w:rsidRPr="00B4138E">
        <w:rPr>
          <w:vertAlign w:val="subscript"/>
        </w:rPr>
        <w:t>β</w:t>
      </w:r>
      <w:r>
        <w:t xml:space="preserve">) is that the product of these influence factors is not less than 0.4. In case it is less the minimum factor of 0.4 should be used for the product of the influence factors ([TAW, 2002], formula 6, page 12). For some calculation steps in the computations of the wave run-up (paragraph </w:t>
      </w:r>
      <w:r>
        <w:fldChar w:fldCharType="begin"/>
      </w:r>
      <w:r>
        <w:instrText xml:space="preserve"> REF _Ref401220436 \r </w:instrText>
      </w:r>
      <w:r>
        <w:fldChar w:fldCharType="separate"/>
      </w:r>
      <w:r w:rsidR="002571ED">
        <w:rPr>
          <w:b/>
          <w:bCs/>
          <w:lang w:val="en-US"/>
        </w:rPr>
        <w:t>Error! Reference source not found.</w:t>
      </w:r>
      <w:r>
        <w:fldChar w:fldCharType="end"/>
      </w:r>
      <w:r>
        <w:t xml:space="preserve">) </w:t>
      </w:r>
      <w:proofErr w:type="gramStart"/>
      <w:r>
        <w:t>and</w:t>
      </w:r>
      <w:proofErr w:type="gramEnd"/>
      <w:r>
        <w:t xml:space="preserve"> in the computations of the wave overtopping (paragraph </w:t>
      </w:r>
      <w:r>
        <w:fldChar w:fldCharType="begin"/>
      </w:r>
      <w:r>
        <w:instrText xml:space="preserve"> REF _Ref401220443 \r </w:instrText>
      </w:r>
      <w:r>
        <w:fldChar w:fldCharType="separate"/>
      </w:r>
      <w:r w:rsidR="002571ED">
        <w:rPr>
          <w:b/>
          <w:bCs/>
          <w:lang w:val="en-US"/>
        </w:rPr>
        <w:t>Error! Reference source not found.</w:t>
      </w:r>
      <w:r>
        <w:fldChar w:fldCharType="end"/>
      </w:r>
      <w:r>
        <w:t xml:space="preserve">) </w:t>
      </w:r>
      <w:proofErr w:type="gramStart"/>
      <w:r>
        <w:t>the</w:t>
      </w:r>
      <w:proofErr w:type="gramEnd"/>
      <w:r>
        <w:t xml:space="preserve"> total influence factor is used and for other steps the individual influence factors are used. </w:t>
      </w:r>
      <w:r w:rsidRPr="00A373F3">
        <w:t>In order to use consistent influence factors, all the influence factors are adapted if the total influence factor is less than 0.4. The adjustment ensures that the product of the influence factors is equal to 0.4. The adjustment of the influence is only calculated if the product of the influence factors is less than 0.4.</w:t>
      </w:r>
    </w:p>
    <w:p w:rsidR="00D80B7D" w:rsidRPr="00A373F3" w:rsidRDefault="00D80B7D" w:rsidP="00D80B7D"/>
    <w:p w:rsidR="00D80B7D" w:rsidRDefault="00D80B7D" w:rsidP="00D80B7D">
      <w:pPr>
        <w:pStyle w:val="ListNumber"/>
        <w:numPr>
          <w:ilvl w:val="0"/>
          <w:numId w:val="16"/>
        </w:numPr>
      </w:pPr>
      <w:r>
        <w:t xml:space="preserve">Calculate the total influence factor </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9414D0">
        <w:rPr>
          <w:position w:val="-32"/>
        </w:rPr>
        <w:object w:dxaOrig="3379" w:dyaOrig="740">
          <v:shape id="_x0000_i1062" type="#_x0000_t75" style="width:169.2pt;height:36.6pt" o:ole="">
            <v:imagedata r:id="rId107" o:title=""/>
          </v:shape>
          <o:OLEObject Type="Embed" ProgID="Equation.DSMT4" ShapeID="_x0000_i1062" DrawAspect="Content" ObjectID="_1526302847" r:id="rId10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33</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6"/>
        </w:numPr>
      </w:pPr>
      <w:r w:rsidRPr="00A373F3">
        <w:t xml:space="preserve">Calculate the ratio for the influence factor of roughness in relation to the minimum influence factor of roughness,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40" w:dyaOrig="639">
          <v:shape id="_x0000_i1063" type="#_x0000_t75" style="width:57pt;height:31.8pt" o:ole="">
            <v:imagedata r:id="rId109" o:title=""/>
          </v:shape>
          <o:OLEObject Type="Embed" ProgID="Equation.DSMT4" ShapeID="_x0000_i1063" DrawAspect="Content" ObjectID="_1526302848" r:id="rId11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34</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roofErr w:type="gramStart"/>
      <w:r>
        <w:t>where</w:t>
      </w:r>
      <w:proofErr w:type="gramEnd"/>
      <w:r>
        <w:t xml:space="preserve"> </w:t>
      </w:r>
      <w:r>
        <w:sym w:font="Symbol" w:char="F067"/>
      </w:r>
      <w:proofErr w:type="spellStart"/>
      <w:r w:rsidRPr="009414D0">
        <w:rPr>
          <w:vertAlign w:val="subscript"/>
        </w:rPr>
        <w:t>f,min</w:t>
      </w:r>
      <w:proofErr w:type="spellEnd"/>
      <w:r>
        <w:t xml:space="preserve"> = 0.55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 xml:space="preserve">Calculate the ratio for the influence factor of berms in relation to the minimum for influence factor of berms </w:t>
      </w:r>
    </w:p>
    <w:p w:rsidR="00D80B7D" w:rsidRPr="00A373F3" w:rsidRDefault="00D80B7D" w:rsidP="00D80B7D">
      <w:pPr>
        <w:pStyle w:val="HdWequationline"/>
      </w:pPr>
    </w:p>
    <w:p w:rsidR="00D80B7D" w:rsidRDefault="00D80B7D" w:rsidP="00D80B7D">
      <w:pPr>
        <w:pStyle w:val="HdWequationline"/>
      </w:pPr>
      <w:r w:rsidRPr="00A373F3">
        <w:tab/>
      </w:r>
      <w:r w:rsidR="004E195C" w:rsidRPr="004E195C">
        <w:rPr>
          <w:position w:val="-28"/>
        </w:rPr>
        <w:object w:dxaOrig="1180" w:dyaOrig="639">
          <v:shape id="_x0000_i1064" type="#_x0000_t75" style="width:58.8pt;height:31.8pt" o:ole="">
            <v:imagedata r:id="rId111" o:title=""/>
          </v:shape>
          <o:OLEObject Type="Embed" ProgID="Equation.DSMT4" ShapeID="_x0000_i1064" DrawAspect="Content" ObjectID="_1526302849" r:id="rId11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35</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 xml:space="preserve">where  </w:t>
      </w:r>
      <w:proofErr w:type="gramEnd"/>
      <w:r>
        <w:sym w:font="Symbol" w:char="F067"/>
      </w:r>
      <w:proofErr w:type="spellStart"/>
      <w:r>
        <w:rPr>
          <w:vertAlign w:val="subscript"/>
        </w:rPr>
        <w:t>b,</w:t>
      </w:r>
      <w:r w:rsidRPr="009414D0">
        <w:rPr>
          <w:vertAlign w:val="subscript"/>
        </w:rPr>
        <w:t>min</w:t>
      </w:r>
      <w:proofErr w:type="spellEnd"/>
      <w:r>
        <w:t xml:space="preserve"> = 0.6 ([TDR, 2005], page 26 and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t>Calculate the ratio for the influence factor of wave attack in relation to the minimum for influence factor of wave attack:</w:t>
      </w:r>
    </w:p>
    <w:p w:rsidR="00D80B7D" w:rsidRPr="00A373F3" w:rsidRDefault="00D80B7D" w:rsidP="00D80B7D">
      <w:pPr>
        <w:pStyle w:val="HdWequationline"/>
      </w:pPr>
    </w:p>
    <w:p w:rsidR="00D80B7D" w:rsidRDefault="00D80B7D" w:rsidP="00D80B7D">
      <w:pPr>
        <w:pStyle w:val="HdWequationline"/>
      </w:pPr>
      <w:r w:rsidRPr="00A373F3">
        <w:tab/>
      </w:r>
      <w:r w:rsidR="004E195C" w:rsidRPr="00C533D5">
        <w:rPr>
          <w:position w:val="-30"/>
        </w:rPr>
        <w:object w:dxaOrig="1219" w:dyaOrig="680">
          <v:shape id="_x0000_i1065" type="#_x0000_t75" style="width:60.6pt;height:33.6pt" o:ole="">
            <v:imagedata r:id="rId113" o:title=""/>
          </v:shape>
          <o:OLEObject Type="Embed" ProgID="Equation.DSMT4" ShapeID="_x0000_i1065" DrawAspect="Content" ObjectID="_1526302850" r:id="rId11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36</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p>
    <w:p w:rsidR="00D80B7D" w:rsidRDefault="00D80B7D" w:rsidP="00D80B7D">
      <w:pPr>
        <w:pStyle w:val="ListNumber"/>
        <w:numPr>
          <w:ilvl w:val="0"/>
          <w:numId w:val="0"/>
        </w:numPr>
        <w:ind w:left="510"/>
      </w:pPr>
      <w:proofErr w:type="gramStart"/>
      <w:r>
        <w:t>where</w:t>
      </w:r>
      <w:proofErr w:type="gramEnd"/>
      <w:r>
        <w:t xml:space="preserve"> </w:t>
      </w:r>
      <w:r>
        <w:sym w:font="Symbol" w:char="F067"/>
      </w:r>
      <w:r>
        <w:rPr>
          <w:vertAlign w:val="subscript"/>
        </w:rPr>
        <w:t>β,</w:t>
      </w:r>
      <w:r w:rsidRPr="009414D0">
        <w:rPr>
          <w:vertAlign w:val="subscript"/>
        </w:rPr>
        <w:t>min</w:t>
      </w:r>
      <w:r>
        <w:t xml:space="preserve"> = 0.824 for 2% wave run-up ([TDR, 2005], page 26) and  </w:t>
      </w:r>
      <w:r>
        <w:sym w:font="Symbol" w:char="F067"/>
      </w:r>
      <w:r>
        <w:rPr>
          <w:vertAlign w:val="subscript"/>
        </w:rPr>
        <w:t>β,</w:t>
      </w:r>
      <w:r w:rsidRPr="009414D0">
        <w:rPr>
          <w:vertAlign w:val="subscript"/>
        </w:rPr>
        <w:t>min</w:t>
      </w:r>
      <w:r>
        <w:t xml:space="preserve"> =0.736 for wave overtopping ([TDR, 2005], page 28).</w:t>
      </w:r>
    </w:p>
    <w:p w:rsidR="00D80B7D" w:rsidRDefault="00D80B7D" w:rsidP="00D80B7D">
      <w:pPr>
        <w:pStyle w:val="ListNumber"/>
        <w:numPr>
          <w:ilvl w:val="0"/>
          <w:numId w:val="0"/>
        </w:numPr>
        <w:ind w:left="510"/>
      </w:pPr>
    </w:p>
    <w:p w:rsidR="00D80B7D" w:rsidRPr="00A373F3" w:rsidRDefault="00D80B7D" w:rsidP="00D80B7D">
      <w:pPr>
        <w:pStyle w:val="ListNumber"/>
        <w:numPr>
          <w:ilvl w:val="0"/>
          <w:numId w:val="16"/>
        </w:numPr>
      </w:pPr>
      <w:r w:rsidRPr="00A373F3">
        <w:lastRenderedPageBreak/>
        <w:t>Calculate the sum of the ratios:</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C533D5">
        <w:rPr>
          <w:position w:val="-14"/>
        </w:rPr>
        <w:object w:dxaOrig="1240" w:dyaOrig="360">
          <v:shape id="_x0000_i1066" type="#_x0000_t75" style="width:62.4pt;height:18pt" o:ole="">
            <v:imagedata r:id="rId115" o:title=""/>
          </v:shape>
          <o:OLEObject Type="Embed" ProgID="Equation.DSMT4" ShapeID="_x0000_i1066" DrawAspect="Content" ObjectID="_1526302851" r:id="rId11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w:instrText>
      </w:r>
      <w:r w:rsidR="00795595">
        <w:instrText xml:space="preserve">c \* MERGEFORMAT </w:instrText>
      </w:r>
      <w:r w:rsidR="00795595">
        <w:fldChar w:fldCharType="separate"/>
      </w:r>
      <w:r w:rsidR="002571ED">
        <w:rPr>
          <w:noProof/>
        </w:rPr>
        <w:instrText>37</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6"/>
        </w:numPr>
      </w:pPr>
      <w:r>
        <w:t>Adapt the influence factors:</w:t>
      </w:r>
    </w:p>
    <w:p w:rsidR="00D80B7D" w:rsidRDefault="00D80B7D" w:rsidP="00D80B7D"/>
    <w:p w:rsidR="00D80B7D" w:rsidRDefault="00D80B7D" w:rsidP="00D80B7D">
      <w:pPr>
        <w:pStyle w:val="HdWequationline"/>
      </w:pPr>
      <w:r>
        <w:tab/>
      </w:r>
      <w:r w:rsidR="004E195C" w:rsidRPr="00C533D5">
        <w:rPr>
          <w:position w:val="-30"/>
        </w:rPr>
        <w:object w:dxaOrig="2580" w:dyaOrig="720">
          <v:shape id="_x0000_i1067" type="#_x0000_t75" style="width:129pt;height:36pt" o:ole="">
            <v:imagedata r:id="rId117" o:title=""/>
          </v:shape>
          <o:OLEObject Type="Embed" ProgID="Equation.DSMT4" ShapeID="_x0000_i1067" DrawAspect="Content" ObjectID="_1526302852" r:id="rId118"/>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38</w:instrText>
      </w:r>
      <w:r w:rsidR="00795595">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40" w:dyaOrig="720">
          <v:shape id="_x0000_i1068" type="#_x0000_t75" style="width:132pt;height:36pt" o:ole="">
            <v:imagedata r:id="rId119" o:title=""/>
          </v:shape>
          <o:OLEObject Type="Embed" ProgID="Equation.DSMT4" ShapeID="_x0000_i1068" DrawAspect="Content" ObjectID="_1526302853" r:id="rId120"/>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39</w:instrText>
      </w:r>
      <w:r w:rsidR="00795595">
        <w:rPr>
          <w:noProof/>
        </w:rPr>
        <w:fldChar w:fldCharType="end"/>
      </w:r>
      <w:r w:rsidR="00FD0DDA">
        <w:instrText>)</w:instrText>
      </w:r>
      <w:r w:rsidR="00FD0DDA">
        <w:fldChar w:fldCharType="end"/>
      </w:r>
    </w:p>
    <w:p w:rsidR="00D80B7D" w:rsidRDefault="00D80B7D" w:rsidP="00D80B7D">
      <w:pPr>
        <w:pStyle w:val="HdWequationline"/>
      </w:pPr>
      <w:r>
        <w:tab/>
      </w:r>
      <w:r w:rsidR="004E195C" w:rsidRPr="004E195C">
        <w:rPr>
          <w:position w:val="-30"/>
        </w:rPr>
        <w:object w:dxaOrig="2659" w:dyaOrig="720">
          <v:shape id="_x0000_i1069" type="#_x0000_t75" style="width:132.6pt;height:36pt" o:ole="">
            <v:imagedata r:id="rId121" o:title=""/>
          </v:shape>
          <o:OLEObject Type="Embed" ProgID="Equation.DSMT4" ShapeID="_x0000_i1069" DrawAspect="Content" ObjectID="_1526302854" r:id="rId122"/>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40</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Pr>
        <w:pStyle w:val="Heading3"/>
      </w:pPr>
      <w:bookmarkStart w:id="102" w:name="_Ref428710082"/>
      <w:bookmarkStart w:id="103" w:name="_Toc431115264"/>
      <w:r>
        <w:t>Calculate wave overtopping discharge</w:t>
      </w:r>
      <w:bookmarkEnd w:id="102"/>
      <w:bookmarkEnd w:id="103"/>
    </w:p>
    <w:p w:rsidR="00D80B7D" w:rsidRDefault="00D80B7D" w:rsidP="00D80B7D">
      <w:pPr>
        <w:keepNext/>
      </w:pPr>
    </w:p>
    <w:p w:rsidR="00D80B7D" w:rsidRPr="007409C2" w:rsidRDefault="00D80B7D" w:rsidP="00D80B7D">
      <w:pPr>
        <w:keepNext/>
        <w:rPr>
          <w:b/>
        </w:rPr>
      </w:pPr>
      <w:r w:rsidRPr="007409C2">
        <w:rPr>
          <w:b/>
        </w:rPr>
        <w:t>Input:</w:t>
      </w:r>
    </w:p>
    <w:p w:rsidR="00D80B7D" w:rsidRDefault="00D80B7D" w:rsidP="00D80B7D">
      <w:pPr>
        <w:keepNext/>
        <w:rPr>
          <w:lang w:val="fr-FR"/>
        </w:rPr>
      </w:pPr>
    </w:p>
    <w:p w:rsidR="00D80B7D" w:rsidRDefault="00D80B7D" w:rsidP="00D80B7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(y</w:t>
      </w:r>
      <w:r w:rsidRPr="0064209F">
        <w:rPr>
          <w:vertAlign w:val="subscript"/>
        </w:rPr>
        <w:t>1</w:t>
      </w:r>
      <w:r>
        <w:t xml:space="preserve">,..., </w:t>
      </w:r>
      <w:proofErr w:type="spellStart"/>
      <w:r>
        <w:t>y</w:t>
      </w:r>
      <w:r w:rsidRPr="0064209F">
        <w:rPr>
          <w:vertAlign w:val="subscript"/>
        </w:rPr>
        <w:t>N</w:t>
      </w:r>
      <w:proofErr w:type="spellEnd"/>
      <w:r>
        <w:t>)</w:t>
      </w:r>
    </w:p>
    <w:p w:rsidR="00D80B7D" w:rsidRDefault="00D80B7D" w:rsidP="00D80B7D">
      <w:pPr>
        <w:pStyle w:val="HdWparameterline"/>
      </w:pPr>
      <w:r>
        <w:tab/>
      </w:r>
      <w:proofErr w:type="gramStart"/>
      <w:r>
        <w:t>h</w:t>
      </w:r>
      <w:proofErr w:type="gramEnd"/>
      <w:r>
        <w:tab/>
        <w:t>(</w:t>
      </w:r>
      <w:proofErr w:type="spellStart"/>
      <w:r>
        <w:t>m+NAP</w:t>
      </w:r>
      <w:proofErr w:type="spellEnd"/>
      <w:r>
        <w:t>)</w:t>
      </w:r>
      <w:r>
        <w:tab/>
        <w:t>Still water level (i.e. local water level)</w:t>
      </w:r>
    </w:p>
    <w:p w:rsidR="00D80B7D" w:rsidRDefault="00D80B7D" w:rsidP="00D80B7D">
      <w:pPr>
        <w:pStyle w:val="HdWparameterline"/>
      </w:pPr>
      <w:r>
        <w:tab/>
        <w:t>H</w:t>
      </w:r>
      <w:r w:rsidRPr="00F72353">
        <w:rPr>
          <w:vertAlign w:val="subscript"/>
        </w:rPr>
        <w:t>m0</w:t>
      </w:r>
      <w:r>
        <w:tab/>
        <w:t>(m)</w:t>
      </w:r>
      <w:r>
        <w:tab/>
        <w:t>Significant wave height</w:t>
      </w:r>
    </w:p>
    <w:p w:rsidR="00D80B7D" w:rsidRDefault="00D80B7D" w:rsidP="00D80B7D">
      <w:pPr>
        <w:pStyle w:val="HdWparameterline"/>
      </w:pPr>
      <w:r w:rsidRPr="00C77819">
        <w:tab/>
      </w:r>
      <w:proofErr w:type="gramStart"/>
      <w:r>
        <w:t>tan</w:t>
      </w:r>
      <w:proofErr w:type="gramEnd"/>
      <w:r>
        <w:sym w:font="Symbol" w:char="F061"/>
      </w:r>
      <w:r w:rsidRPr="00C77819">
        <w:tab/>
        <w:t>(</w:t>
      </w:r>
      <w:r>
        <w:t>-</w:t>
      </w:r>
      <w:r w:rsidRPr="00C77819">
        <w:t>)</w:t>
      </w:r>
      <w:r w:rsidRPr="00C77819">
        <w:tab/>
      </w:r>
      <w:r>
        <w:t>representative slope angle</w:t>
      </w:r>
    </w:p>
    <w:p w:rsidR="00D80B7D" w:rsidRDefault="00D80B7D" w:rsidP="00D80B7D">
      <w:pPr>
        <w:pStyle w:val="HdWparameterline"/>
      </w:pPr>
      <w:r>
        <w:tab/>
      </w:r>
      <w:r>
        <w:sym w:font="Symbol" w:char="F067"/>
      </w:r>
      <w:proofErr w:type="gramStart"/>
      <w:r w:rsidRPr="004F5674">
        <w:rPr>
          <w:vertAlign w:val="subscript"/>
        </w:rPr>
        <w:t>β</w:t>
      </w:r>
      <w:r>
        <w:rPr>
          <w:vertAlign w:val="subscript"/>
        </w:rPr>
        <w:t>o</w:t>
      </w:r>
      <w:proofErr w:type="gramEnd"/>
      <w:r>
        <w:tab/>
        <w:t>(-)</w:t>
      </w:r>
      <w:r>
        <w:tab/>
        <w:t>Influence factor angle of wave attack for overtopping</w:t>
      </w:r>
    </w:p>
    <w:p w:rsidR="00D80B7D" w:rsidRPr="00A373F3" w:rsidRDefault="00D80B7D" w:rsidP="00D80B7D">
      <w:pPr>
        <w:pStyle w:val="HdWparameterline"/>
      </w:pPr>
      <w:r>
        <w:tab/>
      </w:r>
      <w:r>
        <w:sym w:font="Symbol" w:char="F067"/>
      </w:r>
      <w:proofErr w:type="gramStart"/>
      <w:r w:rsidRPr="00A373F3">
        <w:rPr>
          <w:vertAlign w:val="subscript"/>
        </w:rPr>
        <w:t>b</w:t>
      </w:r>
      <w:proofErr w:type="gramEnd"/>
      <w:r w:rsidRPr="00A373F3">
        <w:tab/>
        <w:t>(-)</w:t>
      </w:r>
      <w:r w:rsidRPr="00A373F3">
        <w:tab/>
        <w:t>Influence factor berms</w:t>
      </w:r>
    </w:p>
    <w:p w:rsidR="00D80B7D" w:rsidRPr="00A373F3" w:rsidRDefault="00D80B7D" w:rsidP="00D80B7D">
      <w:pPr>
        <w:pStyle w:val="HdWparameterline"/>
      </w:pPr>
      <w:r w:rsidRPr="00A373F3">
        <w:tab/>
      </w:r>
      <w:r>
        <w:sym w:font="Symbol" w:char="F067"/>
      </w:r>
      <w:r w:rsidRPr="00A373F3">
        <w:softHyphen/>
      </w:r>
      <w:r w:rsidRPr="00A373F3">
        <w:rPr>
          <w:vertAlign w:val="subscript"/>
        </w:rPr>
        <w:t>f</w:t>
      </w:r>
      <w:r w:rsidRPr="00A373F3">
        <w:tab/>
        <w:t>(-)</w:t>
      </w:r>
      <w:r w:rsidRPr="00A373F3">
        <w:tab/>
        <w:t>Influence factor roughness</w:t>
      </w:r>
    </w:p>
    <w:p w:rsidR="00D80B7D" w:rsidRDefault="00D80B7D" w:rsidP="00D80B7D">
      <w:pPr>
        <w:pStyle w:val="HdWparameterline"/>
      </w:pPr>
      <w:r w:rsidRPr="00A373F3">
        <w:tab/>
      </w:r>
      <w:proofErr w:type="spellStart"/>
      <w:proofErr w:type="gramStart"/>
      <w:r>
        <w:t>f</w:t>
      </w:r>
      <w:r w:rsidRPr="00D22FCB">
        <w:rPr>
          <w:vertAlign w:val="subscript"/>
        </w:rPr>
        <w:t>b</w:t>
      </w:r>
      <w:proofErr w:type="spellEnd"/>
      <w:proofErr w:type="gramEnd"/>
      <w:r>
        <w:tab/>
        <w:t>(-)</w:t>
      </w:r>
      <w:r>
        <w:tab/>
        <w:t>Model factor for breaking waves (4.3 in [TAW, 2002], formula 22)</w:t>
      </w:r>
    </w:p>
    <w:p w:rsidR="00D80B7D" w:rsidRDefault="00D80B7D" w:rsidP="00D80B7D">
      <w:pPr>
        <w:pStyle w:val="HdWparameterline"/>
      </w:pPr>
      <w:r>
        <w:tab/>
      </w:r>
      <w:proofErr w:type="spellStart"/>
      <w:proofErr w:type="gramStart"/>
      <w:r>
        <w:t>f</w:t>
      </w:r>
      <w:r w:rsidRPr="00D22FCB">
        <w:rPr>
          <w:vertAlign w:val="subscript"/>
        </w:rPr>
        <w:t>n</w:t>
      </w:r>
      <w:proofErr w:type="spellEnd"/>
      <w:proofErr w:type="gramEnd"/>
      <w:r>
        <w:tab/>
        <w:t>(-)</w:t>
      </w:r>
      <w:r>
        <w:tab/>
        <w:t>Model factor for non-breaking waves (2.3 in [TAW, 2002], formula 23)</w:t>
      </w:r>
    </w:p>
    <w:p w:rsidR="00D80B7D" w:rsidRDefault="00D80B7D" w:rsidP="00D80B7D">
      <w:pPr>
        <w:pStyle w:val="HdWparameterline"/>
      </w:pPr>
      <w:r>
        <w:tab/>
      </w:r>
      <w:proofErr w:type="spellStart"/>
      <w:proofErr w:type="gramStart"/>
      <w:r>
        <w:t>f</w:t>
      </w:r>
      <w:r w:rsidRPr="00D22FCB">
        <w:rPr>
          <w:vertAlign w:val="subscript"/>
        </w:rPr>
        <w:t>shallow</w:t>
      </w:r>
      <w:proofErr w:type="spellEnd"/>
      <w:proofErr w:type="gramEnd"/>
      <w:r>
        <w:tab/>
        <w:t>(-)</w:t>
      </w:r>
      <w:r>
        <w:tab/>
      </w:r>
      <w:r w:rsidR="00861B8B">
        <w:t>Model factor for shallow water waves (parameter -C in [TAW, 2002], formula 27)</w:t>
      </w:r>
    </w:p>
    <w:p w:rsidR="00D80B7D" w:rsidRDefault="00D80B7D" w:rsidP="00D80B7D">
      <w:pPr>
        <w:pStyle w:val="HdWparameterline"/>
      </w:pPr>
      <w:r>
        <w:tab/>
      </w:r>
      <w:r>
        <w:sym w:font="Symbol" w:char="F078"/>
      </w:r>
      <w:proofErr w:type="gramStart"/>
      <w:r>
        <w:rPr>
          <w:vertAlign w:val="subscript"/>
        </w:rPr>
        <w:t>o</w:t>
      </w:r>
      <w:proofErr w:type="gramEnd"/>
      <w:r>
        <w:tab/>
        <w:t>(-)</w:t>
      </w:r>
      <w:r>
        <w:tab/>
        <w:t>Breaker parameter</w:t>
      </w:r>
    </w:p>
    <w:p w:rsidR="00D80B7D" w:rsidRDefault="00D80B7D" w:rsidP="00D80B7D"/>
    <w:p w:rsidR="00D80B7D" w:rsidRPr="00ED2973" w:rsidRDefault="00D80B7D" w:rsidP="00D80B7D">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D80B7D" w:rsidRDefault="00D80B7D" w:rsidP="00D80B7D"/>
    <w:p w:rsidR="00D80B7D" w:rsidRPr="007409C2" w:rsidRDefault="00D80B7D" w:rsidP="00D80B7D">
      <w:pPr>
        <w:keepNext/>
        <w:rPr>
          <w:b/>
        </w:rPr>
      </w:pPr>
      <w:r w:rsidRPr="007409C2">
        <w:rPr>
          <w:b/>
        </w:rPr>
        <w:t>Output: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Default="00D80B7D" w:rsidP="00D80B7D"/>
    <w:p w:rsidR="00D80B7D" w:rsidRPr="007409C2" w:rsidRDefault="00D80B7D" w:rsidP="00D80B7D">
      <w:pPr>
        <w:keepNext/>
        <w:rPr>
          <w:b/>
        </w:rPr>
      </w:pPr>
      <w:r w:rsidRPr="007409C2">
        <w:rPr>
          <w:b/>
        </w:rPr>
        <w:t>Calculation:</w:t>
      </w:r>
    </w:p>
    <w:p w:rsidR="00D80B7D" w:rsidRDefault="00D80B7D" w:rsidP="00D80B7D">
      <w:pPr>
        <w:keepNext/>
      </w:pPr>
    </w:p>
    <w:p w:rsidR="00D80B7D" w:rsidRDefault="00D80B7D" w:rsidP="00D80B7D">
      <w:pPr>
        <w:pStyle w:val="ListNumber"/>
        <w:numPr>
          <w:ilvl w:val="0"/>
          <w:numId w:val="17"/>
        </w:numPr>
      </w:pPr>
      <w:r>
        <w:t xml:space="preserve">Calculate adjustment of influence factors [section </w:t>
      </w:r>
      <w:r w:rsidR="001E28EB">
        <w:fldChar w:fldCharType="begin"/>
      </w:r>
      <w:r w:rsidR="001E28EB">
        <w:instrText xml:space="preserve"> REF _Ref428710063 \r </w:instrText>
      </w:r>
      <w:r w:rsidR="001E28EB">
        <w:fldChar w:fldCharType="separate"/>
      </w:r>
      <w:r w:rsidR="002571ED">
        <w:t>5.2.10</w:t>
      </w:r>
      <w:r w:rsidR="001E28EB">
        <w:fldChar w:fldCharType="end"/>
      </w:r>
      <w:r>
        <w:t>]</w:t>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 5, calculate the dimensionless overtopping discharge for breaking waves ([TAW, 2002], formula 22, page 26):</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06268C">
        <w:rPr>
          <w:position w:val="-32"/>
        </w:rPr>
        <w:object w:dxaOrig="4239" w:dyaOrig="740">
          <v:shape id="_x0000_i1070" type="#_x0000_t75" style="width:212.4pt;height:36.6pt" o:ole="">
            <v:imagedata r:id="rId123" o:title=""/>
          </v:shape>
          <o:OLEObject Type="Embed" ProgID="Equation.DSMT4" ShapeID="_x0000_i1070" DrawAspect="Content" ObjectID="_1526302855" r:id="rId124"/>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41</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&lt; 7, calculate the dimensionless overtopping discharge for non-breaking waves ([TAW, 2002], formula 23, page 26):</w:t>
      </w:r>
    </w:p>
    <w:p w:rsidR="00D80B7D" w:rsidRDefault="00D80B7D" w:rsidP="00D80B7D">
      <w:pPr>
        <w:pStyle w:val="HdWequationline"/>
      </w:pPr>
      <w:r w:rsidRPr="00A373F3">
        <w:tab/>
      </w:r>
      <w:r w:rsidR="004E195C" w:rsidRPr="0006268C">
        <w:rPr>
          <w:position w:val="-32"/>
        </w:rPr>
        <w:object w:dxaOrig="2980" w:dyaOrig="740">
          <v:shape id="_x0000_i1071" type="#_x0000_t75" style="width:149.4pt;height:36.6pt" o:ole="">
            <v:imagedata r:id="rId125" o:title=""/>
          </v:shape>
          <o:OLEObject Type="Embed" ProgID="Equation.DSMT4" ShapeID="_x0000_i1071" DrawAspect="Content" ObjectID="_1526302856" r:id="rId126"/>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42</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ListNumber"/>
        <w:numPr>
          <w:ilvl w:val="0"/>
          <w:numId w:val="17"/>
        </w:numPr>
      </w:pPr>
      <w:r w:rsidRPr="00A373F3">
        <w:t xml:space="preserve">If the breaker parameter </w:t>
      </w:r>
      <w:r>
        <w:sym w:font="Symbol" w:char="F078"/>
      </w:r>
      <w:r w:rsidRPr="00A373F3">
        <w:rPr>
          <w:vertAlign w:val="subscript"/>
        </w:rPr>
        <w:t>0</w:t>
      </w:r>
      <w:r w:rsidRPr="00A373F3">
        <w:t xml:space="preserve"> &gt; 5, calculate the dimensionless overtopping discharge for shallow water ([TAW, 2002], formula 26, page 31):</w:t>
      </w:r>
    </w:p>
    <w:p w:rsidR="00D80B7D" w:rsidRPr="00A373F3" w:rsidRDefault="00D80B7D" w:rsidP="00D80B7D">
      <w:pPr>
        <w:pStyle w:val="ListNumber"/>
        <w:numPr>
          <w:ilvl w:val="0"/>
          <w:numId w:val="0"/>
        </w:numPr>
        <w:ind w:left="510" w:hanging="510"/>
      </w:pPr>
    </w:p>
    <w:p w:rsidR="00D80B7D" w:rsidRDefault="00D80B7D" w:rsidP="00D80B7D">
      <w:pPr>
        <w:pStyle w:val="HdWequationline"/>
      </w:pPr>
      <w:r w:rsidRPr="00A373F3">
        <w:tab/>
      </w:r>
      <w:r w:rsidR="004E195C" w:rsidRPr="00EF4697">
        <w:rPr>
          <w:rFonts w:ascii="Verdana" w:hAnsi="Verdana" w:cs="Times New Roman"/>
          <w:position w:val="-32"/>
          <w:sz w:val="18"/>
          <w:szCs w:val="20"/>
          <w:lang w:val="en-US"/>
        </w:rPr>
        <w:object w:dxaOrig="5440" w:dyaOrig="740">
          <v:shape id="_x0000_i1072" type="#_x0000_t75" style="width:272.4pt;height:36.6pt" o:ole="">
            <v:imagedata r:id="rId127" o:title=""/>
          </v:shape>
          <o:OLEObject Type="Embed" ProgID="Equation.DSMT4" ShapeID="_x0000_i1072" DrawAspect="Content" ObjectID="_1526302857" r:id="rId128"/>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43</w:instrText>
      </w:r>
      <w:r w:rsidR="00795595">
        <w:rPr>
          <w:noProof/>
        </w:rPr>
        <w:fldChar w:fldCharType="end"/>
      </w:r>
      <w:r w:rsidR="00FD0DDA">
        <w:instrText>)</w:instrText>
      </w:r>
      <w:r w:rsidR="00FD0DDA">
        <w:fldChar w:fldCharType="end"/>
      </w:r>
    </w:p>
    <w:p w:rsidR="00D80B7D" w:rsidRDefault="00D80B7D" w:rsidP="00D80B7D">
      <w:pPr>
        <w:pStyle w:val="HdWequationline"/>
      </w:pPr>
    </w:p>
    <w:p w:rsidR="00D80B7D" w:rsidRDefault="00D80B7D" w:rsidP="00D80B7D">
      <w:pPr>
        <w:pStyle w:val="HdWequationline"/>
      </w:pPr>
      <w:r>
        <w:tab/>
      </w:r>
      <w:proofErr w:type="gramStart"/>
      <w:r>
        <w:t>with</w:t>
      </w:r>
      <w:proofErr w:type="gramEnd"/>
      <w:r>
        <w:t>:</w:t>
      </w:r>
    </w:p>
    <w:p w:rsidR="00D80B7D" w:rsidRPr="00DE7E04" w:rsidRDefault="00D80B7D" w:rsidP="00D80B7D"/>
    <w:p w:rsidR="00D80B7D" w:rsidRDefault="00D80B7D" w:rsidP="00D80B7D">
      <w:pPr>
        <w:pStyle w:val="HdWequationline"/>
      </w:pPr>
      <w:r>
        <w:tab/>
      </w:r>
      <w:r w:rsidR="004E195C" w:rsidRPr="00F611C6">
        <w:rPr>
          <w:rFonts w:ascii="Verdana" w:hAnsi="Verdana" w:cs="Times New Roman"/>
          <w:position w:val="-12"/>
          <w:sz w:val="18"/>
          <w:szCs w:val="20"/>
          <w:lang w:val="en-US"/>
        </w:rPr>
        <w:object w:dxaOrig="1780" w:dyaOrig="340">
          <v:shape id="_x0000_i1073" type="#_x0000_t75" style="width:87.6pt;height:17.4pt" o:ole="">
            <v:imagedata r:id="rId129" o:title=""/>
          </v:shape>
          <o:OLEObject Type="Embed" ProgID="Equation.DSMT4" ShapeID="_x0000_i1073" DrawAspect="Content" ObjectID="_1526302858" r:id="rId130"/>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44</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17"/>
        </w:numPr>
      </w:pPr>
      <w:r>
        <w:t>Calculate the overtopping discharge:</w:t>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formulae 22 &amp; 23, page 26):</w:t>
      </w:r>
    </w:p>
    <w:p w:rsidR="00D80B7D" w:rsidRDefault="00D80B7D" w:rsidP="00D80B7D">
      <w:pPr>
        <w:pStyle w:val="ListNumber"/>
        <w:numPr>
          <w:ilvl w:val="0"/>
          <w:numId w:val="0"/>
        </w:numPr>
        <w:ind w:left="510"/>
      </w:pPr>
    </w:p>
    <w:p w:rsidR="00D80B7D" w:rsidRDefault="00D80B7D" w:rsidP="00D80B7D">
      <w:pPr>
        <w:pStyle w:val="HdWequationline"/>
      </w:pPr>
      <w:r>
        <w:tab/>
      </w:r>
      <w:r w:rsidR="004E195C" w:rsidRPr="00E34C88">
        <w:rPr>
          <w:position w:val="-32"/>
        </w:rPr>
        <w:object w:dxaOrig="3040" w:dyaOrig="740">
          <v:shape id="_x0000_i1074" type="#_x0000_t75" style="width:152.4pt;height:37.8pt" o:ole="">
            <v:imagedata r:id="rId131" o:title=""/>
          </v:shape>
          <o:OLEObject Type="Embed" ProgID="Equation.DSMT4" ShapeID="_x0000_i1074" DrawAspect="Content" ObjectID="_1526302859" r:id="rId132"/>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45</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pPr>
      <w:r>
        <w:t xml:space="preserve"> </w:t>
      </w:r>
    </w:p>
    <w:p w:rsidR="00D80B7D" w:rsidRDefault="00D80B7D" w:rsidP="00D80B7D">
      <w:pPr>
        <w:pStyle w:val="ListNumber"/>
        <w:numPr>
          <w:ilvl w:val="0"/>
          <w:numId w:val="4"/>
        </w:numPr>
      </w:pPr>
      <w:r>
        <w:t xml:space="preserve"> ([TAW, 2002], page 31):</w:t>
      </w:r>
    </w:p>
    <w:p w:rsidR="00D80B7D" w:rsidRDefault="00D80B7D" w:rsidP="00D80B7D">
      <w:pPr>
        <w:pStyle w:val="ListNumber"/>
        <w:numPr>
          <w:ilvl w:val="0"/>
          <w:numId w:val="0"/>
        </w:numPr>
        <w:ind w:left="510" w:hanging="510"/>
      </w:pPr>
    </w:p>
    <w:p w:rsidR="00D80B7D" w:rsidRDefault="00D80B7D" w:rsidP="00D80B7D">
      <w:pPr>
        <w:pStyle w:val="HdWequationline"/>
      </w:pPr>
      <w:r>
        <w:tab/>
      </w:r>
      <w:r w:rsidR="004E195C" w:rsidRPr="00DE7E04">
        <w:rPr>
          <w:position w:val="-44"/>
        </w:rPr>
        <w:object w:dxaOrig="6740" w:dyaOrig="999">
          <v:shape id="_x0000_i1075" type="#_x0000_t75" style="width:337.2pt;height:50.4pt" o:ole="">
            <v:imagedata r:id="rId133" o:title=""/>
          </v:shape>
          <o:OLEObject Type="Embed" ProgID="Equation.DSMT4" ShapeID="_x0000_i1075" DrawAspect="Content" ObjectID="_1526302860" r:id="rId134"/>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46</w:instrText>
      </w:r>
      <w:r w:rsidR="00795595">
        <w:rPr>
          <w:noProof/>
        </w:rPr>
        <w:fldChar w:fldCharType="end"/>
      </w:r>
      <w:r w:rsidR="00FD0DDA">
        <w:instrText>)</w:instrText>
      </w:r>
      <w:r w:rsidR="00FD0DDA">
        <w:fldChar w:fldCharType="end"/>
      </w:r>
    </w:p>
    <w:p w:rsidR="00D80B7D" w:rsidRDefault="00D80B7D" w:rsidP="00D80B7D">
      <w:pPr>
        <w:pStyle w:val="ListNumber"/>
        <w:numPr>
          <w:ilvl w:val="0"/>
          <w:numId w:val="0"/>
        </w:numPr>
        <w:ind w:left="510" w:hanging="510"/>
      </w:pPr>
    </w:p>
    <w:p w:rsidR="00D80B7D" w:rsidRDefault="00D80B7D" w:rsidP="00D80B7D">
      <w:pPr>
        <w:pStyle w:val="ListNumber"/>
        <w:numPr>
          <w:ilvl w:val="0"/>
          <w:numId w:val="4"/>
        </w:numPr>
      </w:pPr>
      <w:r>
        <w:t>([TAW, 2002], formula 26, page 31):</w:t>
      </w:r>
    </w:p>
    <w:p w:rsidR="00D80B7D" w:rsidRDefault="00D80B7D" w:rsidP="00D80B7D">
      <w:pPr>
        <w:pStyle w:val="HdWequationline"/>
      </w:pPr>
    </w:p>
    <w:p w:rsidR="00D80B7D" w:rsidRDefault="00D80B7D" w:rsidP="00D80B7D">
      <w:pPr>
        <w:pStyle w:val="HdWequationline"/>
      </w:pPr>
      <w:r>
        <w:tab/>
      </w:r>
      <w:r w:rsidR="004E195C" w:rsidRPr="00E34C88">
        <w:rPr>
          <w:position w:val="-32"/>
        </w:rPr>
        <w:object w:dxaOrig="2520" w:dyaOrig="740">
          <v:shape id="_x0000_i1076" type="#_x0000_t75" style="width:126pt;height:37.8pt" o:ole="">
            <v:imagedata r:id="rId135" o:title=""/>
          </v:shape>
          <o:OLEObject Type="Embed" ProgID="Equation.DSMT4" ShapeID="_x0000_i1076" DrawAspect="Content" ObjectID="_1526302861" r:id="rId136"/>
        </w:objec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47</w:instrText>
      </w:r>
      <w:r w:rsidR="00795595">
        <w:rPr>
          <w:noProof/>
        </w:rPr>
        <w:fldChar w:fldCharType="end"/>
      </w:r>
      <w:r w:rsidR="00FD0DDA">
        <w:instrText>)</w:instrText>
      </w:r>
      <w:r w:rsidR="00FD0DDA">
        <w:fldChar w:fldCharType="end"/>
      </w:r>
    </w:p>
    <w:p w:rsidR="00D80B7D" w:rsidRDefault="00D80B7D" w:rsidP="00D80B7D"/>
    <w:p w:rsidR="00D80B7D" w:rsidRDefault="00D80B7D" w:rsidP="00D80B7D"/>
    <w:p w:rsidR="00D80B7D" w:rsidRPr="00A373F3" w:rsidRDefault="00D80B7D" w:rsidP="00D80B7D">
      <w:pPr>
        <w:pStyle w:val="Heading2"/>
      </w:pPr>
      <w:bookmarkStart w:id="104" w:name="_Ref428709889"/>
      <w:bookmarkStart w:id="105" w:name="_Toc431115265"/>
      <w:r w:rsidRPr="00A373F3">
        <w:t>Taking a foreshore into account</w:t>
      </w:r>
      <w:bookmarkEnd w:id="104"/>
      <w:r w:rsidR="009F6BFE">
        <w:rPr>
          <w:rStyle w:val="FootnoteReference"/>
        </w:rPr>
        <w:footnoteReference w:id="9"/>
      </w:r>
      <w:bookmarkEnd w:id="105"/>
    </w:p>
    <w:p w:rsidR="00D80B7D" w:rsidRPr="00A373F3" w:rsidRDefault="00D80B7D" w:rsidP="00D80B7D">
      <w:pPr>
        <w:keepNext/>
      </w:pPr>
    </w:p>
    <w:p w:rsidR="00D80B7D" w:rsidRPr="00A373F3" w:rsidRDefault="00D80B7D" w:rsidP="00D80B7D">
      <w:r w:rsidRPr="00A373F3">
        <w:t>A cross section contains a foreshore if the length of a berm segment (the gradient of the segment has a maximum of 1:15) is at least one wave length (L</w:t>
      </w:r>
      <w:r w:rsidRPr="00A373F3">
        <w:rPr>
          <w:vertAlign w:val="subscript"/>
        </w:rPr>
        <w:t>0</w:t>
      </w:r>
      <w:r w:rsidRPr="00A373F3">
        <w:t>). If the cross section contains a foreshore there are three possibilities for the still water line (SWL):</w:t>
      </w:r>
    </w:p>
    <w:p w:rsidR="00D80B7D" w:rsidRPr="00A373F3" w:rsidRDefault="00D80B7D" w:rsidP="00D80B7D">
      <w:pPr>
        <w:numPr>
          <w:ilvl w:val="0"/>
          <w:numId w:val="19"/>
        </w:numPr>
      </w:pPr>
      <w:r w:rsidRPr="00A373F3">
        <w:t>The still water line is below the foreshore:</w:t>
      </w:r>
    </w:p>
    <w:p w:rsidR="00D80B7D" w:rsidRDefault="00D80B7D" w:rsidP="00D80B7D">
      <w:pPr>
        <w:pStyle w:val="ListBullet2"/>
      </w:pPr>
      <w:r>
        <w:t xml:space="preserve">Adjust non-horizontal foreshores to horizontal foreshores (like a berm) [section </w:t>
      </w:r>
      <w:r>
        <w:fldChar w:fldCharType="begin"/>
      </w:r>
      <w:r>
        <w:instrText xml:space="preserve"> REF _Ref428272570 \r </w:instrText>
      </w:r>
      <w:r>
        <w:fldChar w:fldCharType="separate"/>
      </w:r>
      <w:r w:rsidR="002571ED">
        <w:t>7.4</w:t>
      </w:r>
      <w:r>
        <w:fldChar w:fldCharType="end"/>
      </w:r>
      <w:r>
        <w:t>]</w:t>
      </w:r>
    </w:p>
    <w:p w:rsidR="00D80B7D" w:rsidRPr="00A373F3" w:rsidRDefault="00D80B7D" w:rsidP="00D80B7D">
      <w:pPr>
        <w:pStyle w:val="ListBullet2"/>
      </w:pPr>
      <w:r w:rsidRPr="00A373F3">
        <w:t>The wave overtopping discharge is set equal to 0.</w:t>
      </w:r>
    </w:p>
    <w:p w:rsidR="00D80B7D" w:rsidRPr="00A373F3" w:rsidRDefault="00D80B7D" w:rsidP="00D80B7D">
      <w:pPr>
        <w:pStyle w:val="ListBullet2"/>
      </w:pPr>
      <w:r>
        <w:lastRenderedPageBreak/>
        <w:t>For the computation of the 2% wave run-up (z</w:t>
      </w:r>
      <w:r w:rsidRPr="0013589E">
        <w:rPr>
          <w:vertAlign w:val="subscript"/>
        </w:rPr>
        <w:t>2%</w:t>
      </w:r>
      <w:r>
        <w:t xml:space="preserve">) use the calculation steps in [section </w:t>
      </w:r>
      <w:r>
        <w:fldChar w:fldCharType="begin"/>
      </w:r>
      <w:r>
        <w:instrText xml:space="preserve"> REF _Ref401229802 \r </w:instrText>
      </w:r>
      <w:r>
        <w:fldChar w:fldCharType="separate"/>
      </w:r>
      <w:r w:rsidR="002571ED">
        <w:t>3.4</w:t>
      </w:r>
      <w:r>
        <w:fldChar w:fldCharType="end"/>
      </w:r>
      <w:r>
        <w:t xml:space="preserve">]. </w:t>
      </w:r>
      <w:r w:rsidRPr="00A373F3">
        <w:t>The difference between the water level h and the height of the horizontal foreshore is the maximum of the 2% wave run-up.</w:t>
      </w:r>
    </w:p>
    <w:p w:rsidR="00D80B7D" w:rsidRPr="00A373F3" w:rsidRDefault="00D80B7D" w:rsidP="00D80B7D">
      <w:pPr>
        <w:numPr>
          <w:ilvl w:val="0"/>
          <w:numId w:val="19"/>
        </w:numPr>
      </w:pPr>
      <w:r w:rsidRPr="00A373F3">
        <w:t>The still water line is on the foreshore:</w:t>
      </w:r>
    </w:p>
    <w:p w:rsidR="00D80B7D" w:rsidRPr="00A373F3" w:rsidRDefault="00D80B7D" w:rsidP="00D80B7D">
      <w:pPr>
        <w:pStyle w:val="ListBullet2"/>
      </w:pPr>
      <w:r w:rsidRPr="00A373F3">
        <w:t>The 2% wave run-up (z</w:t>
      </w:r>
      <w:r w:rsidRPr="00A373F3">
        <w:rPr>
          <w:vertAlign w:val="subscript"/>
        </w:rPr>
        <w:t>2%</w:t>
      </w:r>
      <w:r w:rsidRPr="00A373F3">
        <w:t>) is equal to 0.</w:t>
      </w:r>
    </w:p>
    <w:p w:rsidR="00D80B7D" w:rsidRPr="00A373F3" w:rsidRDefault="00D80B7D" w:rsidP="00D80B7D">
      <w:pPr>
        <w:pStyle w:val="ListBullet2"/>
      </w:pPr>
      <w:r w:rsidRPr="00A373F3">
        <w:t>The wave overtopping discharge is equal to 0.</w:t>
      </w:r>
    </w:p>
    <w:p w:rsidR="00D80B7D" w:rsidRPr="00A373F3" w:rsidRDefault="00D80B7D" w:rsidP="00D80B7D">
      <w:pPr>
        <w:numPr>
          <w:ilvl w:val="0"/>
          <w:numId w:val="19"/>
        </w:numPr>
      </w:pPr>
      <w:r w:rsidRPr="00A373F3">
        <w:t>The still water line is above the foreshore:</w:t>
      </w:r>
    </w:p>
    <w:p w:rsidR="00D80B7D" w:rsidRPr="00A373F3" w:rsidRDefault="00D80B7D" w:rsidP="00D80B7D">
      <w:pPr>
        <w:pStyle w:val="ListBullet2"/>
      </w:pPr>
      <w:r w:rsidRPr="00A373F3">
        <w:t>The cross section is adjusted by removing the foreshore and all segments below the foreshore. The inner p</w:t>
      </w:r>
      <w:r w:rsidR="00861B8B">
        <w:t>oin</w:t>
      </w:r>
      <w:r w:rsidRPr="00A373F3">
        <w:t>t of the foreshore in the original profile becomes the toe of the new profile.</w:t>
      </w:r>
    </w:p>
    <w:p w:rsidR="007968AC" w:rsidRDefault="00D80B7D" w:rsidP="00D80B7D">
      <w:pPr>
        <w:pStyle w:val="ListBullet2"/>
      </w:pPr>
      <w:r>
        <w:t xml:space="preserve">The wave </w:t>
      </w:r>
      <w:r w:rsidR="007968AC">
        <w:t xml:space="preserve">height is </w:t>
      </w:r>
      <w:r>
        <w:t>adjusted on the basis of the new toe level</w:t>
      </w:r>
      <w:r w:rsidR="00830709">
        <w:t xml:space="preserve"> (y</w:t>
      </w:r>
      <w:r w:rsidR="00830709" w:rsidRPr="00AD5FA1">
        <w:rPr>
          <w:vertAlign w:val="subscript"/>
        </w:rPr>
        <w:t>1</w:t>
      </w:r>
      <w:r w:rsidR="00830709">
        <w:t>)</w:t>
      </w:r>
      <w:r>
        <w:t>,</w:t>
      </w:r>
      <w:r w:rsidR="007968AC">
        <w:t xml:space="preserve"> using</w:t>
      </w:r>
    </w:p>
    <w:p w:rsidR="007968AC" w:rsidRDefault="007968AC" w:rsidP="00AD5FA1"/>
    <w:p w:rsidR="007968AC" w:rsidRPr="00A373F3" w:rsidRDefault="007968AC" w:rsidP="007968AC">
      <w:pPr>
        <w:pStyle w:val="HdWequationline"/>
      </w:pPr>
      <w:r w:rsidRPr="00A373F3">
        <w:tab/>
      </w:r>
      <w:r w:rsidR="00830709" w:rsidRPr="00861B8B">
        <w:rPr>
          <w:position w:val="-14"/>
        </w:rPr>
        <w:object w:dxaOrig="3480" w:dyaOrig="380">
          <v:shape id="_x0000_i1077" type="#_x0000_t75" style="width:174.6pt;height:18.6pt" o:ole="">
            <v:imagedata r:id="rId137" o:title=""/>
          </v:shape>
          <o:OLEObject Type="Embed" ProgID="Equation.DSMT4" ShapeID="_x0000_i1077" DrawAspect="Content" ObjectID="_1526302862" r:id="rId138"/>
        </w:object>
      </w:r>
      <w:r w:rsidRPr="00A373F3">
        <w:t xml:space="preserve"> </w:t>
      </w:r>
      <w:r w:rsidRPr="00A373F3">
        <w:tab/>
      </w:r>
      <w:r>
        <w:fldChar w:fldCharType="begin"/>
      </w:r>
      <w:r w:rsidRPr="00A373F3">
        <w:instrText xml:space="preserve"> MACROBUTTON MTPlaceRef \* MERGEFORMAT </w:instrText>
      </w:r>
      <w:r>
        <w:fldChar w:fldCharType="begin"/>
      </w:r>
      <w:r w:rsidRPr="00A373F3">
        <w:instrText xml:space="preserve"> SEQ MTEqn \h \* MERGEFORMAT </w:instrText>
      </w:r>
      <w:r>
        <w:fldChar w:fldCharType="end"/>
      </w:r>
      <w:r w:rsidRPr="00A373F3">
        <w:instrText>(</w:instrText>
      </w:r>
      <w:r>
        <w:fldChar w:fldCharType="begin"/>
      </w:r>
      <w:r w:rsidRPr="00A373F3">
        <w:instrText xml:space="preserve"> SEQ MTSec \c \* Arabic \* MERGEFORMAT </w:instrText>
      </w:r>
      <w:r>
        <w:fldChar w:fldCharType="separate"/>
      </w:r>
      <w:r w:rsidR="002571ED">
        <w:rPr>
          <w:noProof/>
        </w:rPr>
        <w:instrText>5</w:instrText>
      </w:r>
      <w:r>
        <w:rPr>
          <w:noProof/>
        </w:rPr>
        <w:fldChar w:fldCharType="end"/>
      </w:r>
      <w:r w:rsidRPr="00A373F3">
        <w:instrText>.</w:instrText>
      </w:r>
      <w:r>
        <w:fldChar w:fldCharType="begin"/>
      </w:r>
      <w:r w:rsidRPr="00A373F3">
        <w:instrText xml:space="preserve"> SEQ MTEqn \c \* Arabic \* MERGEFORMAT </w:instrText>
      </w:r>
      <w:r>
        <w:fldChar w:fldCharType="separate"/>
      </w:r>
      <w:r w:rsidR="002571ED">
        <w:rPr>
          <w:noProof/>
        </w:rPr>
        <w:instrText>48</w:instrText>
      </w:r>
      <w:r>
        <w:rPr>
          <w:noProof/>
        </w:rPr>
        <w:fldChar w:fldCharType="end"/>
      </w:r>
      <w:r w:rsidRPr="00A373F3">
        <w:instrText>)</w:instrText>
      </w:r>
      <w:r>
        <w:fldChar w:fldCharType="end"/>
      </w:r>
    </w:p>
    <w:p w:rsidR="00830709" w:rsidRDefault="00830709" w:rsidP="00AD5FA1"/>
    <w:p w:rsidR="007968AC" w:rsidRDefault="00830709" w:rsidP="00AD5FA1">
      <w:pPr>
        <w:pStyle w:val="HdWparameterline"/>
      </w:pPr>
      <w:r>
        <w:tab/>
        <w:t>W</w:t>
      </w:r>
      <w:r w:rsidR="007968AC">
        <w:t>here:</w:t>
      </w:r>
    </w:p>
    <w:p w:rsidR="007968AC" w:rsidRPr="00830709" w:rsidRDefault="007968AC" w:rsidP="007968AC">
      <w:pPr>
        <w:pStyle w:val="HdWparameterline"/>
      </w:pPr>
      <w:r w:rsidRPr="00A373F3">
        <w:tab/>
      </w:r>
      <w:proofErr w:type="spellStart"/>
      <w:proofErr w:type="gramStart"/>
      <w:r w:rsidRPr="00A373F3">
        <w:t>f</w:t>
      </w:r>
      <w:r w:rsidRPr="00A373F3">
        <w:rPr>
          <w:vertAlign w:val="subscript"/>
        </w:rPr>
        <w:t>r</w:t>
      </w:r>
      <w:r>
        <w:rPr>
          <w:vertAlign w:val="subscript"/>
        </w:rPr>
        <w:t>ed</w:t>
      </w:r>
      <w:proofErr w:type="spellEnd"/>
      <w:proofErr w:type="gramEnd"/>
      <w:r w:rsidRPr="00A373F3">
        <w:tab/>
        <w:t>(-)</w:t>
      </w:r>
      <w:r w:rsidRPr="00A373F3">
        <w:tab/>
      </w:r>
      <w:r w:rsidR="00830709">
        <w:t xml:space="preserve">Wave height reduction factor, representing the maximum ratio of wave height to water depth; 0.3 ≤ </w:t>
      </w:r>
      <w:proofErr w:type="spellStart"/>
      <w:r w:rsidR="00830709">
        <w:t>f</w:t>
      </w:r>
      <w:r w:rsidR="00830709" w:rsidRPr="00AD5FA1">
        <w:rPr>
          <w:vertAlign w:val="subscript"/>
        </w:rPr>
        <w:t>red</w:t>
      </w:r>
      <w:proofErr w:type="spellEnd"/>
      <w:r w:rsidR="00830709">
        <w:t xml:space="preserve"> ≤ 1.0; (-)</w:t>
      </w:r>
    </w:p>
    <w:p w:rsidR="007968AC" w:rsidRDefault="007968AC" w:rsidP="00AD5FA1"/>
    <w:p w:rsidR="00D80B7D" w:rsidRDefault="00830709" w:rsidP="00AD5FA1">
      <w:pPr>
        <w:tabs>
          <w:tab w:val="left" w:pos="1021"/>
        </w:tabs>
        <w:ind w:left="1021" w:hanging="1021"/>
      </w:pPr>
      <w:r>
        <w:tab/>
        <w:t xml:space="preserve">Note that </w:t>
      </w:r>
      <w:proofErr w:type="spellStart"/>
      <w:proofErr w:type="gramStart"/>
      <w:r>
        <w:t>f</w:t>
      </w:r>
      <w:r w:rsidRPr="00AD5FA1">
        <w:rPr>
          <w:vertAlign w:val="subscript"/>
        </w:rPr>
        <w:t>red</w:t>
      </w:r>
      <w:proofErr w:type="spellEnd"/>
      <w:proofErr w:type="gramEnd"/>
      <w:r>
        <w:t xml:space="preserve"> is an input factor for the kernel, usually set at 0.5. </w:t>
      </w:r>
    </w:p>
    <w:p w:rsidR="00D80B7D" w:rsidRDefault="00D80B7D" w:rsidP="00D80B7D">
      <w:pPr>
        <w:pStyle w:val="ListBullet2"/>
      </w:pPr>
      <w:r>
        <w:t>No adjustments are made to the wave period T</w:t>
      </w:r>
      <w:r w:rsidRPr="00095A8C">
        <w:rPr>
          <w:vertAlign w:val="subscript"/>
        </w:rPr>
        <w:t>m-1</w:t>
      </w:r>
      <w:proofErr w:type="gramStart"/>
      <w:r w:rsidRPr="00095A8C">
        <w:rPr>
          <w:vertAlign w:val="subscript"/>
        </w:rPr>
        <w:t>,0</w:t>
      </w:r>
      <w:proofErr w:type="gramEnd"/>
      <w:r>
        <w:t xml:space="preserve"> and the wave direction </w:t>
      </w:r>
      <w:r>
        <w:sym w:font="Symbol" w:char="F06A"/>
      </w:r>
      <w:r>
        <w:t>.</w:t>
      </w:r>
      <w:r w:rsidR="00830709">
        <w:t xml:space="preserve"> </w:t>
      </w:r>
    </w:p>
    <w:p w:rsidR="00D80B7D" w:rsidRDefault="00D80B7D" w:rsidP="00D80B7D">
      <w:pPr>
        <w:pStyle w:val="ListBullet2"/>
      </w:pPr>
      <w:r>
        <w:t xml:space="preserve">Start computation method in section </w:t>
      </w:r>
      <w:r>
        <w:fldChar w:fldCharType="begin"/>
      </w:r>
      <w:r>
        <w:instrText xml:space="preserve"> REF _Ref401220490 \r </w:instrText>
      </w:r>
      <w:r>
        <w:fldChar w:fldCharType="separate"/>
      </w:r>
      <w:r w:rsidR="002571ED">
        <w:t>3.4</w:t>
      </w:r>
      <w:r>
        <w:fldChar w:fldCharType="end"/>
      </w:r>
      <w:r>
        <w:t xml:space="preserve"> after the above adjustments.</w:t>
      </w:r>
    </w:p>
    <w:p w:rsidR="00D80B7D" w:rsidRDefault="00D80B7D" w:rsidP="00D80B7D"/>
    <w:p w:rsidR="00C2033C" w:rsidRDefault="00260F15" w:rsidP="00AD5FA1">
      <w:pPr>
        <w:tabs>
          <w:tab w:val="left" w:pos="1021"/>
        </w:tabs>
        <w:ind w:left="1021" w:hanging="1021"/>
      </w:pPr>
      <w:r>
        <w:tab/>
      </w:r>
      <w:r w:rsidR="00C2033C">
        <w:t xml:space="preserve">Note the differences in the approach of a </w:t>
      </w:r>
      <w:r w:rsidR="00C2033C" w:rsidRPr="00217157">
        <w:rPr>
          <w:i/>
        </w:rPr>
        <w:t>completely</w:t>
      </w:r>
      <w:r w:rsidR="00C2033C">
        <w:t xml:space="preserve"> new cross section, where wave conditions may be reduced in case of very oblique wave attack and where </w:t>
      </w:r>
      <w:proofErr w:type="spellStart"/>
      <w:proofErr w:type="gramStart"/>
      <w:r w:rsidR="00C2033C">
        <w:t>f</w:t>
      </w:r>
      <w:r w:rsidR="00C2033C" w:rsidRPr="00217157">
        <w:rPr>
          <w:vertAlign w:val="subscript"/>
        </w:rPr>
        <w:t>red</w:t>
      </w:r>
      <w:proofErr w:type="spellEnd"/>
      <w:proofErr w:type="gramEnd"/>
      <w:r w:rsidR="00C2033C">
        <w:t xml:space="preserve"> is implicitly set at the estimated </w:t>
      </w:r>
      <w:r w:rsidR="00C2033C" w:rsidRPr="00AD5FA1">
        <w:t>upper</w:t>
      </w:r>
      <w:r w:rsidR="00C2033C">
        <w:t xml:space="preserve"> limit of 1.0, see [section </w:t>
      </w:r>
      <w:r w:rsidR="00795595">
        <w:fldChar w:fldCharType="begin"/>
      </w:r>
      <w:r w:rsidR="00795595">
        <w:instrText xml:space="preserve"> REF _Ref428262587 \r  \* MERGEFORMAT </w:instrText>
      </w:r>
      <w:r w:rsidR="00795595">
        <w:fldChar w:fldCharType="separate"/>
      </w:r>
      <w:r w:rsidR="002571ED">
        <w:t>6.1</w:t>
      </w:r>
      <w:r w:rsidR="00795595">
        <w:fldChar w:fldCharType="end"/>
      </w:r>
      <w:r w:rsidR="00C2033C">
        <w:t>].</w:t>
      </w:r>
    </w:p>
    <w:p w:rsidR="00D80B7D" w:rsidRDefault="00D80B7D" w:rsidP="00D80B7D">
      <w:r>
        <w:t xml:space="preserve"> </w:t>
      </w:r>
    </w:p>
    <w:p w:rsidR="00D80B7D" w:rsidRDefault="00D80B7D" w:rsidP="00D80B7D">
      <w:pPr>
        <w:keepNext/>
      </w:pPr>
      <w:r>
        <w:rPr>
          <w:noProof/>
          <w:lang w:eastAsia="zh-CN"/>
        </w:rPr>
        <w:drawing>
          <wp:inline distT="0" distB="0" distL="0" distR="0" wp14:anchorId="49BFDBFB" wp14:editId="60671801">
            <wp:extent cx="4676775" cy="1952625"/>
            <wp:effectExtent l="0" t="0" r="9525" b="9525"/>
            <wp:docPr id="29" name="Picture 29" descr="Voorland waterstand la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orland waterstand laa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6</w:t>
      </w:r>
      <w:r w:rsidR="001E28EB">
        <w:fldChar w:fldCharType="end"/>
      </w:r>
      <w:r>
        <w:tab/>
        <w:t>Still water line (SWL) below the foreshore</w:t>
      </w:r>
    </w:p>
    <w:p w:rsidR="00D80B7D" w:rsidRDefault="00D80B7D" w:rsidP="00D80B7D"/>
    <w:p w:rsidR="00D80B7D" w:rsidRDefault="00D80B7D" w:rsidP="00D80B7D">
      <w:pPr>
        <w:keepNext/>
      </w:pPr>
      <w:r>
        <w:rPr>
          <w:noProof/>
          <w:lang w:eastAsia="zh-CN"/>
        </w:rPr>
        <w:lastRenderedPageBreak/>
        <w:drawing>
          <wp:inline distT="0" distB="0" distL="0" distR="0" wp14:anchorId="6E10C6D0" wp14:editId="14A7FB59">
            <wp:extent cx="4676775" cy="1952625"/>
            <wp:effectExtent l="0" t="0" r="9525" b="9525"/>
            <wp:docPr id="30" name="Picture 30" descr="Voorland waterstand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orland waterstand berm"/>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7</w:t>
      </w:r>
      <w:r w:rsidR="001E28EB">
        <w:fldChar w:fldCharType="end"/>
      </w:r>
      <w:r>
        <w:tab/>
        <w:t>Still water line (SWL) on the foreshore</w:t>
      </w:r>
    </w:p>
    <w:p w:rsidR="00D80B7D" w:rsidRDefault="00D80B7D" w:rsidP="00D80B7D"/>
    <w:p w:rsidR="00D80B7D" w:rsidRDefault="00D80B7D" w:rsidP="00D80B7D">
      <w:pPr>
        <w:keepNext/>
      </w:pPr>
      <w:r>
        <w:rPr>
          <w:noProof/>
          <w:lang w:eastAsia="zh-CN"/>
        </w:rPr>
        <w:drawing>
          <wp:inline distT="0" distB="0" distL="0" distR="0" wp14:anchorId="0B623A76" wp14:editId="52696C06">
            <wp:extent cx="4676775" cy="1962150"/>
            <wp:effectExtent l="0" t="0" r="9525" b="0"/>
            <wp:docPr id="35" name="Picture 35" descr="Voorland waterstand ho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orland waterstand hoo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676775" cy="1962150"/>
                    </a:xfrm>
                    <a:prstGeom prst="rect">
                      <a:avLst/>
                    </a:prstGeom>
                    <a:noFill/>
                    <a:ln>
                      <a:noFill/>
                    </a:ln>
                  </pic:spPr>
                </pic:pic>
              </a:graphicData>
            </a:graphic>
          </wp:inline>
        </w:drawing>
      </w:r>
      <w:r>
        <w:t xml:space="preserve"> </w:t>
      </w:r>
    </w:p>
    <w:p w:rsidR="00D80B7D" w:rsidRDefault="00D80B7D" w:rsidP="00D80B7D">
      <w:pPr>
        <w:pStyle w:val="Caption"/>
      </w:pPr>
      <w:proofErr w:type="gramStart"/>
      <w:r>
        <w:t xml:space="preserve">Figure </w:t>
      </w:r>
      <w:r w:rsidR="001E28EB">
        <w:fldChar w:fldCharType="begin"/>
      </w:r>
      <w:r w:rsidR="001E28EB">
        <w:instrText xml:space="preserve"> STYLEREF 1 \s </w:instrText>
      </w:r>
      <w:r w:rsidR="001E28EB">
        <w:fldChar w:fldCharType="separate"/>
      </w:r>
      <w:r w:rsidR="002571ED">
        <w:rPr>
          <w:noProof/>
        </w:rPr>
        <w:t>5</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8</w:t>
      </w:r>
      <w:r w:rsidR="001E28EB">
        <w:fldChar w:fldCharType="end"/>
      </w:r>
      <w:r>
        <w:tab/>
        <w:t>Still water line (SWL) above the foreshore</w:t>
      </w:r>
    </w:p>
    <w:p w:rsidR="00D80B7D" w:rsidRDefault="00D80B7D" w:rsidP="00D80B7D"/>
    <w:p w:rsidR="00D80B7D" w:rsidRPr="00A373F3" w:rsidRDefault="00D80B7D" w:rsidP="00D80B7D">
      <w:pPr>
        <w:pStyle w:val="Heading2"/>
      </w:pPr>
      <w:bookmarkStart w:id="106" w:name="_Ref428709911"/>
      <w:bookmarkStart w:id="107" w:name="_Toc431115266"/>
      <w:r w:rsidRPr="00A373F3">
        <w:t>Combine computation results for cross sections</w:t>
      </w:r>
      <w:bookmarkEnd w:id="106"/>
      <w:bookmarkEnd w:id="107"/>
    </w:p>
    <w:p w:rsidR="00D80B7D" w:rsidRPr="00A373F3" w:rsidRDefault="00D80B7D" w:rsidP="00D80B7D">
      <w:pPr>
        <w:keepNext/>
      </w:pPr>
    </w:p>
    <w:p w:rsidR="00D80B7D" w:rsidRPr="00A373F3" w:rsidRDefault="00D80B7D" w:rsidP="00D80B7D">
      <w:r w:rsidRPr="00A373F3">
        <w:t>If the original cross section – i.e. the cross section chosen by the user – includes at least one wide berm, then this cross section is split into two cross sections. For both cross sections a separate computation is made. The results of these two computations have to be combined ([TDR, 2005], section 7.8).</w:t>
      </w:r>
    </w:p>
    <w:p w:rsidR="00D80B7D" w:rsidRPr="00A373F3" w:rsidRDefault="00D80B7D" w:rsidP="00D80B7D"/>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t>z</w:t>
      </w:r>
      <w:r>
        <w:rPr>
          <w:vertAlign w:val="subscript"/>
        </w:rPr>
        <w:t>2%</w:t>
      </w:r>
      <w:proofErr w:type="gramStart"/>
      <w:r>
        <w:rPr>
          <w:vertAlign w:val="subscript"/>
        </w:rPr>
        <w:t>,B</w:t>
      </w:r>
      <w:proofErr w:type="gramEnd"/>
      <w:r>
        <w:tab/>
        <w:t>(m)</w:t>
      </w:r>
      <w:r>
        <w:tab/>
        <w:t>2% wave run-up height of cross section without any wide berm, but with at least one berm</w:t>
      </w:r>
    </w:p>
    <w:p w:rsidR="00D80B7D" w:rsidRDefault="00D80B7D" w:rsidP="00D80B7D">
      <w:pPr>
        <w:pStyle w:val="HdWparameterline"/>
      </w:pPr>
      <w:r>
        <w:tab/>
        <w:t>z</w:t>
      </w:r>
      <w:r>
        <w:rPr>
          <w:vertAlign w:val="subscript"/>
        </w:rPr>
        <w:t>2%</w:t>
      </w:r>
      <w:proofErr w:type="gramStart"/>
      <w:r>
        <w:rPr>
          <w:vertAlign w:val="subscript"/>
        </w:rPr>
        <w:t>,F</w:t>
      </w:r>
      <w:proofErr w:type="gramEnd"/>
      <w:r>
        <w:tab/>
        <w:t>(m)</w:t>
      </w:r>
      <w:r>
        <w:tab/>
        <w:t>2% wave run-up height of cross section without any wide berm, but with at least one foreshore</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B</w:t>
      </w:r>
      <w:proofErr w:type="spellEnd"/>
      <w:r>
        <w:tab/>
        <w:t>(m</w:t>
      </w:r>
      <w:r w:rsidRPr="00037616">
        <w:rPr>
          <w:vertAlign w:val="superscript"/>
        </w:rPr>
        <w:t>3</w:t>
      </w:r>
      <w:r>
        <w:t>/m/s)</w:t>
      </w:r>
      <w:r>
        <w:tab/>
        <w:t>wave overtopping discharge per meter crest width of cross section without any wide berm, but with at least one berm</w:t>
      </w:r>
    </w:p>
    <w:p w:rsidR="00D80B7D" w:rsidRDefault="00D80B7D" w:rsidP="00D80B7D">
      <w:pPr>
        <w:pStyle w:val="HdWparameterline"/>
      </w:pPr>
      <w:r>
        <w:tab/>
      </w:r>
      <w:proofErr w:type="spellStart"/>
      <w:proofErr w:type="gramStart"/>
      <w:r>
        <w:t>q</w:t>
      </w:r>
      <w:r>
        <w:rPr>
          <w:vertAlign w:val="subscript"/>
        </w:rPr>
        <w:t>o,</w:t>
      </w:r>
      <w:proofErr w:type="gramEnd"/>
      <w:r>
        <w:rPr>
          <w:vertAlign w:val="subscript"/>
        </w:rPr>
        <w:t>F</w:t>
      </w:r>
      <w:proofErr w:type="spellEnd"/>
      <w:r>
        <w:tab/>
        <w:t>(m</w:t>
      </w:r>
      <w:r w:rsidRPr="00037616">
        <w:rPr>
          <w:vertAlign w:val="superscript"/>
        </w:rPr>
        <w:t>3</w:t>
      </w:r>
      <w:r>
        <w:t>/m/s)</w:t>
      </w:r>
      <w:r>
        <w:tab/>
        <w:t>wave overtopping discharge per meter crest width of cross section without any wide berm, but with at least one foreshore</w:t>
      </w:r>
    </w:p>
    <w:p w:rsidR="00D80B7D" w:rsidRPr="00A373F3" w:rsidRDefault="00D80B7D" w:rsidP="00D80B7D">
      <w:pPr>
        <w:pStyle w:val="HdWparameterline"/>
      </w:pPr>
      <w:r>
        <w:tab/>
      </w:r>
      <w:proofErr w:type="spellStart"/>
      <w:r w:rsidRPr="00A373F3">
        <w:t>N</w:t>
      </w:r>
      <w:r w:rsidRPr="00A373F3">
        <w:rPr>
          <w:vertAlign w:val="subscript"/>
        </w:rPr>
        <w:t>b</w:t>
      </w:r>
      <w:proofErr w:type="spellEnd"/>
      <w:r w:rsidRPr="00A373F3">
        <w:tab/>
        <w:t>(-)</w:t>
      </w:r>
      <w:r w:rsidRPr="00A373F3">
        <w:tab/>
        <w:t>Number of wide berms</w:t>
      </w:r>
    </w:p>
    <w:p w:rsidR="00D80B7D" w:rsidRPr="00A373F3" w:rsidRDefault="00D80B7D" w:rsidP="00D80B7D">
      <w:pPr>
        <w:pStyle w:val="HdWparameterline"/>
      </w:pPr>
      <w:r w:rsidRPr="00A373F3">
        <w:tab/>
      </w:r>
      <w:r w:rsidRPr="00A373F3">
        <w:rPr>
          <w:u w:val="single"/>
        </w:rPr>
        <w:t>B</w:t>
      </w:r>
      <w:r w:rsidRPr="00A373F3">
        <w:tab/>
        <w:t>(m)</w:t>
      </w:r>
      <w:r w:rsidRPr="00A373F3">
        <w:tab/>
        <w:t>Array of berm widths of wide berms</w:t>
      </w:r>
    </w:p>
    <w:p w:rsidR="00D80B7D" w:rsidRPr="00A373F3" w:rsidRDefault="00D80B7D" w:rsidP="00D80B7D">
      <w:pPr>
        <w:pStyle w:val="HdWparameterline"/>
      </w:pPr>
      <w:r w:rsidRPr="00A373F3">
        <w:tab/>
        <w:t>L</w:t>
      </w:r>
      <w:r w:rsidRPr="00A373F3">
        <w:rPr>
          <w:vertAlign w:val="subscript"/>
        </w:rPr>
        <w:t>0</w:t>
      </w:r>
      <w:r w:rsidRPr="00A373F3">
        <w:tab/>
        <w:t>(m)</w:t>
      </w:r>
      <w:r w:rsidRPr="00A373F3">
        <w:tab/>
        <w:t>wave length</w:t>
      </w:r>
    </w:p>
    <w:p w:rsidR="00D80B7D" w:rsidRPr="00A373F3" w:rsidRDefault="00D80B7D" w:rsidP="00D80B7D"/>
    <w:p w:rsidR="00D80B7D" w:rsidRPr="00A373F3" w:rsidRDefault="00D80B7D" w:rsidP="00D80B7D">
      <w:pPr>
        <w:keepNext/>
        <w:rPr>
          <w:b/>
        </w:rPr>
      </w:pPr>
      <w:r w:rsidRPr="00A373F3">
        <w:rPr>
          <w:b/>
        </w:rPr>
        <w:lastRenderedPageBreak/>
        <w:t>Output:</w:t>
      </w:r>
    </w:p>
    <w:p w:rsidR="00D80B7D" w:rsidRPr="00A373F3" w:rsidRDefault="00D80B7D" w:rsidP="00D80B7D">
      <w:pPr>
        <w:keepNext/>
      </w:pPr>
    </w:p>
    <w:p w:rsidR="00D80B7D" w:rsidRDefault="00D80B7D" w:rsidP="00D80B7D">
      <w:pPr>
        <w:pStyle w:val="HdWparameterline"/>
      </w:pPr>
      <w:r w:rsidRPr="00A373F3">
        <w:tab/>
      </w:r>
      <w:r>
        <w:t>z</w:t>
      </w:r>
      <w:r>
        <w:rPr>
          <w:vertAlign w:val="subscript"/>
        </w:rPr>
        <w:t>2%</w:t>
      </w:r>
      <w:r>
        <w:tab/>
        <w:t>(m)</w:t>
      </w:r>
      <w:r>
        <w:tab/>
        <w:t xml:space="preserve">2% </w:t>
      </w:r>
      <w:r w:rsidR="006853A1">
        <w:t>run-up</w:t>
      </w:r>
      <w:r>
        <w:t xml:space="preserve"> height</w:t>
      </w: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61424F">
        <w:rPr>
          <w:vertAlign w:val="superscript"/>
        </w:rPr>
        <w:t>3</w:t>
      </w:r>
      <w:r>
        <w:t>/m/s)</w:t>
      </w:r>
      <w:r>
        <w:tab/>
        <w:t>overtopping discharge</w:t>
      </w:r>
    </w:p>
    <w:p w:rsidR="00D80B7D" w:rsidRPr="007E428B" w:rsidRDefault="00D80B7D" w:rsidP="00D80B7D"/>
    <w:p w:rsidR="00D80B7D" w:rsidRDefault="00D80B7D" w:rsidP="00D80B7D"/>
    <w:p w:rsidR="00D80B7D" w:rsidRPr="00C5597A" w:rsidRDefault="00D80B7D" w:rsidP="00D80B7D">
      <w:pPr>
        <w:keepNext/>
        <w:rPr>
          <w:b/>
        </w:rPr>
      </w:pPr>
      <w:r w:rsidRPr="00C5597A">
        <w:rPr>
          <w:b/>
        </w:rPr>
        <w:t>Calculation</w:t>
      </w:r>
      <w:r>
        <w:rPr>
          <w:rStyle w:val="FootnoteReference"/>
          <w:b/>
        </w:rPr>
        <w:footnoteReference w:id="10"/>
      </w:r>
      <w:r w:rsidRPr="00C5597A">
        <w:rPr>
          <w:b/>
        </w:rPr>
        <w:t>:</w:t>
      </w:r>
    </w:p>
    <w:p w:rsidR="00D80B7D" w:rsidRPr="00C5597A" w:rsidRDefault="00D80B7D" w:rsidP="00D80B7D">
      <w:pPr>
        <w:keepNext/>
      </w:pPr>
    </w:p>
    <w:p w:rsidR="00D80B7D" w:rsidRPr="000A5748" w:rsidRDefault="00D80B7D" w:rsidP="00D80B7D">
      <w:pPr>
        <w:pStyle w:val="HdWequationline"/>
      </w:pPr>
      <w:r w:rsidRPr="00C5597A">
        <w:tab/>
      </w:r>
      <w:r w:rsidR="004E195C" w:rsidRPr="00037616">
        <w:rPr>
          <w:position w:val="-56"/>
        </w:rPr>
        <w:object w:dxaOrig="3980" w:dyaOrig="1280">
          <v:shape id="_x0000_i1078" type="#_x0000_t75" style="width:199.8pt;height:64.8pt" o:ole="">
            <v:imagedata r:id="rId142" o:title=""/>
          </v:shape>
          <o:OLEObject Type="Embed" ProgID="Equation.DSMT4" ShapeID="_x0000_i1078" DrawAspect="Content" ObjectID="_1526302863" r:id="rId14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49</w:instrText>
      </w:r>
      <w:r w:rsidR="00795595">
        <w:rPr>
          <w:noProof/>
        </w:rPr>
        <w:fldChar w:fldCharType="end"/>
      </w:r>
      <w:r w:rsidR="00FD0DDA">
        <w:instrText>)</w:instrText>
      </w:r>
      <w:r w:rsidR="00FD0DDA">
        <w:fldChar w:fldCharType="end"/>
      </w:r>
    </w:p>
    <w:p w:rsidR="00D80B7D" w:rsidRDefault="00D80B7D" w:rsidP="00D80B7D"/>
    <w:p w:rsidR="00D80B7D" w:rsidRPr="000A5748" w:rsidRDefault="00D80B7D" w:rsidP="00D80B7D">
      <w:pPr>
        <w:pStyle w:val="HdWequationline"/>
      </w:pPr>
      <w:r w:rsidRPr="004C06BE">
        <w:tab/>
      </w:r>
      <w:r w:rsidR="004E195C" w:rsidRPr="00037616">
        <w:rPr>
          <w:position w:val="-56"/>
        </w:rPr>
        <w:object w:dxaOrig="3620" w:dyaOrig="1280">
          <v:shape id="_x0000_i1079" type="#_x0000_t75" style="width:180.6pt;height:64.8pt" o:ole="">
            <v:imagedata r:id="rId144" o:title=""/>
          </v:shape>
          <o:OLEObject Type="Embed" ProgID="Equation.DSMT4" ShapeID="_x0000_i1079" DrawAspect="Content" ObjectID="_1526302864" r:id="rId14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50</w:instrText>
      </w:r>
      <w:r w:rsidR="00795595">
        <w:rPr>
          <w:noProof/>
        </w:rPr>
        <w:fldChar w:fldCharType="end"/>
      </w:r>
      <w:r w:rsidR="00FD0DDA">
        <w:instrText>)</w:instrText>
      </w:r>
      <w:r w:rsidR="00FD0DDA">
        <w:fldChar w:fldCharType="end"/>
      </w:r>
    </w:p>
    <w:p w:rsidR="00D80B7D" w:rsidRDefault="00D80B7D" w:rsidP="00D80B7D"/>
    <w:p w:rsidR="00D80B7D" w:rsidRPr="00A373F3" w:rsidRDefault="00D80B7D" w:rsidP="00D80B7D">
      <w:pPr>
        <w:pStyle w:val="Heading2"/>
      </w:pPr>
      <w:bookmarkStart w:id="108" w:name="_Ref428709921"/>
      <w:bookmarkStart w:id="109" w:name="_Toc431115267"/>
      <w:r w:rsidRPr="00A373F3">
        <w:t>Calculate limit state function wave overtopping discharge</w:t>
      </w:r>
      <w:bookmarkEnd w:id="108"/>
      <w:bookmarkEnd w:id="109"/>
    </w:p>
    <w:p w:rsidR="00D80B7D" w:rsidRPr="00A373F3" w:rsidRDefault="00D80B7D" w:rsidP="00D80B7D">
      <w:pPr>
        <w:keepNext/>
      </w:pPr>
    </w:p>
    <w:p w:rsidR="00D80B7D" w:rsidRPr="0061424F" w:rsidRDefault="00D80B7D" w:rsidP="00D80B7D">
      <w:pPr>
        <w:keepNext/>
        <w:rPr>
          <w:b/>
        </w:rPr>
      </w:pPr>
      <w:r w:rsidRPr="0061424F">
        <w:rPr>
          <w:b/>
        </w:rPr>
        <w:t>Input:</w:t>
      </w:r>
    </w:p>
    <w:p w:rsidR="00D80B7D" w:rsidRDefault="00D80B7D" w:rsidP="00D80B7D">
      <w:pPr>
        <w:keepNext/>
      </w:pPr>
    </w:p>
    <w:p w:rsidR="00D80B7D" w:rsidRDefault="00D80B7D" w:rsidP="00D80B7D">
      <w:pPr>
        <w:pStyle w:val="HdWparameterline"/>
      </w:pPr>
      <w:r>
        <w:tab/>
      </w:r>
      <w:proofErr w:type="spellStart"/>
      <w:proofErr w:type="gramStart"/>
      <w:r>
        <w:t>q</w:t>
      </w:r>
      <w:r>
        <w:rPr>
          <w:vertAlign w:val="subscript"/>
        </w:rPr>
        <w:t>o</w:t>
      </w:r>
      <w:proofErr w:type="spellEnd"/>
      <w:proofErr w:type="gramEnd"/>
      <w:r>
        <w:tab/>
        <w:t>(m</w:t>
      </w:r>
      <w:r w:rsidRPr="00037616">
        <w:rPr>
          <w:vertAlign w:val="superscript"/>
        </w:rPr>
        <w:t>3</w:t>
      </w:r>
      <w:r>
        <w:t>/m/s)</w:t>
      </w:r>
      <w:r>
        <w:tab/>
        <w:t>wave overtopping discharge per meter crest width</w:t>
      </w:r>
    </w:p>
    <w:p w:rsidR="00D80B7D" w:rsidRDefault="00D80B7D" w:rsidP="00D80B7D">
      <w:pPr>
        <w:pStyle w:val="HdWparameterline"/>
      </w:pPr>
      <w:r>
        <w:tab/>
      </w:r>
      <w:proofErr w:type="gramStart"/>
      <w:r>
        <w:t>q</w:t>
      </w:r>
      <w:r>
        <w:rPr>
          <w:vertAlign w:val="subscript"/>
        </w:rPr>
        <w:t>c</w:t>
      </w:r>
      <w:proofErr w:type="gramEnd"/>
      <w:r>
        <w:tab/>
        <w:t>(m</w:t>
      </w:r>
      <w:r w:rsidRPr="00037616">
        <w:rPr>
          <w:vertAlign w:val="superscript"/>
        </w:rPr>
        <w:t>3</w:t>
      </w:r>
      <w:r>
        <w:t>/m/s)</w:t>
      </w:r>
      <w:r>
        <w:tab/>
        <w:t>critical value for the wave overtopping discharge per meter crest width</w:t>
      </w:r>
    </w:p>
    <w:p w:rsidR="00D80B7D" w:rsidRDefault="00D80B7D" w:rsidP="00D80B7D">
      <w:pPr>
        <w:pStyle w:val="HdWparameterline"/>
      </w:pPr>
      <w:r>
        <w:tab/>
      </w:r>
      <w:proofErr w:type="spellStart"/>
      <w:proofErr w:type="gramStart"/>
      <w:r>
        <w:t>m</w:t>
      </w:r>
      <w:r w:rsidRPr="00E81E01">
        <w:rPr>
          <w:vertAlign w:val="subscript"/>
        </w:rPr>
        <w:t>qc</w:t>
      </w:r>
      <w:proofErr w:type="spellEnd"/>
      <w:proofErr w:type="gramEnd"/>
      <w:r>
        <w:tab/>
        <w:t>(-)</w:t>
      </w:r>
      <w:r>
        <w:tab/>
        <w:t>model factor describing the uncertainty of q</w:t>
      </w:r>
      <w:r w:rsidRPr="00E81E01">
        <w:rPr>
          <w:vertAlign w:val="subscript"/>
        </w:rPr>
        <w:t>c</w:t>
      </w:r>
    </w:p>
    <w:p w:rsidR="00D80B7D" w:rsidRDefault="00D80B7D" w:rsidP="00D80B7D">
      <w:pPr>
        <w:pStyle w:val="HdWparameterline"/>
      </w:pPr>
      <w:r>
        <w:tab/>
      </w:r>
      <w:proofErr w:type="spellStart"/>
      <w:proofErr w:type="gramStart"/>
      <w:r>
        <w:t>m</w:t>
      </w:r>
      <w:r w:rsidRPr="00E81E01">
        <w:rPr>
          <w:vertAlign w:val="subscript"/>
        </w:rPr>
        <w:t>q</w:t>
      </w:r>
      <w:r>
        <w:rPr>
          <w:vertAlign w:val="subscript"/>
        </w:rPr>
        <w:t>o</w:t>
      </w:r>
      <w:proofErr w:type="spellEnd"/>
      <w:proofErr w:type="gramEnd"/>
      <w:r>
        <w:tab/>
        <w:t>(-)</w:t>
      </w:r>
      <w:r>
        <w:tab/>
        <w:t xml:space="preserve">model factor describing the uncertainty of </w:t>
      </w:r>
      <w:proofErr w:type="spellStart"/>
      <w:r>
        <w:t>q</w:t>
      </w:r>
      <w:r w:rsidRPr="00E81E01">
        <w:rPr>
          <w:vertAlign w:val="subscript"/>
        </w:rPr>
        <w:t>o</w:t>
      </w:r>
      <w:proofErr w:type="spellEnd"/>
    </w:p>
    <w:p w:rsidR="00D80B7D" w:rsidRDefault="00D80B7D" w:rsidP="00D80B7D"/>
    <w:p w:rsidR="00D80B7D" w:rsidRPr="00A373F3" w:rsidRDefault="00D80B7D" w:rsidP="00D80B7D">
      <w:pPr>
        <w:keepNext/>
        <w:rPr>
          <w:b/>
        </w:rPr>
      </w:pPr>
      <w:r w:rsidRPr="00A373F3">
        <w:rPr>
          <w:b/>
        </w:rPr>
        <w:t>Output:</w:t>
      </w:r>
    </w:p>
    <w:p w:rsidR="00D80B7D" w:rsidRPr="00A373F3" w:rsidRDefault="00D80B7D" w:rsidP="00D80B7D">
      <w:pPr>
        <w:keepNext/>
      </w:pPr>
    </w:p>
    <w:p w:rsidR="00D80B7D" w:rsidRPr="00A373F3" w:rsidRDefault="00D80B7D" w:rsidP="00D80B7D">
      <w:pPr>
        <w:pStyle w:val="HdWparameterline"/>
      </w:pPr>
      <w:r w:rsidRPr="00A373F3">
        <w:tab/>
        <w:t>Z</w:t>
      </w:r>
      <w:r w:rsidRPr="00A373F3">
        <w:tab/>
        <w:t>(-)</w:t>
      </w:r>
      <w:r w:rsidRPr="00A373F3">
        <w:tab/>
        <w:t>limit state for wave overtopping discharge</w:t>
      </w:r>
    </w:p>
    <w:p w:rsidR="00D80B7D" w:rsidRPr="00A373F3" w:rsidRDefault="00D80B7D" w:rsidP="00D80B7D"/>
    <w:p w:rsidR="00D80B7D" w:rsidRPr="0010782A" w:rsidRDefault="00D80B7D" w:rsidP="00D80B7D">
      <w:pPr>
        <w:keepNext/>
        <w:rPr>
          <w:b/>
        </w:rPr>
      </w:pPr>
      <w:r w:rsidRPr="0010782A">
        <w:rPr>
          <w:b/>
        </w:rPr>
        <w:t>Calculation:</w:t>
      </w:r>
    </w:p>
    <w:p w:rsidR="00D80B7D" w:rsidRPr="0010782A" w:rsidRDefault="00D80B7D" w:rsidP="00D80B7D">
      <w:pPr>
        <w:keepNext/>
      </w:pPr>
    </w:p>
    <w:p w:rsidR="00D80B7D" w:rsidRPr="0010782A" w:rsidRDefault="00D80B7D" w:rsidP="00D80B7D">
      <w:pPr>
        <w:pStyle w:val="HdWequationline"/>
      </w:pPr>
      <w:r w:rsidRPr="0010782A">
        <w:tab/>
      </w:r>
      <w:r w:rsidR="004E195C" w:rsidRPr="007E428B">
        <w:rPr>
          <w:position w:val="-16"/>
        </w:rPr>
        <w:object w:dxaOrig="3920" w:dyaOrig="420">
          <v:shape id="_x0000_i1080" type="#_x0000_t75" style="width:195.6pt;height:21pt" o:ole="">
            <v:imagedata r:id="rId146" o:title=""/>
          </v:shape>
          <o:OLEObject Type="Embed" ProgID="Equation.DSMT4" ShapeID="_x0000_i1080" DrawAspect="Content" ObjectID="_1526302865" r:id="rId147"/>
        </w:object>
      </w:r>
      <w:r w:rsidRPr="0010782A">
        <w:t xml:space="preserve"> </w:t>
      </w:r>
      <w:r w:rsidRPr="0010782A">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5</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51</w:instrText>
      </w:r>
      <w:r w:rsidR="00795595">
        <w:rPr>
          <w:noProof/>
        </w:rPr>
        <w:fldChar w:fldCharType="end"/>
      </w:r>
      <w:r w:rsidR="00FD0DDA">
        <w:instrText>)</w:instrText>
      </w:r>
      <w:r w:rsidR="00FD0DDA">
        <w:fldChar w:fldCharType="end"/>
      </w:r>
    </w:p>
    <w:p w:rsidR="00D80B7D" w:rsidRPr="0010782A" w:rsidRDefault="00D80B7D" w:rsidP="00D80B7D"/>
    <w:p w:rsidR="00D80B7D" w:rsidRPr="00E81E01" w:rsidRDefault="00D80B7D" w:rsidP="00D80B7D">
      <w:r>
        <w:t>Where</w:t>
      </w:r>
    </w:p>
    <w:p w:rsidR="00D80B7D" w:rsidRPr="00A373F3" w:rsidRDefault="00D80B7D" w:rsidP="00D80B7D">
      <w:pPr>
        <w:pStyle w:val="HdWparameterline"/>
      </w:pPr>
      <w:r>
        <w:tab/>
      </w:r>
      <w:proofErr w:type="spellStart"/>
      <w:proofErr w:type="gramStart"/>
      <w:r>
        <w:t>q</w:t>
      </w:r>
      <w:r>
        <w:rPr>
          <w:vertAlign w:val="subscript"/>
        </w:rPr>
        <w:t>o,</w:t>
      </w:r>
      <w:proofErr w:type="gramEnd"/>
      <w:r>
        <w:rPr>
          <w:vertAlign w:val="subscript"/>
        </w:rPr>
        <w:t>min</w:t>
      </w:r>
      <w:proofErr w:type="spellEnd"/>
      <w:r>
        <w:tab/>
        <w:t>(m</w:t>
      </w:r>
      <w:r w:rsidRPr="00037616">
        <w:rPr>
          <w:vertAlign w:val="superscript"/>
        </w:rPr>
        <w:t>3</w:t>
      </w:r>
      <w:r>
        <w:t>/m/s)</w:t>
      </w:r>
      <w:r>
        <w:tab/>
        <w:t xml:space="preserve">Minimum value for the computed wave overtopping discharge, introduced in order to avoid computing log(0). </w:t>
      </w:r>
      <w:r w:rsidRPr="00A373F3">
        <w:t>It is set equal to the smallest positive (</w:t>
      </w:r>
      <w:proofErr w:type="spellStart"/>
      <w:r w:rsidRPr="00A373F3">
        <w:t>non zero</w:t>
      </w:r>
      <w:proofErr w:type="spellEnd"/>
      <w:r w:rsidRPr="00A373F3">
        <w:t>) number, within the accuracy settings of the kernel.</w:t>
      </w:r>
    </w:p>
    <w:p w:rsidR="00D80B7D" w:rsidRPr="00A373F3" w:rsidRDefault="00D80B7D" w:rsidP="00D80B7D"/>
    <w:p w:rsidR="00D80B7D" w:rsidRPr="00A373F3" w:rsidRDefault="00D80B7D" w:rsidP="00D80B7D">
      <w:pPr>
        <w:sectPr w:rsidR="00D80B7D" w:rsidRPr="00A373F3" w:rsidSect="00AD5FA1">
          <w:type w:val="oddPage"/>
          <w:pgSz w:w="11906" w:h="16838" w:code="9"/>
          <w:pgMar w:top="2552" w:right="1094" w:bottom="1077" w:left="2098" w:header="822" w:footer="199" w:gutter="0"/>
          <w:paperSrc w:first="1" w:other="1"/>
          <w:cols w:space="708"/>
          <w:docGrid w:linePitch="360"/>
        </w:sectPr>
      </w:pPr>
    </w:p>
    <w:bookmarkStart w:id="110" w:name="_Ref428708065"/>
    <w:p w:rsidR="00B3312E"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1" w:name="_Toc431115268"/>
      <w:r w:rsidR="00B3312E">
        <w:t>Load parameter</w:t>
      </w:r>
      <w:r w:rsidR="00491889">
        <w:t xml:space="preserve">s: adjustments and </w:t>
      </w:r>
      <w:r w:rsidR="00B3312E">
        <w:t>deriv</w:t>
      </w:r>
      <w:r w:rsidR="00491889">
        <w:t>atives</w:t>
      </w:r>
      <w:bookmarkEnd w:id="110"/>
      <w:bookmarkEnd w:id="111"/>
      <w:r w:rsidR="00B9278D">
        <w:t xml:space="preserve"> </w:t>
      </w:r>
    </w:p>
    <w:p w:rsidR="000B254B" w:rsidRPr="00A373F3" w:rsidRDefault="000B254B" w:rsidP="00B9278D">
      <w:pPr>
        <w:pStyle w:val="Heading2"/>
      </w:pPr>
      <w:bookmarkStart w:id="112" w:name="_Ref428262587"/>
      <w:bookmarkStart w:id="113" w:name="_Toc431115269"/>
      <w:r w:rsidRPr="00A373F3">
        <w:t>Adjustment to the wave conditions in case of shallow water</w:t>
      </w:r>
      <w:bookmarkEnd w:id="112"/>
      <w:bookmarkEnd w:id="113"/>
    </w:p>
    <w:p w:rsidR="000B254B" w:rsidRPr="00A373F3" w:rsidRDefault="000B254B" w:rsidP="00F57A41">
      <w:pPr>
        <w:keepNext/>
      </w:pPr>
    </w:p>
    <w:p w:rsidR="00454343" w:rsidRPr="00A373F3" w:rsidRDefault="00454343" w:rsidP="00F57A41">
      <w:pPr>
        <w:keepNext/>
      </w:pPr>
      <w:r w:rsidRPr="00A373F3">
        <w:t>The toe is considered to be the end of a foreshore. The wave height at the toe is limited to the water depth</w:t>
      </w:r>
      <w:r w:rsidR="00861B8B">
        <w:t xml:space="preserve"> above the toe, which is regarded as pragmatic upper limit for the wave height at the end of any foreshore</w:t>
      </w:r>
      <w:r w:rsidRPr="00A373F3">
        <w:t>:</w:t>
      </w:r>
    </w:p>
    <w:p w:rsidR="00454343" w:rsidRPr="00A373F3" w:rsidRDefault="00454343" w:rsidP="00F57A41">
      <w:pPr>
        <w:keepNext/>
      </w:pPr>
    </w:p>
    <w:p w:rsidR="00454343" w:rsidRPr="00A373F3" w:rsidRDefault="00454343" w:rsidP="00454343">
      <w:pPr>
        <w:pStyle w:val="HdWequationline"/>
      </w:pPr>
      <w:r w:rsidRPr="00A373F3">
        <w:tab/>
      </w:r>
      <w:r w:rsidR="00260F15" w:rsidRPr="00861B8B">
        <w:rPr>
          <w:position w:val="-14"/>
        </w:rPr>
        <w:object w:dxaOrig="2960" w:dyaOrig="380">
          <v:shape id="_x0000_i1081" type="#_x0000_t75" style="width:148.2pt;height:18.6pt" o:ole="">
            <v:imagedata r:id="rId148" o:title=""/>
          </v:shape>
          <o:OLEObject Type="Embed" ProgID="Equation.DSMT4" ShapeID="_x0000_i1081" DrawAspect="Content" ObjectID="_1526302866" r:id="rId14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6</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1</w:instrText>
      </w:r>
      <w:r w:rsidR="003331CD">
        <w:rPr>
          <w:noProof/>
        </w:rPr>
        <w:fldChar w:fldCharType="end"/>
      </w:r>
      <w:r w:rsidR="00FD0DDA" w:rsidRPr="00A373F3">
        <w:instrText>)</w:instrText>
      </w:r>
      <w:r w:rsidR="00FD0DDA">
        <w:fldChar w:fldCharType="end"/>
      </w:r>
    </w:p>
    <w:p w:rsidR="00454343" w:rsidRPr="00A373F3" w:rsidRDefault="00454343" w:rsidP="009E780C"/>
    <w:p w:rsidR="00454343" w:rsidRPr="00A373F3" w:rsidRDefault="00454343" w:rsidP="009E780C">
      <w:r w:rsidRPr="00A373F3">
        <w:t>Note that the wave height is set to zero for water levels below the toe.</w:t>
      </w:r>
    </w:p>
    <w:p w:rsidR="00583D2E" w:rsidRPr="00A373F3" w:rsidRDefault="00583D2E" w:rsidP="001A0CD1"/>
    <w:p w:rsidR="008B2224" w:rsidRDefault="008B2224" w:rsidP="00B9278D">
      <w:pPr>
        <w:pStyle w:val="Heading2"/>
      </w:pPr>
      <w:bookmarkStart w:id="114" w:name="_Ref428263272"/>
      <w:bookmarkStart w:id="115" w:name="_Toc431115270"/>
      <w:r>
        <w:t>Calculate the wave length</w:t>
      </w:r>
      <w:bookmarkEnd w:id="114"/>
      <w:bookmarkEnd w:id="115"/>
    </w:p>
    <w:p w:rsidR="008B2224" w:rsidRDefault="008B2224" w:rsidP="0042041F">
      <w:pPr>
        <w:keepNext/>
      </w:pPr>
    </w:p>
    <w:p w:rsidR="008B2224" w:rsidRDefault="008B2224" w:rsidP="008B2224">
      <w:pPr>
        <w:pStyle w:val="HdWequationline"/>
      </w:pPr>
      <w:r>
        <w:tab/>
      </w:r>
      <w:r w:rsidR="004E195C" w:rsidRPr="003821F3">
        <w:rPr>
          <w:position w:val="-22"/>
        </w:rPr>
        <w:object w:dxaOrig="1240" w:dyaOrig="560">
          <v:shape id="_x0000_i1082" type="#_x0000_t75" style="width:62.4pt;height:27.6pt" o:ole="">
            <v:imagedata r:id="rId150" o:title=""/>
          </v:shape>
          <o:OLEObject Type="Embed" ProgID="Equation.DSMT4" ShapeID="_x0000_i1082" DrawAspect="Content" ObjectID="_1526302867" r:id="rId151"/>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6</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2</w:instrText>
      </w:r>
      <w:r w:rsidR="00795595">
        <w:rPr>
          <w:noProof/>
        </w:rPr>
        <w:fldChar w:fldCharType="end"/>
      </w:r>
      <w:r w:rsidR="00FD0DDA">
        <w:instrText>)</w:instrText>
      </w:r>
      <w:r w:rsidR="00FD0DDA">
        <w:fldChar w:fldCharType="end"/>
      </w:r>
    </w:p>
    <w:p w:rsidR="00454343" w:rsidRDefault="00454343" w:rsidP="00454343"/>
    <w:p w:rsidR="00454343" w:rsidRDefault="00454343" w:rsidP="00454343">
      <w:r>
        <w:t>Where</w:t>
      </w:r>
    </w:p>
    <w:p w:rsidR="00454343" w:rsidRPr="00A373F3" w:rsidRDefault="00454343" w:rsidP="00454343">
      <w:pPr>
        <w:pStyle w:val="HdWparameterline"/>
      </w:pPr>
      <w:r w:rsidRPr="00A373F3">
        <w:tab/>
        <w:t>L</w:t>
      </w:r>
      <w:r w:rsidRPr="00A373F3">
        <w:rPr>
          <w:vertAlign w:val="subscript"/>
        </w:rPr>
        <w:t>0</w:t>
      </w:r>
      <w:r w:rsidRPr="00A373F3">
        <w:tab/>
        <w:t>(m)</w:t>
      </w:r>
      <w:r w:rsidRPr="00A373F3">
        <w:tab/>
      </w:r>
      <w:r w:rsidR="004D7C6B" w:rsidRPr="00A373F3">
        <w:t>(</w:t>
      </w:r>
      <w:r w:rsidR="00C24925" w:rsidRPr="00A373F3">
        <w:t>Deep water</w:t>
      </w:r>
      <w:r w:rsidR="004D7C6B" w:rsidRPr="00A373F3">
        <w:t>)</w:t>
      </w:r>
      <w:r w:rsidR="00C24925" w:rsidRPr="00A373F3">
        <w:t xml:space="preserve"> w</w:t>
      </w:r>
      <w:r w:rsidRPr="00A373F3">
        <w:t>ave length</w:t>
      </w:r>
    </w:p>
    <w:p w:rsidR="00454343" w:rsidRPr="00A373F3" w:rsidRDefault="00454343" w:rsidP="00454343"/>
    <w:p w:rsidR="00583D2E" w:rsidRDefault="00583D2E" w:rsidP="00B9278D">
      <w:pPr>
        <w:pStyle w:val="Heading2"/>
      </w:pPr>
      <w:bookmarkStart w:id="116" w:name="_Ref428710356"/>
      <w:bookmarkStart w:id="117" w:name="_Toc431115271"/>
      <w:r>
        <w:t>Calculate the wave steepness</w:t>
      </w:r>
      <w:bookmarkEnd w:id="116"/>
      <w:bookmarkEnd w:id="117"/>
    </w:p>
    <w:p w:rsidR="00583D2E" w:rsidRDefault="00583D2E" w:rsidP="00F57A41">
      <w:pPr>
        <w:keepNext/>
      </w:pPr>
    </w:p>
    <w:p w:rsidR="00583D2E" w:rsidRDefault="00583D2E" w:rsidP="00583D2E">
      <w:pPr>
        <w:pStyle w:val="HdWequationline"/>
      </w:pPr>
      <w:r>
        <w:tab/>
      </w:r>
      <w:r w:rsidR="004E195C" w:rsidRPr="00583D2E">
        <w:rPr>
          <w:position w:val="-28"/>
        </w:rPr>
        <w:object w:dxaOrig="880" w:dyaOrig="639">
          <v:shape id="_x0000_i1083" type="#_x0000_t75" style="width:44.4pt;height:30.6pt" o:ole="">
            <v:imagedata r:id="rId152" o:title=""/>
          </v:shape>
          <o:OLEObject Type="Embed" ProgID="Equation.DSMT4" ShapeID="_x0000_i1083" DrawAspect="Content" ObjectID="_1526302868" r:id="rId153"/>
        </w:object>
      </w:r>
      <w:r>
        <w:t xml:space="preserve"> </w:t>
      </w:r>
      <w:r>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6</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3</w:instrText>
      </w:r>
      <w:r w:rsidR="00795595">
        <w:rPr>
          <w:noProof/>
        </w:rPr>
        <w:fldChar w:fldCharType="end"/>
      </w:r>
      <w:r w:rsidR="00FD0DDA">
        <w:instrText>)</w:instrText>
      </w:r>
      <w:r w:rsidR="00FD0DDA">
        <w:fldChar w:fldCharType="end"/>
      </w:r>
    </w:p>
    <w:p w:rsidR="001A0CD1" w:rsidRDefault="001A0CD1" w:rsidP="001A0CD1"/>
    <w:p w:rsidR="00454343" w:rsidRDefault="00454343" w:rsidP="00454343">
      <w:r>
        <w:t>Where</w:t>
      </w:r>
    </w:p>
    <w:p w:rsidR="00454343" w:rsidRDefault="00454343" w:rsidP="00454343">
      <w:pPr>
        <w:pStyle w:val="HdWparameterline"/>
      </w:pPr>
      <w:r>
        <w:tab/>
      </w:r>
      <w:proofErr w:type="gramStart"/>
      <w:r>
        <w:t>s</w:t>
      </w:r>
      <w:r>
        <w:rPr>
          <w:vertAlign w:val="subscript"/>
        </w:rPr>
        <w:t>o</w:t>
      </w:r>
      <w:proofErr w:type="gramEnd"/>
      <w:r>
        <w:tab/>
        <w:t>(-)</w:t>
      </w:r>
      <w:r>
        <w:tab/>
        <w:t>Wave steepness</w:t>
      </w:r>
    </w:p>
    <w:p w:rsidR="00454343" w:rsidRPr="001A0CD1" w:rsidRDefault="00454343" w:rsidP="001A0CD1"/>
    <w:p w:rsidR="00B9278D" w:rsidRDefault="00B9278D" w:rsidP="00FF060F">
      <w:pPr>
        <w:pStyle w:val="Heading2"/>
        <w:sectPr w:rsidR="00B9278D" w:rsidSect="00AD5FA1">
          <w:type w:val="oddPage"/>
          <w:pgSz w:w="11906" w:h="16838" w:code="9"/>
          <w:pgMar w:top="2552" w:right="1094" w:bottom="1077" w:left="2098" w:header="822" w:footer="199" w:gutter="0"/>
          <w:paperSrc w:first="1" w:other="1"/>
          <w:cols w:space="708"/>
          <w:docGrid w:linePitch="360"/>
        </w:sectPr>
      </w:pPr>
    </w:p>
    <w:bookmarkStart w:id="118" w:name="_Ref428708073"/>
    <w:p w:rsidR="00FF060F" w:rsidRDefault="00E66FE8" w:rsidP="00B9278D">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19" w:name="_Toc431115272"/>
      <w:r w:rsidR="00FF060F">
        <w:t>Cross section manipulations</w:t>
      </w:r>
      <w:bookmarkEnd w:id="118"/>
      <w:bookmarkEnd w:id="119"/>
      <w:r w:rsidR="00B9278D">
        <w:t xml:space="preserve"> </w:t>
      </w:r>
    </w:p>
    <w:p w:rsidR="00574B3C" w:rsidRDefault="00574B3C" w:rsidP="00B9278D">
      <w:pPr>
        <w:pStyle w:val="Heading2"/>
      </w:pPr>
      <w:bookmarkStart w:id="120" w:name="_Ref428262473"/>
      <w:bookmarkStart w:id="121" w:name="_Toc431115273"/>
      <w:bookmarkStart w:id="122" w:name="_Ref401220045"/>
      <w:r>
        <w:t>Force a specified crest level</w:t>
      </w:r>
      <w:bookmarkEnd w:id="120"/>
      <w:bookmarkEnd w:id="121"/>
    </w:p>
    <w:p w:rsidR="00C24925" w:rsidRDefault="00C24925" w:rsidP="00B9278D">
      <w:pPr>
        <w:keepNext/>
      </w:pPr>
    </w:p>
    <w:p w:rsidR="00574B3C" w:rsidRPr="00A373F3" w:rsidRDefault="00454343" w:rsidP="00574B3C">
      <w:r w:rsidRPr="00A373F3">
        <w:t>If the crest level to be forced (</w:t>
      </w:r>
      <w:proofErr w:type="spellStart"/>
      <w:r w:rsidRPr="00A373F3">
        <w:t>h</w:t>
      </w:r>
      <w:r w:rsidRPr="00A373F3">
        <w:rPr>
          <w:vertAlign w:val="subscript"/>
        </w:rPr>
        <w:t>crest</w:t>
      </w:r>
      <w:proofErr w:type="spellEnd"/>
      <w:r w:rsidRPr="00A373F3">
        <w:t>) is lower than the profile crest (</w:t>
      </w:r>
      <w:proofErr w:type="spellStart"/>
      <w:r w:rsidRPr="00A373F3">
        <w:t>y</w:t>
      </w:r>
      <w:r w:rsidRPr="00A373F3">
        <w:rPr>
          <w:vertAlign w:val="subscript"/>
        </w:rPr>
        <w:t>N</w:t>
      </w:r>
      <w:proofErr w:type="spellEnd"/>
      <w:r w:rsidRPr="00A373F3">
        <w:t xml:space="preserve">), then the profile is cut off at the point on the profile where y = </w:t>
      </w:r>
      <w:proofErr w:type="spellStart"/>
      <w:r w:rsidRPr="00A373F3">
        <w:t>h</w:t>
      </w:r>
      <w:r w:rsidRPr="00A373F3">
        <w:rPr>
          <w:vertAlign w:val="subscript"/>
        </w:rPr>
        <w:t>crest</w:t>
      </w:r>
      <w:proofErr w:type="spellEnd"/>
      <w:r w:rsidRPr="00A373F3">
        <w:t xml:space="preserve">. Otherwise, the final profile segment is extended to </w:t>
      </w:r>
      <w:proofErr w:type="spellStart"/>
      <w:r w:rsidRPr="00A373F3">
        <w:t>h</w:t>
      </w:r>
      <w:r w:rsidRPr="00A373F3">
        <w:rPr>
          <w:vertAlign w:val="subscript"/>
        </w:rPr>
        <w:t>crest</w:t>
      </w:r>
      <w:proofErr w:type="spellEnd"/>
      <w:r w:rsidRPr="00A373F3">
        <w:t xml:space="preserve"> (maintaining the slope and roughness).</w:t>
      </w:r>
    </w:p>
    <w:p w:rsidR="00C24925" w:rsidRPr="00A373F3" w:rsidRDefault="00C24925" w:rsidP="00574B3C"/>
    <w:p w:rsidR="009E780C" w:rsidRDefault="00FF060F" w:rsidP="00B9278D">
      <w:pPr>
        <w:pStyle w:val="Heading2"/>
      </w:pPr>
      <w:bookmarkStart w:id="123" w:name="_Ref428262512"/>
      <w:bookmarkStart w:id="124" w:name="_Toc431115274"/>
      <w:r>
        <w:t>M</w:t>
      </w:r>
      <w:r w:rsidR="009E780C">
        <w:t>erg</w:t>
      </w:r>
      <w:r w:rsidR="008319D6">
        <w:t>e</w:t>
      </w:r>
      <w:r w:rsidR="009E780C">
        <w:t xml:space="preserve"> two sequential berms</w:t>
      </w:r>
      <w:bookmarkEnd w:id="122"/>
      <w:bookmarkEnd w:id="123"/>
      <w:bookmarkEnd w:id="124"/>
    </w:p>
    <w:p w:rsidR="00C24925" w:rsidRDefault="00C24925" w:rsidP="00356BB3"/>
    <w:p w:rsidR="009E780C" w:rsidRPr="00A373F3" w:rsidRDefault="009E780C" w:rsidP="00356BB3">
      <w:r>
        <w:t xml:space="preserve">Merging two sequential berms is simply the replacement of these two berms by one new berm: the compound of the two berms. This is illustrated in </w:t>
      </w:r>
      <w:r w:rsidR="00356BB3">
        <w:fldChar w:fldCharType="begin"/>
      </w:r>
      <w:r w:rsidR="00356BB3">
        <w:instrText xml:space="preserve"> REF _Ref401156737 </w:instrText>
      </w:r>
      <w:r w:rsidR="00356BB3">
        <w:fldChar w:fldCharType="separate"/>
      </w:r>
      <w:r w:rsidR="002571ED">
        <w:t xml:space="preserve">Figure </w:t>
      </w:r>
      <w:r w:rsidR="002571ED">
        <w:rPr>
          <w:noProof/>
        </w:rPr>
        <w:t>7</w:t>
      </w:r>
      <w:r w:rsidR="002571ED">
        <w:t>.</w:t>
      </w:r>
      <w:r w:rsidR="002571ED">
        <w:rPr>
          <w:noProof/>
        </w:rPr>
        <w:t>1</w:t>
      </w:r>
      <w:r w:rsidR="00356BB3">
        <w:fldChar w:fldCharType="end"/>
      </w:r>
      <w:r>
        <w:t>. For the (</w:t>
      </w:r>
      <w:proofErr w:type="spellStart"/>
      <w:r>
        <w:t>x</w:t>
      </w:r>
      <w:proofErr w:type="gramStart"/>
      <w:r>
        <w:t>,y</w:t>
      </w:r>
      <w:proofErr w:type="spellEnd"/>
      <w:proofErr w:type="gramEnd"/>
      <w:r>
        <w:t>)-coordinates of the cross section the replacement of the berms means removing one point (</w:t>
      </w:r>
      <w:proofErr w:type="spellStart"/>
      <w:r>
        <w:t>x</w:t>
      </w:r>
      <w:r w:rsidRPr="003937D9">
        <w:rPr>
          <w:vertAlign w:val="subscript"/>
        </w:rPr>
        <w:t>i</w:t>
      </w:r>
      <w:r>
        <w:t>,y</w:t>
      </w:r>
      <w:r w:rsidRPr="003937D9">
        <w:rPr>
          <w:vertAlign w:val="subscript"/>
        </w:rPr>
        <w:t>i</w:t>
      </w:r>
      <w:proofErr w:type="spellEnd"/>
      <w:r>
        <w:t xml:space="preserve">) of this cross section. </w:t>
      </w:r>
      <w:r w:rsidR="00A65175" w:rsidRPr="00A373F3">
        <w:t>The roughness of the compound berm is a weighted average, based on the respective widths.</w:t>
      </w:r>
    </w:p>
    <w:p w:rsidR="003937D9" w:rsidRPr="00A373F3" w:rsidRDefault="003937D9" w:rsidP="009E780C"/>
    <w:p w:rsidR="009E780C" w:rsidRPr="00827A8D" w:rsidRDefault="009E780C" w:rsidP="00F57A41">
      <w:pPr>
        <w:keepNext/>
        <w:rPr>
          <w:b/>
        </w:rPr>
      </w:pPr>
      <w:r w:rsidRPr="00827A8D">
        <w:rPr>
          <w:b/>
        </w:rPr>
        <w:t>Input:</w:t>
      </w:r>
    </w:p>
    <w:p w:rsidR="00827A8D" w:rsidRDefault="00827A8D" w:rsidP="00827A8D">
      <w:pPr>
        <w:pStyle w:val="HdWparameterline"/>
      </w:pPr>
      <w:r>
        <w:tab/>
      </w:r>
      <w:proofErr w:type="gramStart"/>
      <w:r w:rsidRPr="00ED2973">
        <w:rPr>
          <w:u w:val="single"/>
        </w:rPr>
        <w:t>x</w:t>
      </w:r>
      <w:proofErr w:type="gramEnd"/>
      <w:r>
        <w:tab/>
        <w:t>(m)</w:t>
      </w:r>
      <w:r>
        <w:tab/>
        <w:t>x-coordinates cross section with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 sequential berm segments</w:t>
      </w:r>
    </w:p>
    <w:p w:rsidR="00827A8D" w:rsidRDefault="00827A8D" w:rsidP="009E780C"/>
    <w:p w:rsidR="009E780C" w:rsidRPr="00827A8D" w:rsidRDefault="009E780C" w:rsidP="00F57A41">
      <w:pPr>
        <w:keepNext/>
        <w:rPr>
          <w:b/>
        </w:rPr>
      </w:pPr>
      <w:r w:rsidRPr="00827A8D">
        <w:rPr>
          <w:b/>
        </w:rPr>
        <w:t>Output:</w:t>
      </w:r>
    </w:p>
    <w:p w:rsidR="00827A8D" w:rsidRDefault="00827A8D" w:rsidP="00827A8D">
      <w:pPr>
        <w:pStyle w:val="HdWparameterline"/>
      </w:pPr>
      <w:r>
        <w:tab/>
      </w:r>
      <w:proofErr w:type="gramStart"/>
      <w:r w:rsidRPr="00ED2973">
        <w:rPr>
          <w:u w:val="single"/>
        </w:rPr>
        <w:t>x</w:t>
      </w:r>
      <w:proofErr w:type="gramEnd"/>
      <w:r>
        <w:tab/>
        <w:t>(m)</w:t>
      </w:r>
      <w:r>
        <w:tab/>
        <w:t>x-coordinates cross section without sequential berm segments</w:t>
      </w:r>
    </w:p>
    <w:p w:rsidR="00827A8D" w:rsidRDefault="00827A8D" w:rsidP="00827A8D">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without sequential berm segments</w:t>
      </w:r>
    </w:p>
    <w:p w:rsidR="00827A8D" w:rsidRDefault="00827A8D" w:rsidP="00827A8D">
      <w:pPr>
        <w:pStyle w:val="HdWparameterline"/>
      </w:pPr>
      <w:r>
        <w:tab/>
      </w:r>
      <w:proofErr w:type="gramStart"/>
      <w:r w:rsidRPr="00ED2973">
        <w:rPr>
          <w:u w:val="single"/>
        </w:rPr>
        <w:t>r</w:t>
      </w:r>
      <w:proofErr w:type="gramEnd"/>
      <w:r>
        <w:tab/>
        <w:t>(-)</w:t>
      </w:r>
      <w:r>
        <w:tab/>
        <w:t>roughness factor dike segments without sequential berm segments</w:t>
      </w:r>
    </w:p>
    <w:p w:rsidR="00827A8D" w:rsidRDefault="00827A8D" w:rsidP="009E780C">
      <w:pPr>
        <w:rPr>
          <w:u w:val="single"/>
        </w:rPr>
      </w:pPr>
    </w:p>
    <w:p w:rsidR="009E780C" w:rsidRPr="00827A8D" w:rsidRDefault="009E780C" w:rsidP="00F57A41">
      <w:pPr>
        <w:keepNext/>
        <w:rPr>
          <w:b/>
        </w:rPr>
      </w:pPr>
      <w:r w:rsidRPr="00827A8D">
        <w:rPr>
          <w:b/>
        </w:rPr>
        <w:t>Calculation:</w:t>
      </w:r>
    </w:p>
    <w:p w:rsidR="00827A8D" w:rsidRDefault="00827A8D" w:rsidP="00F57A41">
      <w:pPr>
        <w:keepNext/>
      </w:pPr>
    </w:p>
    <w:p w:rsidR="003937D9" w:rsidRPr="00A373F3" w:rsidRDefault="003937D9" w:rsidP="00B23DFB">
      <w:pPr>
        <w:pStyle w:val="ListNumber"/>
        <w:numPr>
          <w:ilvl w:val="0"/>
          <w:numId w:val="18"/>
        </w:numPr>
      </w:pPr>
      <w:r w:rsidRPr="00A373F3">
        <w:t>Assuming the dike segments i-1 and i are both a berm</w:t>
      </w:r>
      <w:r w:rsidR="003B77CE" w:rsidRPr="00A373F3">
        <w:t xml:space="preserve"> segment</w:t>
      </w:r>
      <w:r w:rsidRPr="00A373F3">
        <w:t>, the point (x</w:t>
      </w:r>
      <w:r w:rsidRPr="00A373F3">
        <w:rPr>
          <w:vertAlign w:val="subscript"/>
        </w:rPr>
        <w:t>i</w:t>
      </w:r>
      <w:r w:rsidRPr="00A373F3">
        <w:t xml:space="preserve">, </w:t>
      </w:r>
      <w:proofErr w:type="spellStart"/>
      <w:r w:rsidRPr="00A373F3">
        <w:t>y</w:t>
      </w:r>
      <w:r w:rsidRPr="00A373F3">
        <w:rPr>
          <w:vertAlign w:val="subscript"/>
        </w:rPr>
        <w:t>i</w:t>
      </w:r>
      <w:proofErr w:type="spellEnd"/>
      <w:r w:rsidRPr="00A373F3">
        <w:t>) is removed from the cross section</w:t>
      </w:r>
    </w:p>
    <w:p w:rsidR="003937D9" w:rsidRPr="00A373F3" w:rsidRDefault="003937D9" w:rsidP="00B23DFB">
      <w:pPr>
        <w:pStyle w:val="ListNumber"/>
        <w:numPr>
          <w:ilvl w:val="0"/>
          <w:numId w:val="18"/>
        </w:numPr>
      </w:pPr>
      <w:r w:rsidRPr="00A373F3">
        <w:t xml:space="preserve">Calculate the influence factor for the roughness of the compound berm </w:t>
      </w:r>
      <w:r w:rsidR="003B77CE" w:rsidRPr="00A373F3">
        <w:t xml:space="preserve">segment </w:t>
      </w:r>
      <w:r w:rsidRPr="00A373F3">
        <w:t xml:space="preserve">([TAW, 2002], formula </w:t>
      </w:r>
      <w:r w:rsidR="002F3BF9" w:rsidRPr="00A373F3">
        <w:t>20</w:t>
      </w:r>
      <w:r w:rsidRPr="00A373F3">
        <w:t>, page 25)</w:t>
      </w:r>
      <w:r w:rsidR="002F3BF9">
        <w:rPr>
          <w:rStyle w:val="FootnoteReference"/>
        </w:rPr>
        <w:footnoteReference w:id="11"/>
      </w:r>
      <w:r w:rsidRPr="00A373F3">
        <w:t>:</w:t>
      </w:r>
    </w:p>
    <w:p w:rsidR="00A73673" w:rsidRPr="00A373F3" w:rsidRDefault="00A73673" w:rsidP="009E780C"/>
    <w:p w:rsidR="004406EA" w:rsidRPr="00A373F3" w:rsidRDefault="004406EA" w:rsidP="009E780C">
      <w:r w:rsidRPr="00A373F3">
        <w:t>In formulas:</w:t>
      </w:r>
    </w:p>
    <w:p w:rsidR="004406EA" w:rsidRPr="00A373F3" w:rsidRDefault="004406EA" w:rsidP="004F5674">
      <w:pPr>
        <w:pStyle w:val="HdWparameterline"/>
      </w:pPr>
    </w:p>
    <w:p w:rsidR="003B77CE" w:rsidRPr="00A373F3" w:rsidRDefault="003B77CE" w:rsidP="0034222E">
      <w:pPr>
        <w:pStyle w:val="HdWequationline"/>
      </w:pPr>
      <w:r w:rsidRPr="00A373F3">
        <w:tab/>
      </w:r>
      <w:r w:rsidR="004E195C" w:rsidRPr="003B77CE">
        <w:rPr>
          <w:position w:val="-10"/>
        </w:rPr>
        <w:object w:dxaOrig="1200" w:dyaOrig="320">
          <v:shape id="_x0000_i1084" type="#_x0000_t75" style="width:60pt;height:15.6pt" o:ole="">
            <v:imagedata r:id="rId154" o:title=""/>
          </v:shape>
          <o:OLEObject Type="Embed" ProgID="Equation.DSMT4" ShapeID="_x0000_i1084" DrawAspect="Content" ObjectID="_1526302869" r:id="rId155"/>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1</w:instrText>
      </w:r>
      <w:r w:rsidR="003331CD">
        <w:rPr>
          <w:noProof/>
        </w:rPr>
        <w:fldChar w:fldCharType="end"/>
      </w:r>
      <w:r w:rsidR="00FD0DDA" w:rsidRPr="00A373F3">
        <w:instrText>)</w:instrText>
      </w:r>
      <w:r w:rsidR="00FD0DDA">
        <w:fldChar w:fldCharType="end"/>
      </w:r>
    </w:p>
    <w:p w:rsidR="003B77CE" w:rsidRPr="00A373F3" w:rsidRDefault="003B77CE" w:rsidP="0034222E">
      <w:pPr>
        <w:pStyle w:val="HdWequationline"/>
      </w:pPr>
      <w:r w:rsidRPr="00A373F3">
        <w:tab/>
      </w:r>
      <w:r w:rsidR="004E195C" w:rsidRPr="00EF4697">
        <w:rPr>
          <w:position w:val="-10"/>
        </w:rPr>
        <w:object w:dxaOrig="1219" w:dyaOrig="320">
          <v:shape id="_x0000_i1085" type="#_x0000_t75" style="width:60.6pt;height:16.2pt" o:ole="">
            <v:imagedata r:id="rId156" o:title=""/>
          </v:shape>
          <o:OLEObject Type="Embed" ProgID="Equation.DSMT4" ShapeID="_x0000_i1085" DrawAspect="Content" ObjectID="_1526302870" r:id="rId157"/>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2</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First adapt r</w:t>
      </w:r>
      <w:r w:rsidRPr="00A373F3">
        <w:rPr>
          <w:vertAlign w:val="subscript"/>
        </w:rPr>
        <w:t>i-1</w:t>
      </w:r>
      <w:r w:rsidRPr="00A373F3">
        <w:t>:</w:t>
      </w:r>
    </w:p>
    <w:p w:rsidR="004406EA" w:rsidRPr="00A373F3" w:rsidRDefault="004406EA" w:rsidP="004406EA"/>
    <w:p w:rsidR="004406EA" w:rsidRPr="00A373F3" w:rsidRDefault="004406EA" w:rsidP="0034222E">
      <w:pPr>
        <w:pStyle w:val="HdWequationline"/>
      </w:pPr>
      <w:r w:rsidRPr="00A373F3">
        <w:tab/>
      </w:r>
      <w:r w:rsidR="004E195C" w:rsidRPr="00EF4697">
        <w:rPr>
          <w:position w:val="-28"/>
        </w:rPr>
        <w:object w:dxaOrig="4800" w:dyaOrig="680">
          <v:shape id="_x0000_i1086" type="#_x0000_t75" style="width:239.4pt;height:33.6pt" o:ole="">
            <v:imagedata r:id="rId158" o:title=""/>
          </v:shape>
          <o:OLEObject Type="Embed" ProgID="Equation.DSMT4" ShapeID="_x0000_i1086" DrawAspect="Content" ObjectID="_1526302871" r:id="rId159"/>
        </w:object>
      </w:r>
      <w:r w:rsidRPr="00A373F3">
        <w:t xml:space="preserve"> </w:t>
      </w:r>
      <w:r w:rsidRPr="00A373F3">
        <w:tab/>
      </w:r>
      <w:r w:rsidR="00FD0DDA">
        <w:fldChar w:fldCharType="begin"/>
      </w:r>
      <w:r w:rsidR="00FD0DDA" w:rsidRPr="00A373F3">
        <w:instrText xml:space="preserve"> MACROBUTTON MTPlaceRef \* MERGEFORMAT </w:instrText>
      </w:r>
      <w:r w:rsidR="00FD0DDA">
        <w:fldChar w:fldCharType="begin"/>
      </w:r>
      <w:r w:rsidR="00FD0DDA" w:rsidRPr="00A373F3">
        <w:instrText xml:space="preserve"> SEQ MTEqn \h \* MERGEFORMAT </w:instrText>
      </w:r>
      <w:r w:rsidR="00FD0DDA">
        <w:fldChar w:fldCharType="end"/>
      </w:r>
      <w:r w:rsidR="00FD0DDA" w:rsidRPr="00A373F3">
        <w:instrText>(</w:instrText>
      </w:r>
      <w:r w:rsidR="003331CD">
        <w:fldChar w:fldCharType="begin"/>
      </w:r>
      <w:r w:rsidR="003331CD" w:rsidRPr="00A373F3">
        <w:instrText xml:space="preserve"> SEQ MTSec \c \* Arabic \* MERGEFORMAT </w:instrText>
      </w:r>
      <w:r w:rsidR="003331CD">
        <w:fldChar w:fldCharType="separate"/>
      </w:r>
      <w:r w:rsidR="002571ED">
        <w:rPr>
          <w:noProof/>
        </w:rPr>
        <w:instrText>7</w:instrText>
      </w:r>
      <w:r w:rsidR="003331CD">
        <w:rPr>
          <w:noProof/>
        </w:rPr>
        <w:fldChar w:fldCharType="end"/>
      </w:r>
      <w:r w:rsidR="00FD0DDA" w:rsidRPr="00A373F3">
        <w:instrText>.</w:instrText>
      </w:r>
      <w:r w:rsidR="003331CD">
        <w:fldChar w:fldCharType="begin"/>
      </w:r>
      <w:r w:rsidR="003331CD" w:rsidRPr="00A373F3">
        <w:instrText xml:space="preserve"> SEQ MTEqn \c \* Arabic \* MERGEFORMAT </w:instrText>
      </w:r>
      <w:r w:rsidR="003331CD">
        <w:fldChar w:fldCharType="separate"/>
      </w:r>
      <w:r w:rsidR="002571ED">
        <w:rPr>
          <w:noProof/>
        </w:rPr>
        <w:instrText>3</w:instrText>
      </w:r>
      <w:r w:rsidR="003331CD">
        <w:rPr>
          <w:noProof/>
        </w:rPr>
        <w:fldChar w:fldCharType="end"/>
      </w:r>
      <w:r w:rsidR="00FD0DDA" w:rsidRPr="00A373F3">
        <w:instrText>)</w:instrText>
      </w:r>
      <w:r w:rsidR="00FD0DDA">
        <w:fldChar w:fldCharType="end"/>
      </w:r>
    </w:p>
    <w:p w:rsidR="004406EA" w:rsidRPr="00A373F3" w:rsidRDefault="004406EA" w:rsidP="004406EA"/>
    <w:p w:rsidR="004406EA" w:rsidRPr="00A373F3" w:rsidRDefault="004406EA" w:rsidP="004406EA">
      <w:r w:rsidRPr="00A373F3">
        <w:t>Then adapt the arrays</w:t>
      </w:r>
      <w:r w:rsidR="00002775" w:rsidRPr="00A373F3">
        <w:t xml:space="preserve"> (remove point i)</w:t>
      </w:r>
      <w:r w:rsidRPr="00A373F3">
        <w:t>:</w:t>
      </w:r>
    </w:p>
    <w:p w:rsidR="004406EA" w:rsidRPr="00A373F3" w:rsidRDefault="004406EA" w:rsidP="004406EA"/>
    <w:p w:rsidR="003B77CE" w:rsidRPr="00D761A2" w:rsidRDefault="003B77CE" w:rsidP="004F5674">
      <w:pPr>
        <w:pStyle w:val="HdWequationline"/>
      </w:pPr>
      <w:r w:rsidRPr="00A373F3">
        <w:tab/>
      </w:r>
      <w:r w:rsidR="004E195C" w:rsidRPr="003B77CE">
        <w:rPr>
          <w:position w:val="-12"/>
        </w:rPr>
        <w:object w:dxaOrig="2299" w:dyaOrig="340">
          <v:shape id="_x0000_i1087" type="#_x0000_t75" style="width:114.6pt;height:17.4pt" o:ole="">
            <v:imagedata r:id="rId160" o:title=""/>
          </v:shape>
          <o:OLEObject Type="Embed" ProgID="Equation.DSMT4" ShapeID="_x0000_i1087" DrawAspect="Content" ObjectID="_1526302872" r:id="rId161"/>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4</w:instrText>
      </w:r>
      <w:r w:rsidR="00795595">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4E195C">
        <w:rPr>
          <w:position w:val="-14"/>
        </w:rPr>
        <w:object w:dxaOrig="2320" w:dyaOrig="360">
          <v:shape id="_x0000_i1088" type="#_x0000_t75" style="width:115.8pt;height:18pt" o:ole="">
            <v:imagedata r:id="rId162" o:title=""/>
          </v:shape>
          <o:OLEObject Type="Embed" ProgID="Equation.DSMT4" ShapeID="_x0000_i1088" DrawAspect="Content" ObjectID="_1526302873" r:id="rId163"/>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5</w:instrText>
      </w:r>
      <w:r w:rsidR="00795595">
        <w:rPr>
          <w:noProof/>
        </w:rPr>
        <w:fldChar w:fldCharType="end"/>
      </w:r>
      <w:r w:rsidR="00FD0DDA">
        <w:instrText>)</w:instrText>
      </w:r>
      <w:r w:rsidR="00FD0DDA">
        <w:fldChar w:fldCharType="end"/>
      </w:r>
    </w:p>
    <w:p w:rsidR="008179F5" w:rsidRPr="00D761A2" w:rsidRDefault="008179F5" w:rsidP="004F5674">
      <w:pPr>
        <w:pStyle w:val="HdWequationline"/>
      </w:pPr>
      <w:r w:rsidRPr="00D761A2">
        <w:tab/>
      </w:r>
      <w:r w:rsidR="004E195C" w:rsidRPr="00EF4697">
        <w:rPr>
          <w:position w:val="-12"/>
        </w:rPr>
        <w:object w:dxaOrig="2220" w:dyaOrig="340">
          <v:shape id="_x0000_i1089" type="#_x0000_t75" style="width:110.4pt;height:17.4pt" o:ole="">
            <v:imagedata r:id="rId164" o:title=""/>
          </v:shape>
          <o:OLEObject Type="Embed" ProgID="Equation.DSMT4" ShapeID="_x0000_i1089" DrawAspect="Content" ObjectID="_1526302874" r:id="rId165"/>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6</w:instrText>
      </w:r>
      <w:r w:rsidR="00795595">
        <w:rPr>
          <w:noProof/>
        </w:rPr>
        <w:fldChar w:fldCharType="end"/>
      </w:r>
      <w:r w:rsidR="00FD0DDA">
        <w:instrText>)</w:instrText>
      </w:r>
      <w:r w:rsidR="00FD0DDA">
        <w:fldChar w:fldCharType="end"/>
      </w:r>
    </w:p>
    <w:p w:rsidR="003B77CE" w:rsidRPr="00D761A2" w:rsidRDefault="003B77CE" w:rsidP="004F5674">
      <w:pPr>
        <w:pStyle w:val="HdWequationline"/>
      </w:pPr>
      <w:r w:rsidRPr="00D761A2">
        <w:tab/>
      </w:r>
      <w:r w:rsidR="004E195C" w:rsidRPr="00EF4697">
        <w:rPr>
          <w:position w:val="-4"/>
        </w:rPr>
        <w:object w:dxaOrig="920" w:dyaOrig="240">
          <v:shape id="_x0000_i1090" type="#_x0000_t75" style="width:45.6pt;height:12pt" o:ole="">
            <v:imagedata r:id="rId166" o:title=""/>
          </v:shape>
          <o:OLEObject Type="Embed" ProgID="Equation.DSMT4" ShapeID="_x0000_i1090" DrawAspect="Content" ObjectID="_1526302875" r:id="rId167"/>
        </w:object>
      </w:r>
      <w:r w:rsidRPr="00D761A2">
        <w:t xml:space="preserve"> </w:t>
      </w:r>
      <w:r w:rsidRPr="00D761A2">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7</w:instrText>
      </w:r>
      <w:r w:rsidR="00795595">
        <w:rPr>
          <w:noProof/>
        </w:rPr>
        <w:fldChar w:fldCharType="end"/>
      </w:r>
      <w:r w:rsidR="00FD0DDA">
        <w:instrText>)</w:instrText>
      </w:r>
      <w:r w:rsidR="00FD0DDA">
        <w:fldChar w:fldCharType="end"/>
      </w:r>
    </w:p>
    <w:p w:rsidR="00A73673" w:rsidRDefault="00A73673" w:rsidP="009E780C"/>
    <w:p w:rsidR="009E780C" w:rsidRDefault="00792306" w:rsidP="005C6060">
      <w:pPr>
        <w:keepNext/>
      </w:pPr>
      <w:r>
        <w:rPr>
          <w:noProof/>
          <w:lang w:eastAsia="zh-CN"/>
        </w:rPr>
        <w:drawing>
          <wp:inline distT="0" distB="0" distL="0" distR="0" wp14:anchorId="316213FF" wp14:editId="1AA5F41B">
            <wp:extent cx="3324225" cy="28003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cstate="print">
                      <a:extLst>
                        <a:ext uri="{28A0092B-C50C-407E-A947-70E740481C1C}">
                          <a14:useLocalDpi xmlns:a14="http://schemas.microsoft.com/office/drawing/2010/main" val="0"/>
                        </a:ext>
                      </a:extLst>
                    </a:blip>
                    <a:srcRect l="4578" t="9320" r="36012" b="13980"/>
                    <a:stretch>
                      <a:fillRect/>
                    </a:stretch>
                  </pic:blipFill>
                  <pic:spPr bwMode="auto">
                    <a:xfrm>
                      <a:off x="0" y="0"/>
                      <a:ext cx="3324225" cy="2800350"/>
                    </a:xfrm>
                    <a:prstGeom prst="rect">
                      <a:avLst/>
                    </a:prstGeom>
                    <a:noFill/>
                    <a:ln w="6350" cmpd="sng">
                      <a:solidFill>
                        <a:srgbClr val="000000"/>
                      </a:solidFill>
                      <a:miter lim="800000"/>
                      <a:headEnd/>
                      <a:tailEnd/>
                    </a:ln>
                    <a:effectLst/>
                  </pic:spPr>
                </pic:pic>
              </a:graphicData>
            </a:graphic>
          </wp:inline>
        </w:drawing>
      </w:r>
    </w:p>
    <w:p w:rsidR="00B07D60" w:rsidRDefault="00B07D60" w:rsidP="00B07D60">
      <w:pPr>
        <w:pStyle w:val="Caption"/>
      </w:pPr>
      <w:bookmarkStart w:id="125" w:name="_Ref401156737"/>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1</w:t>
      </w:r>
      <w:r w:rsidR="001E28EB">
        <w:fldChar w:fldCharType="end"/>
      </w:r>
      <w:bookmarkEnd w:id="125"/>
      <w:r>
        <w:tab/>
        <w:t>Merging two sequential berm segments</w:t>
      </w:r>
    </w:p>
    <w:p w:rsidR="003B77CE" w:rsidRDefault="003B77CE" w:rsidP="009E780C"/>
    <w:p w:rsidR="006C2DB8" w:rsidRPr="00A373F3" w:rsidRDefault="006C2DB8" w:rsidP="00B9278D">
      <w:pPr>
        <w:pStyle w:val="Heading2"/>
      </w:pPr>
      <w:bookmarkStart w:id="126" w:name="_Ref401220058"/>
      <w:bookmarkStart w:id="127" w:name="_Ref401220357"/>
      <w:bookmarkStart w:id="128" w:name="_Toc431115275"/>
      <w:bookmarkStart w:id="129" w:name="_Ref401220052"/>
      <w:r w:rsidRPr="00A373F3">
        <w:t>Split cross section for at least one wide berm</w:t>
      </w:r>
      <w:bookmarkEnd w:id="126"/>
      <w:bookmarkEnd w:id="127"/>
      <w:bookmarkEnd w:id="128"/>
    </w:p>
    <w:p w:rsidR="006C2DB8" w:rsidRPr="00A373F3" w:rsidRDefault="006C2DB8" w:rsidP="00F57A41">
      <w:pPr>
        <w:keepNext/>
      </w:pPr>
    </w:p>
    <w:p w:rsidR="006C2DB8" w:rsidRDefault="006C2DB8" w:rsidP="006C2DB8">
      <w:r>
        <w:t xml:space="preserve">A cross section contains a wide berm if the berm width is between one-quarter of the wave length and one wave length. The wave length is equal to the squared wave period multiplied by a constant. For small wave periods the wave length is also small and berms can easily be larger than one-quarter of the wave length. If the cross section contains at least one wide berm split the cross section into two different cross sections. The procedure to split the cross section is shown in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If the cross section contains more than one wide berm, all are split with the procedure shown in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and it gives two cross sections: one in which the width of the </w:t>
      </w:r>
      <w:r w:rsidR="00226F6C">
        <w:t xml:space="preserve">wide </w:t>
      </w:r>
      <w:r>
        <w:t xml:space="preserve">berms </w:t>
      </w:r>
      <w:r w:rsidR="00226F6C">
        <w:t xml:space="preserve">is reduced </w:t>
      </w:r>
      <w:r>
        <w:t xml:space="preserve">to one-quarter of the wave length </w:t>
      </w:r>
      <w:r w:rsidR="00226F6C">
        <w:t xml:space="preserve">(thus becoming an ordinary berm) </w:t>
      </w:r>
      <w:r>
        <w:t xml:space="preserve">and one cross section in which the width of the </w:t>
      </w:r>
      <w:r w:rsidR="00226F6C">
        <w:t xml:space="preserve">wide </w:t>
      </w:r>
      <w:r>
        <w:t xml:space="preserve">berms is </w:t>
      </w:r>
      <w:r w:rsidR="00226F6C">
        <w:t xml:space="preserve">increased </w:t>
      </w:r>
      <w:r>
        <w:t xml:space="preserve">to </w:t>
      </w:r>
      <w:r w:rsidR="00226F6C">
        <w:t>one</w:t>
      </w:r>
      <w:r>
        <w:t xml:space="preserve"> wave length</w:t>
      </w:r>
      <w:r w:rsidR="00226F6C">
        <w:t xml:space="preserve"> (thus becoming a foreshore)</w:t>
      </w:r>
      <w:r w:rsidR="004E57A4">
        <w:rPr>
          <w:rStyle w:val="FootnoteReference"/>
        </w:rPr>
        <w:footnoteReference w:id="12"/>
      </w:r>
      <w:r>
        <w:t>.</w:t>
      </w:r>
    </w:p>
    <w:p w:rsidR="006C2DB8" w:rsidRDefault="006C2DB8" w:rsidP="006C2DB8"/>
    <w:p w:rsidR="006C2DB8" w:rsidRDefault="006C2DB8" w:rsidP="005C6060">
      <w:pPr>
        <w:keepNext/>
      </w:pPr>
      <w:r>
        <w:rPr>
          <w:noProof/>
          <w:lang w:eastAsia="zh-CN"/>
        </w:rPr>
        <w:lastRenderedPageBreak/>
        <w:drawing>
          <wp:inline distT="0" distB="0" distL="0" distR="0" wp14:anchorId="6B927ACF" wp14:editId="6D7E5095">
            <wp:extent cx="5533390" cy="1888529"/>
            <wp:effectExtent l="0" t="0" r="0" b="0"/>
            <wp:docPr id="18" name="Picture 18" descr="Brede b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rede berm"/>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5533390" cy="1888529"/>
                    </a:xfrm>
                    <a:prstGeom prst="rect">
                      <a:avLst/>
                    </a:prstGeom>
                    <a:noFill/>
                    <a:ln>
                      <a:noFill/>
                    </a:ln>
                  </pic:spPr>
                </pic:pic>
              </a:graphicData>
            </a:graphic>
          </wp:inline>
        </w:drawing>
      </w:r>
      <w:r>
        <w:t xml:space="preserve"> </w:t>
      </w:r>
    </w:p>
    <w:p w:rsidR="006C2DB8" w:rsidRDefault="006C2DB8" w:rsidP="006C2DB8">
      <w:pPr>
        <w:pStyle w:val="Caption"/>
      </w:pPr>
      <w:bookmarkStart w:id="130" w:name="_Ref401156771"/>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2</w:t>
      </w:r>
      <w:r w:rsidR="001E28EB">
        <w:fldChar w:fldCharType="end"/>
      </w:r>
      <w:bookmarkEnd w:id="130"/>
      <w:r>
        <w:tab/>
        <w:t>Procedure to split a cross section with a wide berm into two separate cross sections</w:t>
      </w:r>
    </w:p>
    <w:p w:rsidR="006C2DB8" w:rsidRDefault="006C2DB8" w:rsidP="006C2DB8"/>
    <w:p w:rsidR="006C2DB8" w:rsidRPr="009642F0" w:rsidRDefault="006C2DB8" w:rsidP="00F57A41">
      <w:pPr>
        <w:keepNext/>
        <w:rPr>
          <w:b/>
        </w:rPr>
      </w:pPr>
      <w:r w:rsidRPr="009642F0">
        <w:rPr>
          <w:b/>
        </w:rPr>
        <w:t>Input:</w:t>
      </w:r>
    </w:p>
    <w:p w:rsidR="006C2DB8" w:rsidRDefault="006C2DB8" w:rsidP="00F57A41">
      <w:pPr>
        <w:pStyle w:val="HdWparameterline"/>
        <w:keepNext/>
      </w:pPr>
    </w:p>
    <w:p w:rsidR="006C2DB8" w:rsidRDefault="006C2DB8" w:rsidP="006C2DB8">
      <w:pPr>
        <w:pStyle w:val="HdWparameterline"/>
      </w:pPr>
      <w:r>
        <w:tab/>
        <w:t>T</w:t>
      </w:r>
      <w:r w:rsidRPr="00F72353">
        <w:rPr>
          <w:vertAlign w:val="subscript"/>
        </w:rPr>
        <w:t>m-1</w:t>
      </w:r>
      <w:proofErr w:type="gramStart"/>
      <w:r w:rsidRPr="00F72353">
        <w:rPr>
          <w:vertAlign w:val="subscript"/>
        </w:rPr>
        <w:t>,0</w:t>
      </w:r>
      <w:proofErr w:type="gramEnd"/>
      <w:r>
        <w:tab/>
        <w:t>(s)</w:t>
      </w:r>
      <w:r>
        <w:tab/>
        <w:t>spectral wave period</w:t>
      </w:r>
    </w:p>
    <w:p w:rsidR="006C2DB8" w:rsidRDefault="006C2DB8" w:rsidP="006C2DB8">
      <w:pPr>
        <w:pStyle w:val="HdWparameterline"/>
      </w:pPr>
      <w:r>
        <w:tab/>
      </w:r>
      <w:proofErr w:type="gramStart"/>
      <w:r w:rsidRPr="00ED2973">
        <w:rPr>
          <w:u w:val="single"/>
        </w:rPr>
        <w:t>x</w:t>
      </w:r>
      <w:proofErr w:type="gramEnd"/>
      <w:r>
        <w:tab/>
        <w:t>(m)</w:t>
      </w:r>
      <w:r>
        <w:tab/>
        <w:t>x-coordinates cross section with at least wide berm</w:t>
      </w:r>
    </w:p>
    <w:p w:rsidR="006C2DB8" w:rsidRDefault="006C2DB8" w:rsidP="006C2DB8">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at least wide berm (y</w:t>
      </w:r>
      <w:r w:rsidRPr="0064209F">
        <w:rPr>
          <w:vertAlign w:val="subscript"/>
        </w:rPr>
        <w:t>1</w:t>
      </w:r>
      <w:r>
        <w:t xml:space="preserve">,..., </w:t>
      </w:r>
      <w:proofErr w:type="spellStart"/>
      <w:r>
        <w:t>y</w:t>
      </w:r>
      <w:r w:rsidRPr="0064209F">
        <w:rPr>
          <w:vertAlign w:val="subscript"/>
        </w:rPr>
        <w:t>N</w:t>
      </w:r>
      <w:proofErr w:type="spellEnd"/>
      <w:r>
        <w:t>)</w:t>
      </w:r>
    </w:p>
    <w:p w:rsidR="006C2DB8" w:rsidRDefault="006C2DB8" w:rsidP="006C2DB8"/>
    <w:p w:rsidR="006C2DB8" w:rsidRPr="00ED2973" w:rsidRDefault="006C2DB8" w:rsidP="00F57A41">
      <w:pPr>
        <w:keepNext/>
        <w:rPr>
          <w:b/>
        </w:rPr>
      </w:pPr>
      <w:r w:rsidRPr="00ED2973">
        <w:rPr>
          <w:b/>
        </w:rPr>
        <w:t>Global constants:</w:t>
      </w:r>
    </w:p>
    <w:p w:rsidR="006C2DB8" w:rsidRDefault="006C2DB8" w:rsidP="00F57A41">
      <w:pPr>
        <w:pStyle w:val="HdWparameterline"/>
        <w:keepNext/>
      </w:pPr>
    </w:p>
    <w:p w:rsidR="006C2DB8" w:rsidRPr="00ED2973" w:rsidRDefault="006C2DB8" w:rsidP="006C2DB8">
      <w:pPr>
        <w:pStyle w:val="HdWparameterline"/>
      </w:pPr>
      <w:r w:rsidRPr="00ED2973">
        <w:tab/>
      </w:r>
      <w:proofErr w:type="gramStart"/>
      <w:r w:rsidRPr="00ED2973">
        <w:t>g</w:t>
      </w:r>
      <w:proofErr w:type="gramEnd"/>
      <w:r w:rsidRPr="00ED2973">
        <w:tab/>
        <w:t>(m/s</w:t>
      </w:r>
      <w:r w:rsidRPr="00ED2973">
        <w:rPr>
          <w:vertAlign w:val="superscript"/>
        </w:rPr>
        <w:t>2</w:t>
      </w:r>
      <w:r w:rsidRPr="00ED2973">
        <w:t>)</w:t>
      </w:r>
      <w:r w:rsidRPr="00ED2973">
        <w:tab/>
        <w:t>acceleration due to gravity</w:t>
      </w:r>
    </w:p>
    <w:p w:rsidR="006C2DB8" w:rsidRDefault="006C2DB8" w:rsidP="006C2DB8"/>
    <w:p w:rsidR="006C2DB8" w:rsidRPr="009642F0" w:rsidRDefault="006C2DB8" w:rsidP="00F57A41">
      <w:pPr>
        <w:keepNext/>
        <w:rPr>
          <w:b/>
        </w:rPr>
      </w:pPr>
      <w:r w:rsidRPr="009642F0">
        <w:rPr>
          <w:b/>
        </w:rPr>
        <w:t>Output:</w:t>
      </w:r>
    </w:p>
    <w:p w:rsidR="006C2DB8" w:rsidRDefault="006C2DB8" w:rsidP="00F57A41">
      <w:pPr>
        <w:pStyle w:val="HdWparameterline"/>
        <w:keepNext/>
      </w:pPr>
    </w:p>
    <w:p w:rsidR="006C2DB8" w:rsidRDefault="006C2DB8" w:rsidP="006C2DB8">
      <w:pPr>
        <w:pStyle w:val="HdWparameterline"/>
      </w:pPr>
      <w:r>
        <w:tab/>
      </w:r>
      <w:proofErr w:type="spellStart"/>
      <w:proofErr w:type="gramStart"/>
      <w:r w:rsidRPr="00ED2973">
        <w:rPr>
          <w:u w:val="single"/>
        </w:rPr>
        <w:t>x</w:t>
      </w:r>
      <w:r w:rsidRPr="00ED2973">
        <w:rPr>
          <w:vertAlign w:val="subscript"/>
        </w:rPr>
        <w:t>B</w:t>
      </w:r>
      <w:proofErr w:type="spellEnd"/>
      <w:proofErr w:type="gramEnd"/>
      <w:r>
        <w:tab/>
        <w:t>(m)</w:t>
      </w:r>
      <w:r>
        <w:tab/>
        <w:t xml:space="preserve">x-coordinates cross section </w:t>
      </w:r>
      <w:r w:rsidR="00226F6C">
        <w:t>in which the width of all wide berms is reduced to the maximum width of an ordinary berm.</w:t>
      </w:r>
    </w:p>
    <w:p w:rsidR="006C2DB8" w:rsidRDefault="006C2DB8" w:rsidP="006C2DB8">
      <w:pPr>
        <w:pStyle w:val="HdWparameterline"/>
      </w:pPr>
      <w:r>
        <w:tab/>
      </w:r>
      <w:proofErr w:type="spellStart"/>
      <w:proofErr w:type="gramStart"/>
      <w:r w:rsidRPr="00ED2973">
        <w:rPr>
          <w:u w:val="single"/>
        </w:rPr>
        <w:t>y</w:t>
      </w:r>
      <w:r w:rsidRPr="00ED2973">
        <w:rPr>
          <w:vertAlign w:val="subscript"/>
        </w:rPr>
        <w:t>B</w:t>
      </w:r>
      <w:proofErr w:type="spellEnd"/>
      <w:proofErr w:type="gramEnd"/>
      <w:r>
        <w:tab/>
        <w:t>(</w:t>
      </w:r>
      <w:proofErr w:type="spellStart"/>
      <w:r>
        <w:t>m+NAP</w:t>
      </w:r>
      <w:proofErr w:type="spellEnd"/>
      <w:r>
        <w:t>)</w:t>
      </w:r>
      <w:r>
        <w:tab/>
        <w:t xml:space="preserve">y-coordinates cross section </w:t>
      </w:r>
      <w:r w:rsidR="00226F6C">
        <w:t>in which the width of all wide berms is reduced to the maximum width of an ordinary berm</w:t>
      </w:r>
      <w:r w:rsidR="00226F6C" w:rsidDel="00226F6C">
        <w:t xml:space="preserve"> </w:t>
      </w:r>
    </w:p>
    <w:p w:rsidR="006C2DB8" w:rsidRDefault="006C2DB8" w:rsidP="006C2DB8">
      <w:pPr>
        <w:pStyle w:val="HdWparameterline"/>
      </w:pPr>
      <w:r>
        <w:tab/>
      </w:r>
      <w:proofErr w:type="spellStart"/>
      <w:proofErr w:type="gramStart"/>
      <w:r w:rsidRPr="00ED2973">
        <w:rPr>
          <w:u w:val="single"/>
        </w:rPr>
        <w:t>x</w:t>
      </w:r>
      <w:r w:rsidRPr="00ED2973">
        <w:rPr>
          <w:vertAlign w:val="subscript"/>
        </w:rPr>
        <w:t>F</w:t>
      </w:r>
      <w:proofErr w:type="spellEnd"/>
      <w:proofErr w:type="gramEnd"/>
      <w:r>
        <w:tab/>
        <w:t>(m)</w:t>
      </w:r>
      <w:r>
        <w:tab/>
        <w:t>x-coordinates cross section</w:t>
      </w:r>
      <w:r w:rsidR="00226F6C" w:rsidRPr="00226F6C">
        <w:t xml:space="preserve"> </w:t>
      </w:r>
      <w:r w:rsidR="00226F6C">
        <w:t>in which the width of all wide berms is increased to the minimum width of a foreshore</w:t>
      </w:r>
    </w:p>
    <w:p w:rsidR="006C2DB8" w:rsidRDefault="006C2DB8" w:rsidP="006C2DB8">
      <w:pPr>
        <w:pStyle w:val="HdWparameterline"/>
      </w:pPr>
      <w:r>
        <w:tab/>
      </w:r>
      <w:proofErr w:type="spellStart"/>
      <w:proofErr w:type="gramStart"/>
      <w:r w:rsidRPr="00ED2973">
        <w:rPr>
          <w:u w:val="single"/>
        </w:rPr>
        <w:t>y</w:t>
      </w:r>
      <w:r w:rsidRPr="00ED2973">
        <w:rPr>
          <w:vertAlign w:val="subscript"/>
        </w:rPr>
        <w:t>F</w:t>
      </w:r>
      <w:proofErr w:type="spellEnd"/>
      <w:proofErr w:type="gramEnd"/>
      <w:r>
        <w:tab/>
        <w:t>(</w:t>
      </w:r>
      <w:proofErr w:type="spellStart"/>
      <w:r>
        <w:t>m+NAP</w:t>
      </w:r>
      <w:proofErr w:type="spellEnd"/>
      <w:r>
        <w:t>)</w:t>
      </w:r>
      <w:r>
        <w:tab/>
        <w:t>y-coordinates cross section</w:t>
      </w:r>
      <w:r w:rsidR="00226F6C" w:rsidRPr="00226F6C">
        <w:t xml:space="preserve"> </w:t>
      </w:r>
      <w:r w:rsidR="00226F6C">
        <w:t>in which the width of all wide berms is increased to the minimum width of a foreshore</w:t>
      </w:r>
    </w:p>
    <w:p w:rsidR="006C2DB8" w:rsidRPr="00A373F3" w:rsidRDefault="006C2DB8" w:rsidP="006C2DB8">
      <w:pPr>
        <w:pStyle w:val="HdWparameterline"/>
      </w:pPr>
      <w:r>
        <w:tab/>
      </w:r>
      <w:r w:rsidRPr="00A373F3">
        <w:t>L</w:t>
      </w:r>
      <w:r w:rsidRPr="00A373F3">
        <w:rPr>
          <w:vertAlign w:val="subscript"/>
        </w:rPr>
        <w:t>0</w:t>
      </w:r>
      <w:r w:rsidRPr="00A373F3">
        <w:tab/>
        <w:t>(m)</w:t>
      </w:r>
      <w:r w:rsidRPr="00A373F3">
        <w:tab/>
        <w:t>Wave length</w:t>
      </w:r>
    </w:p>
    <w:p w:rsidR="006C2DB8" w:rsidRPr="00A373F3" w:rsidRDefault="006C2DB8" w:rsidP="006C2DB8">
      <w:pPr>
        <w:pStyle w:val="HdWparameterline"/>
      </w:pPr>
      <w:r w:rsidRPr="00A373F3">
        <w:tab/>
      </w:r>
      <w:proofErr w:type="spellStart"/>
      <w:r w:rsidRPr="00A373F3">
        <w:t>N</w:t>
      </w:r>
      <w:r w:rsidRPr="00A373F3">
        <w:rPr>
          <w:vertAlign w:val="subscript"/>
        </w:rPr>
        <w:t>b</w:t>
      </w:r>
      <w:proofErr w:type="spellEnd"/>
      <w:r w:rsidRPr="00A373F3">
        <w:tab/>
        <w:t>(-)</w:t>
      </w:r>
      <w:r w:rsidRPr="00A373F3">
        <w:tab/>
        <w:t>Number of wide berms</w:t>
      </w:r>
    </w:p>
    <w:p w:rsidR="006C2DB8" w:rsidRPr="00A373F3" w:rsidRDefault="006C2DB8" w:rsidP="006C2DB8"/>
    <w:p w:rsidR="006C2DB8" w:rsidRDefault="006C2DB8" w:rsidP="006C2DB8">
      <w:pPr>
        <w:rPr>
          <w:b/>
        </w:rPr>
      </w:pPr>
      <w:r w:rsidRPr="009642F0">
        <w:rPr>
          <w:b/>
        </w:rPr>
        <w:t>Calculation:</w:t>
      </w:r>
    </w:p>
    <w:p w:rsidR="006C2DB8" w:rsidRPr="009642F0" w:rsidRDefault="006C2DB8" w:rsidP="006C2DB8">
      <w:pPr>
        <w:rPr>
          <w:b/>
        </w:rPr>
      </w:pPr>
    </w:p>
    <w:p w:rsidR="006C2DB8" w:rsidRDefault="006C2DB8" w:rsidP="00B23DFB">
      <w:pPr>
        <w:pStyle w:val="ListNumber"/>
        <w:numPr>
          <w:ilvl w:val="0"/>
          <w:numId w:val="6"/>
        </w:numPr>
      </w:pPr>
      <w:r>
        <w:t>Calculate the wave length</w:t>
      </w:r>
      <w:r w:rsidR="00280E7B">
        <w:t xml:space="preserve"> L</w:t>
      </w:r>
      <w:r w:rsidR="00280E7B" w:rsidRPr="00280E7B">
        <w:rPr>
          <w:vertAlign w:val="subscript"/>
        </w:rPr>
        <w:t>0</w:t>
      </w:r>
      <w:r w:rsidR="0010782A">
        <w:t xml:space="preserve"> [section </w:t>
      </w:r>
      <w:r w:rsidR="0010782A">
        <w:fldChar w:fldCharType="begin"/>
      </w:r>
      <w:r w:rsidR="0010782A">
        <w:instrText xml:space="preserve"> REF _Ref428263272 \r </w:instrText>
      </w:r>
      <w:r w:rsidR="0010782A">
        <w:fldChar w:fldCharType="separate"/>
      </w:r>
      <w:r w:rsidR="002571ED">
        <w:t>6.2</w:t>
      </w:r>
      <w:r w:rsidR="0010782A">
        <w:fldChar w:fldCharType="end"/>
      </w:r>
      <w:r w:rsidR="0010782A">
        <w:t>]</w:t>
      </w:r>
    </w:p>
    <w:p w:rsidR="006C2DB8" w:rsidRDefault="006C2DB8" w:rsidP="006C2DB8"/>
    <w:p w:rsidR="006C2DB8" w:rsidRPr="00A373F3" w:rsidRDefault="006C2DB8" w:rsidP="00B23DFB">
      <w:pPr>
        <w:pStyle w:val="ListNumber"/>
        <w:numPr>
          <w:ilvl w:val="0"/>
          <w:numId w:val="6"/>
        </w:numPr>
      </w:pPr>
      <w:r w:rsidRPr="00A373F3">
        <w:t>Determine the number of wide berms (</w:t>
      </w:r>
      <w:proofErr w:type="spellStart"/>
      <w:r w:rsidRPr="00A373F3">
        <w:t>N</w:t>
      </w:r>
      <w:r w:rsidRPr="00A373F3">
        <w:rPr>
          <w:vertAlign w:val="subscript"/>
        </w:rPr>
        <w:t>b</w:t>
      </w:r>
      <w:proofErr w:type="spellEnd"/>
      <w:r w:rsidRPr="00A373F3">
        <w:t>)</w:t>
      </w:r>
    </w:p>
    <w:p w:rsidR="006C2DB8" w:rsidRPr="00A373F3"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berm (</w:t>
      </w:r>
      <w:proofErr w:type="spellStart"/>
      <w:r>
        <w:t>x</w:t>
      </w:r>
      <w:r w:rsidRPr="00D55A75">
        <w:rPr>
          <w:vertAlign w:val="subscript"/>
        </w:rPr>
        <w:t>B</w:t>
      </w:r>
      <w:proofErr w:type="spellEnd"/>
      <w:r>
        <w:t xml:space="preserve">, </w:t>
      </w:r>
      <w:proofErr w:type="spellStart"/>
      <w:r>
        <w:t>y</w:t>
      </w:r>
      <w:r w:rsidRPr="00D55A75">
        <w:rPr>
          <w:vertAlign w:val="subscript"/>
        </w:rPr>
        <w:t>B</w:t>
      </w:r>
      <w:proofErr w:type="spellEnd"/>
      <w:r>
        <w:t xml:space="preserve">) through interpolation using x and y.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gives the derivation method.</w:t>
      </w:r>
    </w:p>
    <w:p w:rsidR="006C2DB8" w:rsidRDefault="006C2DB8" w:rsidP="006C2DB8">
      <w:pPr>
        <w:pStyle w:val="ListNumber"/>
        <w:numPr>
          <w:ilvl w:val="0"/>
          <w:numId w:val="0"/>
        </w:numPr>
        <w:ind w:left="510" w:hanging="510"/>
      </w:pPr>
    </w:p>
    <w:p w:rsidR="006C2DB8" w:rsidRDefault="006C2DB8" w:rsidP="00B23DFB">
      <w:pPr>
        <w:pStyle w:val="ListNumber"/>
        <w:numPr>
          <w:ilvl w:val="0"/>
          <w:numId w:val="6"/>
        </w:numPr>
      </w:pPr>
      <w:r>
        <w:t>Determine the cross section with the foreshore (</w:t>
      </w:r>
      <w:proofErr w:type="spellStart"/>
      <w:r>
        <w:t>x</w:t>
      </w:r>
      <w:r w:rsidRPr="00257C0A">
        <w:rPr>
          <w:vertAlign w:val="subscript"/>
        </w:rPr>
        <w:t>F</w:t>
      </w:r>
      <w:proofErr w:type="spellEnd"/>
      <w:r>
        <w:t xml:space="preserve">, </w:t>
      </w:r>
      <w:proofErr w:type="spellStart"/>
      <w:r>
        <w:t>y</w:t>
      </w:r>
      <w:r w:rsidRPr="00257C0A">
        <w:rPr>
          <w:vertAlign w:val="subscript"/>
        </w:rPr>
        <w:t>F</w:t>
      </w:r>
      <w:proofErr w:type="spellEnd"/>
      <w:r>
        <w:t xml:space="preserve">) through interpolation using x and y. </w:t>
      </w:r>
      <w:r>
        <w:fldChar w:fldCharType="begin"/>
      </w:r>
      <w:r>
        <w:instrText xml:space="preserve"> REF _Ref401156771 </w:instrText>
      </w:r>
      <w:r>
        <w:fldChar w:fldCharType="separate"/>
      </w:r>
      <w:r w:rsidR="002571ED">
        <w:t xml:space="preserve">Figure </w:t>
      </w:r>
      <w:r w:rsidR="002571ED">
        <w:rPr>
          <w:noProof/>
        </w:rPr>
        <w:t>7</w:t>
      </w:r>
      <w:r w:rsidR="002571ED">
        <w:t>.</w:t>
      </w:r>
      <w:r w:rsidR="002571ED">
        <w:rPr>
          <w:noProof/>
        </w:rPr>
        <w:t>2</w:t>
      </w:r>
      <w:r>
        <w:fldChar w:fldCharType="end"/>
      </w:r>
      <w:r>
        <w:t xml:space="preserve"> gives the derivation method.</w:t>
      </w:r>
    </w:p>
    <w:p w:rsidR="006C2DB8" w:rsidRDefault="006C2DB8" w:rsidP="006C2DB8"/>
    <w:p w:rsidR="00574B3C" w:rsidRDefault="00574B3C" w:rsidP="00B9278D">
      <w:pPr>
        <w:pStyle w:val="Heading2"/>
      </w:pPr>
      <w:bookmarkStart w:id="131" w:name="_Ref428272570"/>
      <w:bookmarkStart w:id="132" w:name="_Ref428274581"/>
      <w:bookmarkStart w:id="133" w:name="_Toc431115276"/>
      <w:r>
        <w:lastRenderedPageBreak/>
        <w:t>Force horizontal berms</w:t>
      </w:r>
      <w:bookmarkEnd w:id="131"/>
      <w:bookmarkEnd w:id="132"/>
      <w:bookmarkEnd w:id="133"/>
    </w:p>
    <w:p w:rsidR="00574B3C" w:rsidRPr="00280E7B" w:rsidRDefault="00574B3C" w:rsidP="00F57A41">
      <w:pPr>
        <w:keepNext/>
      </w:pPr>
    </w:p>
    <w:p w:rsidR="00574B3C" w:rsidRPr="00A373F3" w:rsidRDefault="00574B3C" w:rsidP="00574B3C">
      <w:r>
        <w:t xml:space="preserve">The influence factor of berms is computed with cross sections with horizontal berms. So, in addition to the cross section with non-horizontal berms, a calculation cross section with just horizontal berms is derived from the original cross section. The derivation is shown in </w:t>
      </w:r>
      <w:r>
        <w:fldChar w:fldCharType="begin"/>
      </w:r>
      <w:r>
        <w:instrText xml:space="preserve"> REF _Ref401156855 </w:instrText>
      </w:r>
      <w:r>
        <w:fldChar w:fldCharType="separate"/>
      </w:r>
      <w:r w:rsidR="002571ED">
        <w:t xml:space="preserve">Figure </w:t>
      </w:r>
      <w:r w:rsidR="002571ED">
        <w:rPr>
          <w:noProof/>
        </w:rPr>
        <w:t>7</w:t>
      </w:r>
      <w:r w:rsidR="002571ED">
        <w:t>.</w:t>
      </w:r>
      <w:r w:rsidR="002571ED">
        <w:rPr>
          <w:noProof/>
        </w:rPr>
        <w:t>3</w:t>
      </w:r>
      <w:r>
        <w:fldChar w:fldCharType="end"/>
      </w:r>
      <w:r>
        <w:t xml:space="preserve"> for one berm. Each berm is treated in this way. The computation of the wave run-up and wave overtopping discharge is performed in an iteration process (</w:t>
      </w:r>
      <w:r w:rsidR="001E28EB">
        <w:t xml:space="preserve">section </w:t>
      </w:r>
      <w:r>
        <w:fldChar w:fldCharType="begin"/>
      </w:r>
      <w:r>
        <w:instrText xml:space="preserve"> REF _Ref401220234 \r </w:instrText>
      </w:r>
      <w:r>
        <w:fldChar w:fldCharType="separate"/>
      </w:r>
      <w:r w:rsidR="002571ED">
        <w:t>3.4</w:t>
      </w:r>
      <w:r>
        <w:fldChar w:fldCharType="end"/>
      </w:r>
      <w:r>
        <w:t xml:space="preserve">). </w:t>
      </w:r>
      <w:r w:rsidRPr="00A373F3">
        <w:t xml:space="preserve">In this process the calculation cross section with just horizontal berms is used, but it isn't necessary to compute it in each iteration step. So this computation is done only once. It is done before the iteration process. </w:t>
      </w:r>
    </w:p>
    <w:p w:rsidR="00574B3C" w:rsidRPr="00A373F3" w:rsidRDefault="00574B3C" w:rsidP="00574B3C"/>
    <w:p w:rsidR="00574B3C" w:rsidRPr="004C06BE" w:rsidRDefault="00574B3C" w:rsidP="00F57A41">
      <w:pPr>
        <w:keepNext/>
        <w:rPr>
          <w:b/>
        </w:rPr>
      </w:pPr>
      <w:r w:rsidRPr="004C06BE">
        <w:rPr>
          <w:b/>
        </w:rPr>
        <w:t>Input:</w:t>
      </w:r>
    </w:p>
    <w:p w:rsidR="00574B3C" w:rsidRDefault="00574B3C" w:rsidP="00574B3C">
      <w:pPr>
        <w:pStyle w:val="HdWparameterline"/>
      </w:pPr>
      <w:r>
        <w:tab/>
      </w:r>
      <w:proofErr w:type="gramStart"/>
      <w:r w:rsidRPr="00ED2973">
        <w:rPr>
          <w:u w:val="single"/>
        </w:rPr>
        <w:t>x</w:t>
      </w:r>
      <w:proofErr w:type="gramEnd"/>
      <w:r>
        <w:tab/>
        <w:t>(m)</w:t>
      </w:r>
      <w:r>
        <w:tab/>
        <w:t>x-coordinates cross section with non-horizontal berms</w:t>
      </w:r>
      <w:r>
        <w:tab/>
      </w:r>
    </w:p>
    <w:p w:rsidR="00574B3C" w:rsidRDefault="00574B3C" w:rsidP="00574B3C">
      <w:pPr>
        <w:pStyle w:val="HdWparameterline"/>
      </w:pPr>
      <w:r>
        <w:tab/>
      </w:r>
      <w:proofErr w:type="gramStart"/>
      <w:r w:rsidRPr="00ED2973">
        <w:rPr>
          <w:u w:val="single"/>
        </w:rPr>
        <w:t>y</w:t>
      </w:r>
      <w:proofErr w:type="gramEnd"/>
      <w:r>
        <w:tab/>
        <w:t>(</w:t>
      </w:r>
      <w:proofErr w:type="spellStart"/>
      <w:r>
        <w:t>m+NAP</w:t>
      </w:r>
      <w:proofErr w:type="spellEnd"/>
      <w:r>
        <w:t>)</w:t>
      </w:r>
      <w:r>
        <w:tab/>
        <w:t>y-coordinates cross section with non-horizontal berms</w:t>
      </w:r>
      <w:r>
        <w:tab/>
      </w:r>
    </w:p>
    <w:p w:rsidR="00574B3C" w:rsidRDefault="00574B3C" w:rsidP="00574B3C"/>
    <w:p w:rsidR="00574B3C" w:rsidRPr="004C06BE" w:rsidRDefault="00574B3C" w:rsidP="00F57A41">
      <w:pPr>
        <w:keepNext/>
        <w:rPr>
          <w:b/>
        </w:rPr>
      </w:pPr>
      <w:r w:rsidRPr="004C06BE">
        <w:rPr>
          <w:b/>
        </w:rPr>
        <w:t>Output:</w:t>
      </w:r>
    </w:p>
    <w:p w:rsidR="00574B3C" w:rsidRDefault="00574B3C" w:rsidP="00574B3C">
      <w:pPr>
        <w:pStyle w:val="HdWparameterline"/>
      </w:pPr>
      <w:r>
        <w:tab/>
      </w:r>
      <w:proofErr w:type="spellStart"/>
      <w:proofErr w:type="gramStart"/>
      <w:r w:rsidRPr="00ED2973">
        <w:rPr>
          <w:u w:val="single"/>
        </w:rPr>
        <w:t>x</w:t>
      </w:r>
      <w:r w:rsidR="00226F6C" w:rsidRPr="00E24F38">
        <w:rPr>
          <w:u w:val="single"/>
          <w:vertAlign w:val="subscript"/>
        </w:rPr>
        <w:t>new</w:t>
      </w:r>
      <w:proofErr w:type="spellEnd"/>
      <w:proofErr w:type="gramEnd"/>
      <w:r>
        <w:tab/>
        <w:t>(m)</w:t>
      </w:r>
      <w:r>
        <w:tab/>
        <w:t>x-coordinates cross section with horizontal berms</w:t>
      </w:r>
      <w:r>
        <w:tab/>
      </w:r>
    </w:p>
    <w:p w:rsidR="00574B3C" w:rsidRDefault="00574B3C" w:rsidP="00574B3C">
      <w:pPr>
        <w:pStyle w:val="HdWparameterline"/>
      </w:pPr>
      <w:r>
        <w:tab/>
      </w:r>
      <w:proofErr w:type="spellStart"/>
      <w:proofErr w:type="gramStart"/>
      <w:r w:rsidRPr="00ED2973">
        <w:rPr>
          <w:u w:val="single"/>
        </w:rPr>
        <w:t>y</w:t>
      </w:r>
      <w:r w:rsidR="00226F6C" w:rsidRPr="00E24F38">
        <w:rPr>
          <w:u w:val="single"/>
          <w:vertAlign w:val="subscript"/>
        </w:rPr>
        <w:t>new</w:t>
      </w:r>
      <w:proofErr w:type="spellEnd"/>
      <w:proofErr w:type="gramEnd"/>
      <w:r>
        <w:tab/>
        <w:t>(</w:t>
      </w:r>
      <w:proofErr w:type="spellStart"/>
      <w:r>
        <w:t>m+NAP</w:t>
      </w:r>
      <w:proofErr w:type="spellEnd"/>
      <w:r>
        <w:t>)</w:t>
      </w:r>
      <w:r>
        <w:tab/>
        <w:t>y-coordinates cross section with horizontal berms</w:t>
      </w:r>
      <w:r>
        <w:tab/>
      </w:r>
    </w:p>
    <w:p w:rsidR="00574B3C" w:rsidRDefault="00574B3C" w:rsidP="00574B3C"/>
    <w:p w:rsidR="00574B3C" w:rsidRPr="004C06BE" w:rsidRDefault="00574B3C" w:rsidP="00574B3C">
      <w:pPr>
        <w:rPr>
          <w:b/>
        </w:rPr>
      </w:pPr>
      <w:r w:rsidRPr="004C06BE">
        <w:rPr>
          <w:b/>
        </w:rPr>
        <w:t>Calculation:</w:t>
      </w:r>
    </w:p>
    <w:p w:rsidR="00574B3C" w:rsidRDefault="00574B3C" w:rsidP="00574B3C"/>
    <w:p w:rsidR="00574B3C" w:rsidRPr="00A373F3" w:rsidRDefault="00574B3C" w:rsidP="00574B3C">
      <w:pPr>
        <w:pStyle w:val="ListNumber"/>
        <w:numPr>
          <w:ilvl w:val="0"/>
          <w:numId w:val="8"/>
        </w:numPr>
      </w:pPr>
      <w:r w:rsidRPr="00A373F3">
        <w:t>Assess the middle of the berm:</w:t>
      </w:r>
    </w:p>
    <w:p w:rsidR="00574B3C" w:rsidRPr="000A5748" w:rsidRDefault="00574B3C" w:rsidP="00574B3C">
      <w:pPr>
        <w:pStyle w:val="HdWequationline"/>
      </w:pPr>
      <w:r w:rsidRPr="00A373F3">
        <w:tab/>
      </w:r>
      <w:r w:rsidR="004E195C" w:rsidRPr="004C06BE">
        <w:rPr>
          <w:position w:val="-22"/>
        </w:rPr>
        <w:object w:dxaOrig="1260" w:dyaOrig="580">
          <v:shape id="_x0000_i1091" type="#_x0000_t75" style="width:63.6pt;height:29.4pt" o:ole="">
            <v:imagedata r:id="rId170" o:title=""/>
          </v:shape>
          <o:OLEObject Type="Embed" ProgID="Equation.DSMT4" ShapeID="_x0000_i1091" DrawAspect="Content" ObjectID="_1526302876" r:id="rId171"/>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8</w:instrText>
      </w:r>
      <w:r w:rsidR="00795595">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4C06BE">
        <w:rPr>
          <w:position w:val="-22"/>
        </w:rPr>
        <w:object w:dxaOrig="1280" w:dyaOrig="580">
          <v:shape id="_x0000_i1092" type="#_x0000_t75" style="width:63.6pt;height:29.4pt" o:ole="">
            <v:imagedata r:id="rId172" o:title=""/>
          </v:shape>
          <o:OLEObject Type="Embed" ProgID="Equation.DSMT4" ShapeID="_x0000_i1092" DrawAspect="Content" ObjectID="_1526302877" r:id="rId173"/>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9</w:instrText>
      </w:r>
      <w:r w:rsidR="00795595">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74B3C">
      <w:pPr>
        <w:pStyle w:val="ListNumber"/>
        <w:numPr>
          <w:ilvl w:val="0"/>
          <w:numId w:val="8"/>
        </w:numPr>
      </w:pPr>
      <w:r>
        <w:t>Calculate the lower slope:</w:t>
      </w:r>
    </w:p>
    <w:p w:rsidR="00574B3C" w:rsidRDefault="00574B3C" w:rsidP="00574B3C">
      <w:pPr>
        <w:pStyle w:val="ListNumber"/>
        <w:numPr>
          <w:ilvl w:val="0"/>
          <w:numId w:val="0"/>
        </w:numPr>
        <w:ind w:left="510" w:hanging="510"/>
      </w:pPr>
    </w:p>
    <w:p w:rsidR="00574B3C" w:rsidRDefault="00574B3C" w:rsidP="00574B3C">
      <w:pPr>
        <w:pStyle w:val="HdWequationline"/>
      </w:pPr>
      <w:r w:rsidRPr="004C06BE">
        <w:tab/>
      </w:r>
      <w:r w:rsidR="004E195C" w:rsidRPr="004C06BE">
        <w:rPr>
          <w:position w:val="-28"/>
        </w:rPr>
        <w:object w:dxaOrig="1660" w:dyaOrig="639">
          <v:shape id="_x0000_i1093" type="#_x0000_t75" style="width:83.4pt;height:31.8pt" o:ole="">
            <v:imagedata r:id="rId174" o:title=""/>
          </v:shape>
          <o:OLEObject Type="Embed" ProgID="Equation.DSMT4" ShapeID="_x0000_i1093" DrawAspect="Content" ObjectID="_1526302878" r:id="rId17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10</w:instrText>
      </w:r>
      <w:r w:rsidR="00795595">
        <w:rPr>
          <w:noProof/>
        </w:rPr>
        <w:fldChar w:fldCharType="end"/>
      </w:r>
      <w:r w:rsidR="00FD0DDA">
        <w:instrText>)</w:instrText>
      </w:r>
      <w:r w:rsidR="00FD0DDA">
        <w:fldChar w:fldCharType="end"/>
      </w:r>
    </w:p>
    <w:p w:rsidR="00574B3C" w:rsidRPr="009611AA" w:rsidRDefault="00574B3C" w:rsidP="00574B3C"/>
    <w:p w:rsidR="00574B3C" w:rsidRDefault="00574B3C" w:rsidP="00574B3C">
      <w:pPr>
        <w:pStyle w:val="ListNumber"/>
        <w:numPr>
          <w:ilvl w:val="0"/>
          <w:numId w:val="8"/>
        </w:numPr>
      </w:pPr>
      <w:r>
        <w:t>Calculate the upper slope:</w:t>
      </w:r>
    </w:p>
    <w:p w:rsidR="00574B3C" w:rsidRDefault="00574B3C" w:rsidP="00574B3C">
      <w:pPr>
        <w:pStyle w:val="ListNumber"/>
        <w:numPr>
          <w:ilvl w:val="0"/>
          <w:numId w:val="0"/>
        </w:numPr>
        <w:ind w:left="510" w:hanging="510"/>
      </w:pPr>
    </w:p>
    <w:p w:rsidR="00574B3C" w:rsidRPr="000A5748" w:rsidRDefault="00574B3C" w:rsidP="00574B3C">
      <w:pPr>
        <w:pStyle w:val="HdWequationline"/>
      </w:pPr>
      <w:r w:rsidRPr="004C06BE">
        <w:tab/>
      </w:r>
      <w:r w:rsidR="004E195C" w:rsidRPr="004C06BE">
        <w:rPr>
          <w:position w:val="-28"/>
        </w:rPr>
        <w:object w:dxaOrig="1820" w:dyaOrig="639">
          <v:shape id="_x0000_i1094" type="#_x0000_t75" style="width:90.6pt;height:31.8pt" o:ole="">
            <v:imagedata r:id="rId176" o:title=""/>
          </v:shape>
          <o:OLEObject Type="Embed" ProgID="Equation.DSMT4" ShapeID="_x0000_i1094" DrawAspect="Content" ObjectID="_1526302879" r:id="rId177"/>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11</w:instrText>
      </w:r>
      <w:r w:rsidR="00795595">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starting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tab/>
      </w:r>
      <w:r w:rsidR="004E195C" w:rsidRPr="00D77B70">
        <w:rPr>
          <w:position w:val="-28"/>
        </w:rPr>
        <w:object w:dxaOrig="2060" w:dyaOrig="639">
          <v:shape id="_x0000_i1095" type="#_x0000_t75" style="width:102.6pt;height:31.8pt" o:ole="">
            <v:imagedata r:id="rId178" o:title=""/>
          </v:shape>
          <o:OLEObject Type="Embed" ProgID="Equation.DSMT4" ShapeID="_x0000_i1095" DrawAspect="Content" ObjectID="_1526302880" r:id="rId179"/>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12</w:instrText>
      </w:r>
      <w:r w:rsidR="00795595">
        <w:rPr>
          <w:noProof/>
        </w:rPr>
        <w:fldChar w:fldCharType="end"/>
      </w:r>
      <w:r w:rsidR="00FD0DDA">
        <w:instrText>)</w:instrText>
      </w:r>
      <w:r w:rsidR="00FD0DDA">
        <w:fldChar w:fldCharType="end"/>
      </w:r>
    </w:p>
    <w:p w:rsidR="00574B3C" w:rsidRPr="00F57A41" w:rsidRDefault="00574B3C" w:rsidP="00574B3C">
      <w:pPr>
        <w:pStyle w:val="HdWequationline"/>
      </w:pPr>
      <w:proofErr w:type="gramStart"/>
      <w:r w:rsidRPr="00F57A41">
        <w:t>or</w:t>
      </w:r>
      <w:proofErr w:type="gramEnd"/>
      <w:r w:rsidR="00F57A41">
        <w:t>, alternatively:</w:t>
      </w:r>
    </w:p>
    <w:p w:rsidR="00574B3C" w:rsidRPr="00F57A41" w:rsidRDefault="00574B3C" w:rsidP="00574B3C">
      <w:pPr>
        <w:pStyle w:val="HdWequationline"/>
      </w:pPr>
      <w:r w:rsidRPr="007775F9">
        <w:rPr>
          <w:color w:val="FF0000"/>
        </w:rPr>
        <w:tab/>
      </w:r>
      <w:r w:rsidR="004E195C" w:rsidRPr="007775F9">
        <w:rPr>
          <w:color w:val="FF0000"/>
          <w:position w:val="-28"/>
        </w:rPr>
        <w:object w:dxaOrig="1800" w:dyaOrig="639">
          <v:shape id="_x0000_i1096" type="#_x0000_t75" style="width:90.6pt;height:31.8pt" o:ole="">
            <v:imagedata r:id="rId180" o:title=""/>
          </v:shape>
          <o:OLEObject Type="Embed" ProgID="Equation.DSMT4" ShapeID="_x0000_i1096" DrawAspect="Content" ObjectID="_1526302881" r:id="rId181"/>
        </w:object>
      </w:r>
      <w:r w:rsidRPr="007775F9">
        <w:rPr>
          <w:color w:val="FF0000"/>
        </w:rPr>
        <w:t xml:space="preserve"> </w:t>
      </w:r>
      <w:r w:rsidRPr="007775F9">
        <w:rPr>
          <w:color w:val="FF0000"/>
        </w:rPr>
        <w:tab/>
      </w:r>
      <w:r w:rsidR="00FD0DDA" w:rsidRPr="00FD0DDA">
        <w:fldChar w:fldCharType="begin"/>
      </w:r>
      <w:r w:rsidR="00FD0DDA" w:rsidRPr="00FD0DDA">
        <w:instrText xml:space="preserve"> MACROBUTTON MTPlaceRef \* MERGEFORMAT </w:instrText>
      </w:r>
      <w:r w:rsidR="00FD0DDA" w:rsidRPr="00FD0DDA">
        <w:fldChar w:fldCharType="begin"/>
      </w:r>
      <w:r w:rsidR="00FD0DDA" w:rsidRPr="00FD0DDA">
        <w:instrText xml:space="preserve"> SEQ MTEqn \h \* MERGEFORMAT </w:instrText>
      </w:r>
      <w:r w:rsidR="00FD0DDA" w:rsidRPr="00FD0DDA">
        <w:fldChar w:fldCharType="end"/>
      </w:r>
      <w:r w:rsidR="00FD0DDA" w:rsidRP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rsidRPr="00FD0DDA">
        <w:instrText>.</w:instrText>
      </w:r>
      <w:r w:rsidR="00795595">
        <w:fldChar w:fldCharType="begin"/>
      </w:r>
      <w:r w:rsidR="00795595">
        <w:instrText xml:space="preserve"> SEQ MTEqn \c \* Arabic \* MERGEFORMAT </w:instrText>
      </w:r>
      <w:r w:rsidR="00795595">
        <w:fldChar w:fldCharType="separate"/>
      </w:r>
      <w:r w:rsidR="002571ED">
        <w:rPr>
          <w:noProof/>
        </w:rPr>
        <w:instrText>13</w:instrText>
      </w:r>
      <w:r w:rsidR="00795595">
        <w:rPr>
          <w:noProof/>
        </w:rPr>
        <w:fldChar w:fldCharType="end"/>
      </w:r>
      <w:r w:rsidR="00FD0DDA" w:rsidRPr="00FD0DDA">
        <w:instrText>)</w:instrText>
      </w:r>
      <w:r w:rsidR="00FD0DDA" w:rsidRPr="00FD0DDA">
        <w:fldChar w:fldCharType="end"/>
      </w:r>
    </w:p>
    <w:p w:rsidR="00574B3C" w:rsidRPr="000A5748" w:rsidRDefault="00574B3C" w:rsidP="00574B3C">
      <w:pPr>
        <w:pStyle w:val="HdWequationline"/>
      </w:pPr>
      <w:r w:rsidRPr="004C06BE">
        <w:tab/>
      </w:r>
      <w:r w:rsidR="004E195C" w:rsidRPr="00D77B70">
        <w:rPr>
          <w:position w:val="-12"/>
        </w:rPr>
        <w:object w:dxaOrig="999" w:dyaOrig="340">
          <v:shape id="_x0000_i1097" type="#_x0000_t75" style="width:50.4pt;height:17.4pt" o:ole="">
            <v:imagedata r:id="rId182" o:title=""/>
          </v:shape>
          <o:OLEObject Type="Embed" ProgID="Equation.DSMT4" ShapeID="_x0000_i1097" DrawAspect="Content" ObjectID="_1526302882" r:id="rId183"/>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14</w:instrText>
      </w:r>
      <w:r w:rsidR="00795595">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Pr="00A373F3" w:rsidRDefault="00574B3C" w:rsidP="00574B3C">
      <w:pPr>
        <w:pStyle w:val="ListNumber"/>
        <w:numPr>
          <w:ilvl w:val="0"/>
          <w:numId w:val="8"/>
        </w:numPr>
      </w:pPr>
      <w:r w:rsidRPr="00A373F3">
        <w:t>Calculate the end point of the horizontal berm:</w:t>
      </w:r>
    </w:p>
    <w:p w:rsidR="00574B3C" w:rsidRPr="00A373F3" w:rsidRDefault="00574B3C" w:rsidP="00574B3C">
      <w:pPr>
        <w:pStyle w:val="ListNumber"/>
        <w:numPr>
          <w:ilvl w:val="0"/>
          <w:numId w:val="0"/>
        </w:numPr>
        <w:ind w:left="510" w:hanging="510"/>
      </w:pPr>
    </w:p>
    <w:p w:rsidR="00574B3C" w:rsidRPr="000A5748" w:rsidRDefault="00574B3C" w:rsidP="00574B3C">
      <w:pPr>
        <w:pStyle w:val="HdWequationline"/>
      </w:pPr>
      <w:r w:rsidRPr="00A373F3">
        <w:lastRenderedPageBreak/>
        <w:tab/>
      </w:r>
      <w:r w:rsidR="004E195C" w:rsidRPr="00D77B70">
        <w:rPr>
          <w:position w:val="-28"/>
        </w:rPr>
        <w:object w:dxaOrig="2180" w:dyaOrig="639">
          <v:shape id="_x0000_i1098" type="#_x0000_t75" style="width:108.6pt;height:31.8pt" o:ole="">
            <v:imagedata r:id="rId184" o:title=""/>
          </v:shape>
          <o:OLEObject Type="Embed" ProgID="Equation.DSMT4" ShapeID="_x0000_i1098" DrawAspect="Content" ObjectID="_1526302883" r:id="rId185"/>
        </w:object>
      </w:r>
      <w:r w:rsidRPr="000A5748">
        <w:t xml:space="preserve"> </w: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w:instrText>
      </w:r>
      <w:r w:rsidR="00795595">
        <w:instrText xml:space="preserve">\* Arabic \* MERGEFORMAT </w:instrText>
      </w:r>
      <w:r w:rsidR="00795595">
        <w:fldChar w:fldCharType="separate"/>
      </w:r>
      <w:r w:rsidR="002571ED">
        <w:rPr>
          <w:noProof/>
        </w:rPr>
        <w:instrText>15</w:instrText>
      </w:r>
      <w:r w:rsidR="00795595">
        <w:rPr>
          <w:noProof/>
        </w:rPr>
        <w:fldChar w:fldCharType="end"/>
      </w:r>
      <w:r w:rsidR="00FD0DDA">
        <w:instrText>)</w:instrText>
      </w:r>
      <w:r w:rsidR="00FD0DDA">
        <w:fldChar w:fldCharType="end"/>
      </w:r>
    </w:p>
    <w:p w:rsidR="00574B3C" w:rsidRPr="000A5748" w:rsidRDefault="00574B3C" w:rsidP="00574B3C">
      <w:pPr>
        <w:pStyle w:val="HdWequationline"/>
      </w:pPr>
      <w:r w:rsidRPr="004C06BE">
        <w:tab/>
      </w:r>
      <w:r w:rsidR="004E195C" w:rsidRPr="00D77B70">
        <w:rPr>
          <w:position w:val="-12"/>
        </w:rPr>
        <w:object w:dxaOrig="1120" w:dyaOrig="340">
          <v:shape id="_x0000_i1099" type="#_x0000_t75" style="width:56.4pt;height:17.4pt" o:ole="">
            <v:imagedata r:id="rId186" o:title=""/>
          </v:shape>
          <o:OLEObject Type="Embed" ProgID="Equation.DSMT4" ShapeID="_x0000_i1099" DrawAspect="Content" ObjectID="_1526302884" r:id="rId187"/>
        </w:object>
      </w:r>
      <w:r w:rsidRPr="000A5748">
        <w:tab/>
      </w:r>
      <w:r w:rsidR="00FD0DDA">
        <w:fldChar w:fldCharType="begin"/>
      </w:r>
      <w:r w:rsidR="00FD0DDA">
        <w:instrText xml:space="preserve"> MACROBUTTON MTPlaceRef \* MERGEFORMAT </w:instrText>
      </w:r>
      <w:r w:rsidR="00FD0DDA">
        <w:fldChar w:fldCharType="begin"/>
      </w:r>
      <w:r w:rsidR="00FD0DDA">
        <w:instrText xml:space="preserve"> SEQ MTEqn \h \* MERGEFORMAT </w:instrText>
      </w:r>
      <w:r w:rsidR="00FD0DDA">
        <w:fldChar w:fldCharType="end"/>
      </w:r>
      <w:r w:rsidR="00FD0DDA">
        <w:instrText>(</w:instrText>
      </w:r>
      <w:r w:rsidR="00795595">
        <w:fldChar w:fldCharType="begin"/>
      </w:r>
      <w:r w:rsidR="00795595">
        <w:instrText xml:space="preserve"> SEQ MTSec \c \* Arabic \* MERGEFORMAT </w:instrText>
      </w:r>
      <w:r w:rsidR="00795595">
        <w:fldChar w:fldCharType="separate"/>
      </w:r>
      <w:r w:rsidR="002571ED">
        <w:rPr>
          <w:noProof/>
        </w:rPr>
        <w:instrText>7</w:instrText>
      </w:r>
      <w:r w:rsidR="00795595">
        <w:rPr>
          <w:noProof/>
        </w:rPr>
        <w:fldChar w:fldCharType="end"/>
      </w:r>
      <w:r w:rsidR="00FD0DDA">
        <w:instrText>.</w:instrText>
      </w:r>
      <w:r w:rsidR="00795595">
        <w:fldChar w:fldCharType="begin"/>
      </w:r>
      <w:r w:rsidR="00795595">
        <w:instrText xml:space="preserve"> SEQ MTEqn \c \* Arabic \* MERGEFORMAT </w:instrText>
      </w:r>
      <w:r w:rsidR="00795595">
        <w:fldChar w:fldCharType="separate"/>
      </w:r>
      <w:r w:rsidR="002571ED">
        <w:rPr>
          <w:noProof/>
        </w:rPr>
        <w:instrText>16</w:instrText>
      </w:r>
      <w:r w:rsidR="00795595">
        <w:rPr>
          <w:noProof/>
        </w:rPr>
        <w:fldChar w:fldCharType="end"/>
      </w:r>
      <w:r w:rsidR="00FD0DDA">
        <w:instrText>)</w:instrText>
      </w:r>
      <w:r w:rsidR="00FD0DDA">
        <w:fldChar w:fldCharType="end"/>
      </w:r>
    </w:p>
    <w:p w:rsidR="00574B3C" w:rsidRDefault="00574B3C" w:rsidP="00574B3C">
      <w:pPr>
        <w:pStyle w:val="ListNumber"/>
        <w:numPr>
          <w:ilvl w:val="0"/>
          <w:numId w:val="0"/>
        </w:numPr>
        <w:ind w:left="510" w:hanging="510"/>
      </w:pPr>
    </w:p>
    <w:p w:rsidR="00574B3C" w:rsidRDefault="00574B3C" w:rsidP="005C6060">
      <w:pPr>
        <w:keepNext/>
      </w:pPr>
      <w:r>
        <w:rPr>
          <w:noProof/>
          <w:lang w:eastAsia="zh-CN"/>
        </w:rPr>
        <w:drawing>
          <wp:inline distT="0" distB="0" distL="0" distR="0" wp14:anchorId="21E647DC" wp14:editId="1A5F93C6">
            <wp:extent cx="5533390" cy="1939051"/>
            <wp:effectExtent l="0" t="0" r="0" b="4445"/>
            <wp:docPr id="19" name="Picture 19" descr="Berm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erm rotation"/>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533390" cy="1939051"/>
                    </a:xfrm>
                    <a:prstGeom prst="rect">
                      <a:avLst/>
                    </a:prstGeom>
                    <a:noFill/>
                    <a:ln>
                      <a:noFill/>
                    </a:ln>
                  </pic:spPr>
                </pic:pic>
              </a:graphicData>
            </a:graphic>
          </wp:inline>
        </w:drawing>
      </w:r>
    </w:p>
    <w:p w:rsidR="00574B3C" w:rsidRDefault="00574B3C" w:rsidP="00574B3C">
      <w:pPr>
        <w:pStyle w:val="Caption"/>
      </w:pPr>
      <w:bookmarkStart w:id="134" w:name="_Ref401156855"/>
      <w:proofErr w:type="gramStart"/>
      <w:r>
        <w:t xml:space="preserve">Figure </w:t>
      </w:r>
      <w:r w:rsidR="001E28EB">
        <w:fldChar w:fldCharType="begin"/>
      </w:r>
      <w:r w:rsidR="001E28EB">
        <w:instrText xml:space="preserve"> STYLEREF 1 \s </w:instrText>
      </w:r>
      <w:r w:rsidR="001E28EB">
        <w:fldChar w:fldCharType="separate"/>
      </w:r>
      <w:r w:rsidR="002571ED">
        <w:rPr>
          <w:noProof/>
        </w:rPr>
        <w:t>7</w:t>
      </w:r>
      <w:r w:rsidR="001E28EB">
        <w:fldChar w:fldCharType="end"/>
      </w:r>
      <w:r w:rsidR="001E28EB">
        <w:t>.</w:t>
      </w:r>
      <w:proofErr w:type="gramEnd"/>
      <w:r w:rsidR="001E28EB">
        <w:fldChar w:fldCharType="begin"/>
      </w:r>
      <w:r w:rsidR="001E28EB">
        <w:instrText xml:space="preserve"> SEQ Figure \* ARABIC \s 1 </w:instrText>
      </w:r>
      <w:r w:rsidR="001E28EB">
        <w:fldChar w:fldCharType="separate"/>
      </w:r>
      <w:r w:rsidR="002571ED">
        <w:rPr>
          <w:noProof/>
        </w:rPr>
        <w:t>3</w:t>
      </w:r>
      <w:r w:rsidR="001E28EB">
        <w:fldChar w:fldCharType="end"/>
      </w:r>
      <w:bookmarkEnd w:id="134"/>
      <w:r>
        <w:tab/>
        <w:t>Adjustment of a non-horizontal berm</w:t>
      </w:r>
    </w:p>
    <w:p w:rsidR="00574B3C" w:rsidRDefault="00574B3C" w:rsidP="00574B3C"/>
    <w:p w:rsidR="00574B3C" w:rsidRDefault="00574B3C" w:rsidP="00B9278D">
      <w:pPr>
        <w:pStyle w:val="Heading2"/>
      </w:pPr>
      <w:bookmarkStart w:id="135" w:name="_Ref428784572"/>
      <w:bookmarkStart w:id="136" w:name="_Toc431115277"/>
      <w:r>
        <w:t>Remove a horizontal berm</w:t>
      </w:r>
      <w:bookmarkEnd w:id="135"/>
      <w:bookmarkEnd w:id="136"/>
    </w:p>
    <w:p w:rsidR="00F57A41" w:rsidRDefault="00F57A41" w:rsidP="00F57A41">
      <w:pPr>
        <w:keepNext/>
      </w:pPr>
    </w:p>
    <w:p w:rsidR="00574B3C" w:rsidRPr="00A373F3" w:rsidRDefault="00D14B95" w:rsidP="00574B3C">
      <w:r w:rsidRPr="00A373F3">
        <w:t xml:space="preserve">A horizontal berm is removed from a cross section by removing the inner end point of the berm and shifting all </w:t>
      </w:r>
      <w:r w:rsidR="007E2EE4" w:rsidRPr="00A373F3">
        <w:t xml:space="preserve">profile </w:t>
      </w:r>
      <w:r w:rsidRPr="00A373F3">
        <w:t xml:space="preserve">points higher than the berm </w:t>
      </w:r>
      <w:r w:rsidR="007E2EE4" w:rsidRPr="00A373F3">
        <w:t>horizontally outward, over a distance equal to the width of the horizontal berm.</w:t>
      </w:r>
    </w:p>
    <w:p w:rsidR="005C6060" w:rsidRPr="00A373F3" w:rsidRDefault="005C6060" w:rsidP="005C6060"/>
    <w:p w:rsidR="005C6060" w:rsidRPr="00A373F3" w:rsidRDefault="005C6060" w:rsidP="005C6060">
      <w:pPr>
        <w:pStyle w:val="Heading2"/>
        <w:sectPr w:rsidR="005C6060" w:rsidRPr="00A373F3" w:rsidSect="00AD5FA1">
          <w:type w:val="oddPage"/>
          <w:pgSz w:w="11906" w:h="16838" w:code="9"/>
          <w:pgMar w:top="2552" w:right="1094" w:bottom="1077" w:left="2098" w:header="822" w:footer="199" w:gutter="0"/>
          <w:paperSrc w:first="1" w:other="1"/>
          <w:cols w:space="708"/>
          <w:docGrid w:linePitch="360"/>
        </w:sectPr>
      </w:pPr>
    </w:p>
    <w:bookmarkStart w:id="137" w:name="_Ref428268930"/>
    <w:bookmarkStart w:id="138" w:name="_Ref428708136"/>
    <w:bookmarkEnd w:id="129"/>
    <w:p w:rsidR="00C15E72" w:rsidRDefault="00E66FE8" w:rsidP="005C6060">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39" w:name="_Toc431115278"/>
      <w:r w:rsidR="00C15E72">
        <w:t>Notes</w:t>
      </w:r>
      <w:bookmarkEnd w:id="137"/>
      <w:bookmarkEnd w:id="138"/>
      <w:bookmarkEnd w:id="139"/>
    </w:p>
    <w:p w:rsidR="00416D00" w:rsidRDefault="00416D00" w:rsidP="00416D00">
      <w:pPr>
        <w:pStyle w:val="Heading2"/>
      </w:pPr>
      <w:bookmarkStart w:id="140" w:name="_Ref429132086"/>
      <w:bookmarkStart w:id="141" w:name="_Toc431115279"/>
      <w:r>
        <w:t>The 2% run-up height</w:t>
      </w:r>
      <w:bookmarkEnd w:id="140"/>
      <w:bookmarkEnd w:id="141"/>
    </w:p>
    <w:p w:rsidR="00416D00" w:rsidRDefault="00416D00" w:rsidP="00416D00"/>
    <w:p w:rsidR="00416D00" w:rsidRPr="00A373F3" w:rsidRDefault="00416D00" w:rsidP="00416D00">
      <w:r w:rsidRPr="00A373F3">
        <w:t xml:space="preserve">The 2% run-up height (as part as the output and as part of internal computations of this kernel) is </w:t>
      </w:r>
      <w:r w:rsidRPr="00A373F3">
        <w:rPr>
          <w:u w:val="single"/>
        </w:rPr>
        <w:t>not</w:t>
      </w:r>
      <w:r w:rsidRPr="00A373F3">
        <w:t xml:space="preserve"> limited by the freeboard (i.e. crest level minus water level). This implies that 2% run-up level (i.e. the sum of water level and </w:t>
      </w:r>
      <w:r w:rsidR="00E61426" w:rsidRPr="00A373F3">
        <w:t xml:space="preserve">calculated </w:t>
      </w:r>
      <w:r w:rsidRPr="00A373F3">
        <w:t>2% run-up height) may exceed the crest level</w:t>
      </w:r>
      <w:r w:rsidR="00E61426" w:rsidRPr="00A373F3">
        <w:t>. Although this is</w:t>
      </w:r>
      <w:r w:rsidRPr="00A373F3">
        <w:t xml:space="preserve"> </w:t>
      </w:r>
      <w:r w:rsidR="00E61426" w:rsidRPr="00A373F3">
        <w:t>physically not realistic, no error or warning message will be generated by the kernel. Any check, limitation or message generation on this issue needs to be performed outside the kernel as part of the post-processing.</w:t>
      </w:r>
    </w:p>
    <w:p w:rsidR="00416D00" w:rsidRPr="00A373F3" w:rsidRDefault="00416D00" w:rsidP="00416D00"/>
    <w:p w:rsidR="00ED26BF" w:rsidRPr="00E24F38" w:rsidRDefault="003661A2" w:rsidP="003661A2">
      <w:pPr>
        <w:pStyle w:val="Heading2"/>
      </w:pPr>
      <w:bookmarkStart w:id="142" w:name="_Ref428709391"/>
      <w:bookmarkStart w:id="143" w:name="_Toc431115280"/>
      <w:r w:rsidRPr="001D290B">
        <w:t>T</w:t>
      </w:r>
      <w:r w:rsidR="001D290B" w:rsidRPr="00E24F38">
        <w:t xml:space="preserve">he </w:t>
      </w:r>
      <w:r w:rsidR="001D290B">
        <w:t xml:space="preserve">'required </w:t>
      </w:r>
      <w:r w:rsidR="001D290B" w:rsidRPr="00E24F38">
        <w:t>crest level</w:t>
      </w:r>
      <w:r w:rsidR="001D290B">
        <w:t>'</w:t>
      </w:r>
      <w:bookmarkEnd w:id="142"/>
      <w:bookmarkEnd w:id="143"/>
    </w:p>
    <w:p w:rsidR="00ED26BF" w:rsidRPr="00E24F38" w:rsidRDefault="00ED26BF" w:rsidP="00E24F38">
      <w:pPr>
        <w:keepNext/>
      </w:pPr>
    </w:p>
    <w:p w:rsidR="0015432F" w:rsidRPr="00A373F3" w:rsidRDefault="00ED26BF" w:rsidP="009E780C">
      <w:r w:rsidRPr="00A373F3">
        <w:t>The kernel does not facilitate the calculation of a 'hydraulic load level'</w:t>
      </w:r>
      <w:r w:rsidR="00EB1402" w:rsidRPr="00A373F3">
        <w:t xml:space="preserve"> </w:t>
      </w:r>
      <w:r w:rsidR="00900534" w:rsidRPr="00A373F3">
        <w:t>(</w:t>
      </w:r>
      <w:r w:rsidR="00EB1402" w:rsidRPr="00A373F3">
        <w:t>the required crest level to obtain a wave overtopping discharge exactly equal to the critical wave overtopping discharge</w:t>
      </w:r>
      <w:r w:rsidR="00900534" w:rsidRPr="00A373F3">
        <w:t>)</w:t>
      </w:r>
      <w:r w:rsidRPr="00A373F3">
        <w:t>. However, it is estimated to be relatively easy to add such a (useful!) procedure to the dll functionalities in the future.</w:t>
      </w:r>
    </w:p>
    <w:p w:rsidR="0015432F" w:rsidRPr="00A373F3" w:rsidRDefault="0015432F" w:rsidP="009E780C"/>
    <w:p w:rsidR="001D290B" w:rsidRPr="00A373F3" w:rsidRDefault="003661A2" w:rsidP="003661A2">
      <w:pPr>
        <w:pStyle w:val="Heading2"/>
      </w:pPr>
      <w:bookmarkStart w:id="144" w:name="_Ref428709435"/>
      <w:bookmarkStart w:id="145" w:name="_Toc431115281"/>
      <w:r w:rsidRPr="00A373F3">
        <w:t>W</w:t>
      </w:r>
      <w:r w:rsidR="001D290B" w:rsidRPr="00A373F3">
        <w:t>ave overtopping percentages and volumes per wave</w:t>
      </w:r>
      <w:bookmarkEnd w:id="144"/>
      <w:bookmarkEnd w:id="145"/>
    </w:p>
    <w:p w:rsidR="001D290B" w:rsidRPr="00A373F3" w:rsidRDefault="001D290B" w:rsidP="00E24F38">
      <w:pPr>
        <w:keepNext/>
      </w:pPr>
    </w:p>
    <w:p w:rsidR="001D290B" w:rsidRPr="00A373F3" w:rsidRDefault="00FA1754" w:rsidP="009E780C">
      <w:r w:rsidRPr="00A373F3">
        <w:t xml:space="preserve">The kernel does not facilitate the calculation of the wave overtopping percentage and volumes per wave. In order to replace the present </w:t>
      </w:r>
      <w:proofErr w:type="spellStart"/>
      <w:r w:rsidRPr="00A373F3">
        <w:t>PCoverslag</w:t>
      </w:r>
      <w:proofErr w:type="spellEnd"/>
      <w:r w:rsidRPr="00A373F3">
        <w:t xml:space="preserve"> (</w:t>
      </w:r>
      <w:proofErr w:type="spellStart"/>
      <w:r w:rsidRPr="00A373F3">
        <w:t>stand alone</w:t>
      </w:r>
      <w:proofErr w:type="spellEnd"/>
      <w:r w:rsidRPr="00A373F3">
        <w:t>) software this option should be included in this kernel in the near future.</w:t>
      </w:r>
    </w:p>
    <w:p w:rsidR="001D290B" w:rsidRPr="00A373F3" w:rsidRDefault="001D290B" w:rsidP="009E780C"/>
    <w:p w:rsidR="00CB47BB" w:rsidRPr="001D290B" w:rsidRDefault="00CB47BB" w:rsidP="00CB47BB">
      <w:pPr>
        <w:pStyle w:val="Heading2"/>
      </w:pPr>
      <w:bookmarkStart w:id="146" w:name="_Ref428711426"/>
      <w:bookmarkStart w:id="147" w:name="_Toc431115282"/>
      <w:r w:rsidRPr="001D290B">
        <w:t>Intermediate slopes (between 1:15 and 1:8)</w:t>
      </w:r>
      <w:bookmarkEnd w:id="146"/>
      <w:bookmarkEnd w:id="147"/>
    </w:p>
    <w:p w:rsidR="00CB47BB" w:rsidRDefault="00CB47BB" w:rsidP="00E24F38">
      <w:pPr>
        <w:keepNext/>
      </w:pPr>
    </w:p>
    <w:p w:rsidR="00CB47BB" w:rsidRPr="00A373F3" w:rsidRDefault="00FA1754" w:rsidP="00CB47BB">
      <w:r w:rsidRPr="00A373F3">
        <w:t xml:space="preserve">The calculation method for an intermediate slope is not included yet. This method is not complicated and may be implemented in the future, </w:t>
      </w:r>
      <w:r w:rsidR="005B1EFF" w:rsidRPr="00A373F3">
        <w:t>if</w:t>
      </w:r>
      <w:r w:rsidRPr="00A373F3">
        <w:t xml:space="preserve"> the restrictions to the segments within a cross section are reformulated to:</w:t>
      </w:r>
    </w:p>
    <w:p w:rsidR="005B1EFF" w:rsidRPr="00A373F3" w:rsidRDefault="005B1EFF" w:rsidP="00CB47BB"/>
    <w:p w:rsidR="00FA1754" w:rsidRPr="00A373F3" w:rsidRDefault="00FA1754" w:rsidP="00CB47BB">
      <w:r w:rsidRPr="00A373F3">
        <w:t>"Within a cross section at maximum two segments having a slope milder than 1:8 are allowed. At maximum one segment having a slope between 1:8 and 1:15 is allowed."</w:t>
      </w:r>
    </w:p>
    <w:p w:rsidR="005B1EFF" w:rsidRPr="00A373F3" w:rsidRDefault="005B1EFF" w:rsidP="009E780C"/>
    <w:p w:rsidR="00CB47BB" w:rsidRPr="00A373F3" w:rsidRDefault="005B1EFF" w:rsidP="009E780C">
      <w:r w:rsidRPr="00A373F3">
        <w:t>This reformulation does not extend the area of application of the kernel very much. On the other hand, introducing more flexibility will make the calculation method very complicated.</w:t>
      </w:r>
    </w:p>
    <w:p w:rsidR="005B1EFF" w:rsidRPr="00A373F3" w:rsidRDefault="005B1EFF" w:rsidP="009E780C"/>
    <w:p w:rsidR="003661A2" w:rsidRPr="009410F1" w:rsidRDefault="003661A2" w:rsidP="003661A2">
      <w:pPr>
        <w:pStyle w:val="Heading2"/>
      </w:pPr>
      <w:bookmarkStart w:id="148" w:name="_Ref428711510"/>
      <w:bookmarkStart w:id="149" w:name="_Toc431115283"/>
      <w:r>
        <w:t>Intermediate results</w:t>
      </w:r>
      <w:bookmarkEnd w:id="148"/>
      <w:bookmarkEnd w:id="149"/>
    </w:p>
    <w:p w:rsidR="003661A2" w:rsidRDefault="003661A2" w:rsidP="00E24F38">
      <w:pPr>
        <w:keepNext/>
      </w:pPr>
    </w:p>
    <w:p w:rsidR="003661A2" w:rsidRPr="00A373F3" w:rsidRDefault="005B1EFF" w:rsidP="005B1EFF">
      <w:r w:rsidRPr="00A373F3">
        <w:t>Initially, it was considered useful that the kernel would provide intermediate calculation results like the parameters tan</w:t>
      </w:r>
      <w:r>
        <w:sym w:font="Symbol" w:char="F061"/>
      </w:r>
      <w:r w:rsidRPr="00A373F3">
        <w:t xml:space="preserve">, </w:t>
      </w:r>
      <w:r>
        <w:sym w:font="Symbol" w:char="F078"/>
      </w:r>
      <w:r w:rsidRPr="00A373F3">
        <w:rPr>
          <w:vertAlign w:val="subscript"/>
        </w:rPr>
        <w:t>o</w:t>
      </w:r>
      <w:r w:rsidRPr="00A373F3">
        <w:t xml:space="preserve">, </w:t>
      </w:r>
      <w:r>
        <w:sym w:font="Symbol" w:char="F067"/>
      </w:r>
      <w:r w:rsidRPr="00F90889">
        <w:rPr>
          <w:vertAlign w:val="subscript"/>
        </w:rPr>
        <w:t>β</w:t>
      </w:r>
      <w:r w:rsidRPr="00A373F3">
        <w:rPr>
          <w:vertAlign w:val="subscript"/>
        </w:rPr>
        <w:t>z</w:t>
      </w:r>
      <w:r w:rsidRPr="00A373F3">
        <w:t xml:space="preserve">, </w:t>
      </w:r>
      <w:r>
        <w:sym w:font="Symbol" w:char="F067"/>
      </w:r>
      <w:r w:rsidRPr="00F90889">
        <w:rPr>
          <w:vertAlign w:val="subscript"/>
        </w:rPr>
        <w:t>β</w:t>
      </w:r>
      <w:r w:rsidRPr="00A373F3">
        <w:rPr>
          <w:vertAlign w:val="subscript"/>
        </w:rPr>
        <w:t>o</w:t>
      </w:r>
      <w:r w:rsidRPr="00A373F3">
        <w:t xml:space="preserve">, </w:t>
      </w:r>
      <w:r>
        <w:sym w:font="Symbol" w:char="F067"/>
      </w:r>
      <w:r w:rsidRPr="00A373F3">
        <w:rPr>
          <w:vertAlign w:val="subscript"/>
        </w:rPr>
        <w:t>f</w:t>
      </w:r>
      <w:r w:rsidRPr="00A373F3">
        <w:t xml:space="preserve">, </w:t>
      </w:r>
      <w:r>
        <w:sym w:font="Symbol" w:char="F067"/>
      </w:r>
      <w:r w:rsidRPr="00A373F3">
        <w:rPr>
          <w:vertAlign w:val="subscript"/>
        </w:rPr>
        <w:t>b</w:t>
      </w:r>
      <w:r w:rsidRPr="00A373F3">
        <w:t>, etc. However, within a single calculation</w:t>
      </w:r>
      <w:r w:rsidR="005E0EBB" w:rsidRPr="00A373F3">
        <w:t xml:space="preserve"> these parameters may get different values, for different stages within the calculation. It would require much additional administration to present those values with the actual context, in order to make this information useful. Monitoring the calculation process would be facilitated in debug mode anyway (though for programmers only). Therefore, it was decided not to add the required administration and to refrain from providing intermediate results.</w:t>
      </w:r>
    </w:p>
    <w:p w:rsidR="005B1EFF" w:rsidRPr="00A373F3" w:rsidRDefault="005B1EFF" w:rsidP="005B1EFF"/>
    <w:p w:rsidR="009A10E9" w:rsidRPr="00A373F3" w:rsidRDefault="009A10E9" w:rsidP="009A10E9">
      <w:pPr>
        <w:pStyle w:val="Heading2"/>
      </w:pPr>
      <w:bookmarkStart w:id="150" w:name="_Ref428793114"/>
      <w:bookmarkStart w:id="151" w:name="_Toc431115284"/>
      <w:r w:rsidRPr="00A373F3">
        <w:t>Intermediate results for the 2% run-up height</w:t>
      </w:r>
      <w:bookmarkEnd w:id="150"/>
      <w:bookmarkEnd w:id="151"/>
    </w:p>
    <w:p w:rsidR="009A10E9" w:rsidRPr="00A373F3" w:rsidRDefault="009A10E9" w:rsidP="00E24F38">
      <w:pPr>
        <w:keepNext/>
      </w:pPr>
    </w:p>
    <w:p w:rsidR="004A69E9" w:rsidRPr="00A373F3" w:rsidRDefault="009A10E9" w:rsidP="005B1EFF">
      <w:r w:rsidRPr="00A373F3">
        <w:t xml:space="preserve">Several parameters </w:t>
      </w:r>
      <w:r w:rsidR="004A69E9" w:rsidRPr="00A373F3">
        <w:t>(like tan</w:t>
      </w:r>
      <w:r w:rsidR="004A69E9">
        <w:sym w:font="Symbol" w:char="F061"/>
      </w:r>
      <w:r w:rsidR="004A69E9" w:rsidRPr="00A373F3">
        <w:t xml:space="preserve">, </w:t>
      </w:r>
      <w:r w:rsidR="004A69E9">
        <w:sym w:font="Symbol" w:char="F067"/>
      </w:r>
      <w:r w:rsidR="004A69E9" w:rsidRPr="00A373F3">
        <w:rPr>
          <w:vertAlign w:val="subscript"/>
        </w:rPr>
        <w:t>f</w:t>
      </w:r>
      <w:r w:rsidR="004A69E9" w:rsidRPr="00A373F3">
        <w:t xml:space="preserve"> and </w:t>
      </w:r>
      <w:r w:rsidR="004A69E9">
        <w:sym w:font="Symbol" w:char="F067"/>
      </w:r>
      <w:r w:rsidR="004A69E9" w:rsidRPr="00A373F3">
        <w:rPr>
          <w:vertAlign w:val="subscript"/>
        </w:rPr>
        <w:t>b</w:t>
      </w:r>
      <w:r w:rsidR="004A69E9" w:rsidRPr="00A373F3">
        <w:t xml:space="preserve">) </w:t>
      </w:r>
      <w:r w:rsidRPr="00A373F3">
        <w:t xml:space="preserve">require </w:t>
      </w:r>
      <w:r w:rsidR="00BF0DEA" w:rsidRPr="00A373F3">
        <w:t>'</w:t>
      </w:r>
      <w:r w:rsidRPr="00A373F3">
        <w:t>the</w:t>
      </w:r>
      <w:r w:rsidR="00BF0DEA" w:rsidRPr="00A373F3">
        <w:t>'</w:t>
      </w:r>
      <w:r w:rsidRPr="00A373F3">
        <w:t xml:space="preserve"> value </w:t>
      </w:r>
      <w:r w:rsidR="00BF0DEA" w:rsidRPr="00A373F3">
        <w:t>of</w:t>
      </w:r>
      <w:r w:rsidRPr="00A373F3">
        <w:t xml:space="preserve"> z</w:t>
      </w:r>
      <w:r w:rsidRPr="00A373F3">
        <w:rPr>
          <w:vertAlign w:val="subscript"/>
        </w:rPr>
        <w:t>2%</w:t>
      </w:r>
      <w:r w:rsidR="00BF0DEA" w:rsidRPr="00A373F3">
        <w:t>. For the computation of z</w:t>
      </w:r>
      <w:r w:rsidR="00BF0DEA" w:rsidRPr="00A373F3">
        <w:rPr>
          <w:vertAlign w:val="subscript"/>
        </w:rPr>
        <w:t>2%</w:t>
      </w:r>
      <w:r w:rsidR="00BF0DEA" w:rsidRPr="00A373F3">
        <w:t xml:space="preserve"> within that context </w:t>
      </w:r>
      <w:r w:rsidRPr="00A373F3">
        <w:t xml:space="preserve">[TAW, 2002] </w:t>
      </w:r>
      <w:r w:rsidR="00BF0DEA" w:rsidRPr="00A373F3">
        <w:t xml:space="preserve">explicitly refers to the formula for the </w:t>
      </w:r>
      <w:r w:rsidR="00BF0DEA" w:rsidRPr="00A373F3">
        <w:rPr>
          <w:i/>
        </w:rPr>
        <w:t>design</w:t>
      </w:r>
      <w:r w:rsidR="00BF0DEA" w:rsidRPr="00A373F3">
        <w:t xml:space="preserve"> values of z2%. This would imply that </w:t>
      </w:r>
      <w:r w:rsidR="00BF0DEA" w:rsidRPr="00A373F3">
        <w:rPr>
          <w:i/>
        </w:rPr>
        <w:t>within this context</w:t>
      </w:r>
      <w:r w:rsidR="00BF0DEA" w:rsidRPr="00A373F3">
        <w:t xml:space="preserve"> the value of the model factor for wave run-up m</w:t>
      </w:r>
      <w:r w:rsidR="00BF0DEA" w:rsidRPr="00A373F3">
        <w:rPr>
          <w:vertAlign w:val="subscript"/>
        </w:rPr>
        <w:t>z2</w:t>
      </w:r>
      <w:r w:rsidR="00BF0DEA" w:rsidRPr="00A373F3">
        <w:t xml:space="preserve"> should be set at 1.07, instead of using the input value for m</w:t>
      </w:r>
      <w:r w:rsidR="00BF0DEA" w:rsidRPr="00A373F3">
        <w:rPr>
          <w:vertAlign w:val="subscript"/>
        </w:rPr>
        <w:t>z2</w:t>
      </w:r>
      <w:r w:rsidR="00BF0DEA" w:rsidRPr="00A373F3">
        <w:t>.</w:t>
      </w:r>
      <w:r w:rsidRPr="00A373F3">
        <w:t xml:space="preserve"> </w:t>
      </w:r>
    </w:p>
    <w:p w:rsidR="004A69E9" w:rsidRPr="00A373F3" w:rsidRDefault="004A69E9" w:rsidP="005B1EFF"/>
    <w:p w:rsidR="004A69E9" w:rsidRPr="00A373F3" w:rsidRDefault="004A69E9" w:rsidP="005B1EFF">
      <w:r w:rsidRPr="00A373F3">
        <w:t xml:space="preserve">Somehow, it seems more appropriate to apply the </w:t>
      </w:r>
      <w:r w:rsidRPr="00A373F3">
        <w:rPr>
          <w:i/>
        </w:rPr>
        <w:t>mean</w:t>
      </w:r>
      <w:r w:rsidRPr="00A373F3">
        <w:t xml:space="preserve"> value of z</w:t>
      </w:r>
      <w:r w:rsidRPr="00A373F3">
        <w:rPr>
          <w:vertAlign w:val="subscript"/>
        </w:rPr>
        <w:t>2%</w:t>
      </w:r>
      <w:r w:rsidRPr="00A373F3">
        <w:t xml:space="preserve"> (m</w:t>
      </w:r>
      <w:r w:rsidRPr="00A373F3">
        <w:rPr>
          <w:vertAlign w:val="subscript"/>
        </w:rPr>
        <w:t>z2</w:t>
      </w:r>
      <w:r w:rsidRPr="00A373F3">
        <w:t>=1.00) for all computations of z</w:t>
      </w:r>
      <w:r w:rsidRPr="00A373F3">
        <w:rPr>
          <w:vertAlign w:val="subscript"/>
        </w:rPr>
        <w:t>2%</w:t>
      </w:r>
      <w:r w:rsidRPr="00A373F3">
        <w:t xml:space="preserve"> and to apply the input value for the model factor in determining the final output value for z</w:t>
      </w:r>
      <w:r w:rsidRPr="00A373F3">
        <w:rPr>
          <w:vertAlign w:val="subscript"/>
        </w:rPr>
        <w:t>2%</w:t>
      </w:r>
      <w:r w:rsidRPr="00A373F3">
        <w:t xml:space="preserve"> only. However, that would yield results that differ from those in [TAW, 2002].</w:t>
      </w:r>
    </w:p>
    <w:p w:rsidR="004A69E9" w:rsidRPr="00A373F3" w:rsidRDefault="004A69E9" w:rsidP="005B1EFF"/>
    <w:p w:rsidR="009A10E9" w:rsidRDefault="00BF0DEA" w:rsidP="005B1EFF">
      <w:r>
        <w:t xml:space="preserve">In this application </w:t>
      </w:r>
      <w:r w:rsidR="004A69E9">
        <w:t>it is decided to use the input values for m</w:t>
      </w:r>
      <w:r w:rsidR="004A69E9" w:rsidRPr="00775DDC">
        <w:rPr>
          <w:vertAlign w:val="subscript"/>
        </w:rPr>
        <w:t>z2</w:t>
      </w:r>
      <w:r w:rsidR="004A69E9">
        <w:t xml:space="preserve">. </w:t>
      </w:r>
      <w:proofErr w:type="gramStart"/>
      <w:r w:rsidR="004A69E9">
        <w:t>in</w:t>
      </w:r>
      <w:proofErr w:type="gramEnd"/>
      <w:r w:rsidR="004A69E9">
        <w:t xml:space="preserve"> all computations of z</w:t>
      </w:r>
      <w:r w:rsidR="004A69E9" w:rsidRPr="00E24F38">
        <w:rPr>
          <w:vertAlign w:val="subscript"/>
        </w:rPr>
        <w:t>2%</w:t>
      </w:r>
      <w:r w:rsidR="004A69E9">
        <w:t>.</w:t>
      </w:r>
    </w:p>
    <w:p w:rsidR="009A10E9" w:rsidRPr="005B1EFF" w:rsidRDefault="009A10E9" w:rsidP="005B1EFF"/>
    <w:p w:rsidR="00ED26BF" w:rsidRPr="00ED26BF" w:rsidRDefault="003661A2" w:rsidP="003661A2">
      <w:pPr>
        <w:pStyle w:val="Heading2"/>
      </w:pPr>
      <w:bookmarkStart w:id="152" w:name="_Ref428711625"/>
      <w:bookmarkStart w:id="153" w:name="_Toc431115285"/>
      <w:r w:rsidRPr="00ED26BF">
        <w:t>T</w:t>
      </w:r>
      <w:r w:rsidR="00ED26BF" w:rsidRPr="00ED26BF">
        <w:t>aking foreshores into account</w:t>
      </w:r>
      <w:bookmarkEnd w:id="152"/>
      <w:bookmarkEnd w:id="153"/>
    </w:p>
    <w:p w:rsidR="00ED26BF" w:rsidRDefault="00ED26BF" w:rsidP="00E24F38">
      <w:pPr>
        <w:keepNext/>
      </w:pPr>
    </w:p>
    <w:p w:rsidR="00F43144" w:rsidRPr="00A373F3" w:rsidRDefault="00454343" w:rsidP="009E780C">
      <w:r w:rsidRPr="00F43144">
        <w:t xml:space="preserve">The computation method to account for foreshores </w:t>
      </w:r>
      <w:r w:rsidR="00F43144">
        <w:t>(</w:t>
      </w:r>
      <w:r w:rsidR="009F6BFE">
        <w:t xml:space="preserve">section </w:t>
      </w:r>
      <w:r w:rsidR="009F6BFE">
        <w:fldChar w:fldCharType="begin"/>
      </w:r>
      <w:r w:rsidR="009F6BFE">
        <w:instrText xml:space="preserve"> REF _Ref428709889 \r </w:instrText>
      </w:r>
      <w:r w:rsidR="009F6BFE">
        <w:fldChar w:fldCharType="separate"/>
      </w:r>
      <w:r w:rsidR="002571ED">
        <w:t>5.3</w:t>
      </w:r>
      <w:r w:rsidR="009F6BFE">
        <w:fldChar w:fldCharType="end"/>
      </w:r>
      <w:r w:rsidR="00F43144">
        <w:t xml:space="preserve">) </w:t>
      </w:r>
      <w:r w:rsidRPr="00F43144">
        <w:t xml:space="preserve">is likely to yield </w:t>
      </w:r>
      <w:r w:rsidR="00F43144" w:rsidRPr="00F43144">
        <w:t>discontinuities for a gradually increasing water level</w:t>
      </w:r>
      <w:r w:rsidR="00F43144">
        <w:t xml:space="preserve"> and a sloping foreshore</w:t>
      </w:r>
      <w:r w:rsidR="00F43144" w:rsidRPr="00F43144">
        <w:t xml:space="preserve">. </w:t>
      </w:r>
      <w:r w:rsidR="00F43144" w:rsidRPr="00A373F3">
        <w:t>For water levels below the foreshore, the foreshore should not be adjusted to horizontal and the 2% run-up should be limited to the height of the outer point of the foreshore with respect to the water level.</w:t>
      </w:r>
    </w:p>
    <w:p w:rsidR="001D290B" w:rsidRPr="00A373F3" w:rsidRDefault="001D290B" w:rsidP="009E780C"/>
    <w:p w:rsidR="004B7217" w:rsidRPr="00A373F3" w:rsidRDefault="0066426B" w:rsidP="0066426B">
      <w:pPr>
        <w:pStyle w:val="Heading2"/>
      </w:pPr>
      <w:bookmarkStart w:id="154" w:name="_Ref428640091"/>
      <w:bookmarkStart w:id="155" w:name="_Toc431115286"/>
      <w:r w:rsidRPr="00A373F3">
        <w:t>Merging sequential berms with different roughness</w:t>
      </w:r>
      <w:bookmarkEnd w:id="154"/>
      <w:bookmarkEnd w:id="155"/>
    </w:p>
    <w:p w:rsidR="0066426B" w:rsidRPr="00A373F3" w:rsidRDefault="0066426B" w:rsidP="005A5A44">
      <w:pPr>
        <w:keepNext/>
      </w:pPr>
    </w:p>
    <w:p w:rsidR="002F3BF9" w:rsidRPr="00A373F3" w:rsidRDefault="002F3BF9" w:rsidP="0066426B">
      <w:r w:rsidRPr="00A373F3">
        <w:t xml:space="preserve">Taking the weighted mean roughness in case of merging two sequential </w:t>
      </w:r>
      <w:r w:rsidR="005A5A44" w:rsidRPr="00A373F3">
        <w:t xml:space="preserve">(sloping) </w:t>
      </w:r>
      <w:r w:rsidRPr="00A373F3">
        <w:t>berms with different roughness implies a change in the distribution of roughness over the vertical levels</w:t>
      </w:r>
      <w:r w:rsidR="00EB1402" w:rsidRPr="00A373F3">
        <w:t xml:space="preserve"> along the cross section</w:t>
      </w:r>
      <w:r w:rsidRPr="00A373F3">
        <w:t xml:space="preserve">. This </w:t>
      </w:r>
      <w:r w:rsidR="005A5A44" w:rsidRPr="00A373F3">
        <w:t xml:space="preserve">procedure </w:t>
      </w:r>
      <w:r w:rsidRPr="00A373F3">
        <w:t xml:space="preserve">may </w:t>
      </w:r>
      <w:r w:rsidR="005A5A44" w:rsidRPr="00A373F3">
        <w:t xml:space="preserve">therefore be in </w:t>
      </w:r>
      <w:r w:rsidRPr="00A373F3">
        <w:t>conflict with the rule that roughness should only be taken into account within a specific range around still water level.</w:t>
      </w:r>
    </w:p>
    <w:p w:rsidR="00EB1402" w:rsidRPr="00A373F3" w:rsidRDefault="00EB1402" w:rsidP="0066426B"/>
    <w:p w:rsidR="001D290B" w:rsidRPr="00A373F3" w:rsidRDefault="003661A2" w:rsidP="003661A2">
      <w:pPr>
        <w:pStyle w:val="Heading2"/>
      </w:pPr>
      <w:bookmarkStart w:id="156" w:name="_Ref428640918"/>
      <w:bookmarkStart w:id="157" w:name="_Toc431115287"/>
      <w:r w:rsidRPr="00A373F3">
        <w:t>T</w:t>
      </w:r>
      <w:r w:rsidR="001D290B" w:rsidRPr="00A373F3">
        <w:t>he calculation procedure for wave overtopping in case of a wide berm</w:t>
      </w:r>
      <w:bookmarkEnd w:id="156"/>
      <w:bookmarkEnd w:id="157"/>
    </w:p>
    <w:p w:rsidR="001D290B" w:rsidRPr="00A373F3" w:rsidRDefault="001D290B" w:rsidP="00E24F38">
      <w:pPr>
        <w:keepNext/>
      </w:pPr>
    </w:p>
    <w:p w:rsidR="001D290B" w:rsidRPr="00A373F3" w:rsidRDefault="00EB1402" w:rsidP="009E780C">
      <w:r w:rsidRPr="00A373F3">
        <w:t>In this procedure, the same method is applied for both wave run-up and the wave overtopping discharge. Actually, in [TAW, 2002] section 3.3, a different (more complicated) method is presented for the wave overtopping discharge.</w:t>
      </w:r>
    </w:p>
    <w:p w:rsidR="001D290B" w:rsidRPr="00A373F3" w:rsidRDefault="001D290B" w:rsidP="009E780C"/>
    <w:p w:rsidR="001D290B" w:rsidRPr="00A373F3" w:rsidRDefault="003661A2" w:rsidP="003661A2">
      <w:pPr>
        <w:pStyle w:val="Heading2"/>
      </w:pPr>
      <w:bookmarkStart w:id="158" w:name="_Ref428711782"/>
      <w:bookmarkStart w:id="159" w:name="_Ref428784209"/>
      <w:bookmarkStart w:id="160" w:name="_Toc431115288"/>
      <w:r w:rsidRPr="00A373F3">
        <w:t>T</w:t>
      </w:r>
      <w:r w:rsidR="001D290B" w:rsidRPr="00A373F3">
        <w:t>he calculation procedure in case of two wide berms</w:t>
      </w:r>
      <w:bookmarkEnd w:id="158"/>
      <w:bookmarkEnd w:id="159"/>
      <w:bookmarkEnd w:id="160"/>
    </w:p>
    <w:p w:rsidR="001D290B" w:rsidRPr="00A373F3" w:rsidRDefault="001D290B" w:rsidP="00E24F38">
      <w:pPr>
        <w:keepNext/>
      </w:pPr>
    </w:p>
    <w:p w:rsidR="005C329B" w:rsidRPr="00A373F3" w:rsidRDefault="005C329B" w:rsidP="009E780C">
      <w:r w:rsidRPr="00A373F3">
        <w:t>In case of two wide berms the computation is subdivided in</w:t>
      </w:r>
      <w:r w:rsidR="00422B9E" w:rsidRPr="00A373F3">
        <w:t>to</w:t>
      </w:r>
      <w:r w:rsidRPr="00A373F3">
        <w:t xml:space="preserve"> separate computations for two adjusted cross sections:</w:t>
      </w:r>
    </w:p>
    <w:p w:rsidR="005C329B" w:rsidRPr="00A373F3" w:rsidRDefault="005C329B" w:rsidP="009E780C">
      <w:pPr>
        <w:numPr>
          <w:ilvl w:val="0"/>
          <w:numId w:val="4"/>
        </w:numPr>
      </w:pPr>
      <w:r w:rsidRPr="00A373F3">
        <w:t xml:space="preserve">lower wide berm adjusted to </w:t>
      </w:r>
      <w:r w:rsidR="00422B9E" w:rsidRPr="00A373F3">
        <w:t xml:space="preserve">ordinary </w:t>
      </w:r>
      <w:r w:rsidRPr="00A373F3">
        <w:t xml:space="preserve">berm; upper wide berm adjusted to </w:t>
      </w:r>
      <w:r w:rsidR="00422B9E" w:rsidRPr="00A373F3">
        <w:t xml:space="preserve">ordinary </w:t>
      </w:r>
      <w:r w:rsidRPr="00A373F3">
        <w:t>berm;</w:t>
      </w:r>
    </w:p>
    <w:p w:rsidR="005C329B" w:rsidRPr="00A373F3" w:rsidRDefault="005C329B" w:rsidP="005C329B">
      <w:pPr>
        <w:numPr>
          <w:ilvl w:val="0"/>
          <w:numId w:val="4"/>
        </w:numPr>
      </w:pPr>
      <w:r w:rsidRPr="00A373F3">
        <w:t>lower wide berm adjusted to foreshore; upper wide berm adjusted to foreshore;</w:t>
      </w:r>
    </w:p>
    <w:p w:rsidR="001D290B" w:rsidRPr="00A373F3" w:rsidRDefault="00422B9E" w:rsidP="009E780C">
      <w:r w:rsidRPr="00A373F3">
        <w:t>(A</w:t>
      </w:r>
      <w:r w:rsidR="005C329B" w:rsidRPr="00A373F3">
        <w:t>nd the overall result is the weighted average</w:t>
      </w:r>
      <w:r w:rsidRPr="00A373F3">
        <w:t>)</w:t>
      </w:r>
      <w:r w:rsidR="005C329B" w:rsidRPr="00A373F3">
        <w:t>.</w:t>
      </w:r>
    </w:p>
    <w:p w:rsidR="001D290B" w:rsidRPr="00A373F3" w:rsidRDefault="001D290B" w:rsidP="009E780C"/>
    <w:p w:rsidR="005C329B" w:rsidRPr="00A373F3" w:rsidRDefault="005C329B" w:rsidP="009E780C">
      <w:r w:rsidRPr="00A373F3">
        <w:t xml:space="preserve">However, it </w:t>
      </w:r>
      <w:r w:rsidR="00422B9E" w:rsidRPr="00A373F3">
        <w:t xml:space="preserve">may actually be </w:t>
      </w:r>
      <w:r w:rsidRPr="00A373F3">
        <w:t xml:space="preserve">more accurate </w:t>
      </w:r>
      <w:r w:rsidR="00422B9E" w:rsidRPr="00A373F3">
        <w:t>(or plausible) to subdivide the computation into separate computations for four cross sections:</w:t>
      </w:r>
    </w:p>
    <w:p w:rsidR="00422B9E" w:rsidRPr="00A373F3" w:rsidRDefault="00422B9E" w:rsidP="00422B9E">
      <w:pPr>
        <w:numPr>
          <w:ilvl w:val="0"/>
          <w:numId w:val="4"/>
        </w:numPr>
      </w:pPr>
      <w:r w:rsidRPr="00A373F3">
        <w:lastRenderedPageBreak/>
        <w:t>lower wide berm adjusted to ordinary berm; upper wide berm adjusted to ordinary berm;</w:t>
      </w:r>
    </w:p>
    <w:p w:rsidR="00422B9E" w:rsidRPr="00A373F3" w:rsidRDefault="00422B9E" w:rsidP="00422B9E">
      <w:pPr>
        <w:numPr>
          <w:ilvl w:val="0"/>
          <w:numId w:val="4"/>
        </w:numPr>
      </w:pPr>
      <w:r w:rsidRPr="00A373F3">
        <w:t>lower wide berm adjusted to ordinary berm; upper wide berm adjusted to foreshore;</w:t>
      </w:r>
    </w:p>
    <w:p w:rsidR="00422B9E" w:rsidRPr="00A373F3" w:rsidRDefault="00422B9E" w:rsidP="00422B9E">
      <w:pPr>
        <w:numPr>
          <w:ilvl w:val="0"/>
          <w:numId w:val="4"/>
        </w:numPr>
      </w:pPr>
      <w:r w:rsidRPr="00A373F3">
        <w:t>lower wide berm adjusted to foreshore; upper wide berm adjusted to ordinary berm;</w:t>
      </w:r>
    </w:p>
    <w:p w:rsidR="00422B9E" w:rsidRPr="00A373F3" w:rsidRDefault="00422B9E" w:rsidP="00422B9E">
      <w:pPr>
        <w:numPr>
          <w:ilvl w:val="0"/>
          <w:numId w:val="4"/>
        </w:numPr>
      </w:pPr>
      <w:r w:rsidRPr="00A373F3">
        <w:t>lower wide berm adjusted to foreshore; upper wide berm adjusted to foreshore;</w:t>
      </w:r>
    </w:p>
    <w:p w:rsidR="00986E52" w:rsidRPr="00A373F3" w:rsidRDefault="00986E52" w:rsidP="00986E52">
      <w:r w:rsidRPr="00A373F3">
        <w:t>(And the overall result is the weighted average).</w:t>
      </w:r>
    </w:p>
    <w:p w:rsidR="001D290B" w:rsidRPr="00A373F3" w:rsidRDefault="001D290B" w:rsidP="009E780C"/>
    <w:p w:rsidR="0050771D" w:rsidRDefault="0050771D" w:rsidP="0050771D">
      <w:pPr>
        <w:pStyle w:val="Heading2"/>
      </w:pPr>
      <w:proofErr w:type="spellStart"/>
      <w:r>
        <w:t>Omkeervariant</w:t>
      </w:r>
      <w:proofErr w:type="spellEnd"/>
    </w:p>
    <w:p w:rsidR="0050771D" w:rsidRDefault="0050771D" w:rsidP="0050771D">
      <w:r>
        <w:t>The main purpose of the so called ‘</w:t>
      </w:r>
      <w:proofErr w:type="spellStart"/>
      <w:r>
        <w:t>omkeervariant</w:t>
      </w:r>
      <w:proofErr w:type="spellEnd"/>
      <w:r>
        <w:t>’ is to get a minimal dike height with a given discharge, profile and load.</w:t>
      </w:r>
    </w:p>
    <w:p w:rsidR="0050771D" w:rsidRDefault="0050771D" w:rsidP="0050771D">
      <w:r>
        <w:t xml:space="preserve">This dike height is calculated by </w:t>
      </w:r>
      <w:r w:rsidR="00BC5331">
        <w:rPr>
          <w:rStyle w:val="shorttext"/>
          <w:lang w:val="en"/>
        </w:rPr>
        <w:t xml:space="preserve">repeatedly </w:t>
      </w:r>
      <w:r>
        <w:t>calculating the overtopping discharge and varying the dike height until the given discharge is found.</w:t>
      </w:r>
      <w:r w:rsidR="00B85110">
        <w:t xml:space="preserve"> By using the logarithmic relation between the discharge and the dike height, a very low number of iterations </w:t>
      </w:r>
      <w:proofErr w:type="gramStart"/>
      <w:r w:rsidR="00B85110">
        <w:t>is</w:t>
      </w:r>
      <w:proofErr w:type="gramEnd"/>
      <w:r w:rsidR="00B85110">
        <w:t xml:space="preserve"> necessary.</w:t>
      </w:r>
    </w:p>
    <w:p w:rsidR="00BC6532" w:rsidRDefault="00BC6532" w:rsidP="0050771D"/>
    <w:p w:rsidR="0050771D" w:rsidRDefault="0050771D" w:rsidP="0050771D">
      <w:r>
        <w:t xml:space="preserve">However, there are a few extra </w:t>
      </w:r>
      <w:r w:rsidR="00BC6532">
        <w:t>rules</w:t>
      </w:r>
      <w:r>
        <w:t xml:space="preserve"> that must be met</w:t>
      </w:r>
      <w:r w:rsidR="00BC6532">
        <w:t>:</w:t>
      </w:r>
    </w:p>
    <w:p w:rsidR="00BC6532" w:rsidRDefault="00BC6532" w:rsidP="0050771D"/>
    <w:p w:rsidR="00BC6532" w:rsidRDefault="00BC6532" w:rsidP="0050771D">
      <w:pPr>
        <w:numPr>
          <w:ilvl w:val="0"/>
          <w:numId w:val="4"/>
        </w:numPr>
      </w:pPr>
      <w:r>
        <w:tab/>
        <w:t xml:space="preserve">The search for dike heights </w:t>
      </w:r>
      <w:r w:rsidR="00BC5331">
        <w:t xml:space="preserve">ranges </w:t>
      </w:r>
      <w:r>
        <w:t>from the dike toe until infinity.</w:t>
      </w:r>
    </w:p>
    <w:p w:rsidR="00BC6532" w:rsidRDefault="00BC6532" w:rsidP="0050771D">
      <w:pPr>
        <w:numPr>
          <w:ilvl w:val="0"/>
          <w:numId w:val="4"/>
        </w:numPr>
      </w:pPr>
      <w:r>
        <w:tab/>
        <w:t xml:space="preserve">The given discharge must be greater than zero (although it may be very small, say 1E-20). </w:t>
      </w:r>
      <w:r w:rsidR="002B5F9A">
        <w:t>There is no upper limit on the discharge, but if it is larger than the discharge for dike height equals water level, then the water level is returned.</w:t>
      </w:r>
    </w:p>
    <w:p w:rsidR="002B5F9A" w:rsidRDefault="002B5F9A" w:rsidP="002B5F9A">
      <w:pPr>
        <w:numPr>
          <w:ilvl w:val="0"/>
          <w:numId w:val="4"/>
        </w:numPr>
      </w:pPr>
      <w:r>
        <w:tab/>
        <w:t xml:space="preserve">If the resulting dike height lies on a berm, a special procedure will be used: calculate the discharge on the neighbouring slope segments (above and below) and use logarithmic interpolation to get dike height on the berm. </w:t>
      </w:r>
      <w:r w:rsidR="00B85110">
        <w:t>The dike height on the section above is the dike height of beginning of the section + 2 cm * the slope of the section. The dike height on the section below is the dike height at the end of the section, but at least 10 cm below the dike height used in the section above.</w:t>
      </w:r>
    </w:p>
    <w:p w:rsidR="00BC5331" w:rsidRDefault="00BC5331" w:rsidP="00BC5331">
      <w:pPr>
        <w:numPr>
          <w:ilvl w:val="0"/>
          <w:numId w:val="4"/>
        </w:numPr>
      </w:pPr>
      <w:r>
        <w:tab/>
        <w:t>If the water level is below the dike toe, the water level is returned as minimal dike height.</w:t>
      </w:r>
    </w:p>
    <w:p w:rsidR="00BC5331" w:rsidRPr="0050771D" w:rsidRDefault="00BC5331" w:rsidP="00BC5331">
      <w:pPr>
        <w:ind w:left="510"/>
        <w:sectPr w:rsidR="00BC5331" w:rsidRPr="0050771D" w:rsidSect="00AD5FA1">
          <w:type w:val="oddPage"/>
          <w:pgSz w:w="11906" w:h="16838" w:code="9"/>
          <w:pgMar w:top="2552" w:right="1094" w:bottom="1077" w:left="2098" w:header="822" w:footer="199" w:gutter="0"/>
          <w:paperSrc w:first="1" w:other="1"/>
          <w:cols w:space="708"/>
          <w:docGrid w:linePitch="360"/>
        </w:sectPr>
      </w:pPr>
    </w:p>
    <w:p w:rsidR="009E780C" w:rsidRPr="009E780C" w:rsidRDefault="00E66FE8" w:rsidP="009E780C">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61" w:name="_Toc431115289"/>
      <w:r w:rsidR="009E780C" w:rsidRPr="009E780C">
        <w:t>References</w:t>
      </w:r>
      <w:bookmarkEnd w:id="161"/>
      <w:r w:rsidR="009E780C">
        <w:t xml:space="preserve"> </w:t>
      </w:r>
    </w:p>
    <w:p w:rsidR="00271845" w:rsidRDefault="00271845" w:rsidP="00E24F38">
      <w:r>
        <w:t>[</w:t>
      </w:r>
      <w:r w:rsidRPr="00C97690">
        <w:t>Brinkman, 2012</w:t>
      </w:r>
      <w:r>
        <w:t>]</w:t>
      </w:r>
    </w:p>
    <w:p w:rsidR="00271845" w:rsidRPr="00E24F38" w:rsidRDefault="00271845" w:rsidP="00E24F38">
      <w:pPr>
        <w:rPr>
          <w:lang w:val="es-ES"/>
        </w:rPr>
      </w:pPr>
      <w:r w:rsidRPr="00E24F38">
        <w:rPr>
          <w:lang w:val="es-ES"/>
        </w:rPr>
        <w:t xml:space="preserve">RTO </w:t>
      </w:r>
      <w:proofErr w:type="spellStart"/>
      <w:r w:rsidRPr="00E24F38">
        <w:rPr>
          <w:lang w:val="es-ES"/>
        </w:rPr>
        <w:t>design</w:t>
      </w:r>
      <w:proofErr w:type="spellEnd"/>
      <w:r w:rsidRPr="00E24F38">
        <w:rPr>
          <w:lang w:val="es-ES"/>
        </w:rPr>
        <w:t xml:space="preserve">. Deltares </w:t>
      </w:r>
      <w:proofErr w:type="spellStart"/>
      <w:r w:rsidRPr="00E24F38">
        <w:rPr>
          <w:lang w:val="es-ES"/>
        </w:rPr>
        <w:t>draft</w:t>
      </w:r>
      <w:proofErr w:type="spellEnd"/>
      <w:r w:rsidRPr="00E24F38">
        <w:rPr>
          <w:lang w:val="es-ES"/>
        </w:rPr>
        <w:t xml:space="preserve"> </w:t>
      </w:r>
      <w:proofErr w:type="spellStart"/>
      <w:r w:rsidRPr="00E24F38">
        <w:rPr>
          <w:lang w:val="es-ES"/>
        </w:rPr>
        <w:t>report</w:t>
      </w:r>
      <w:proofErr w:type="spellEnd"/>
      <w:r w:rsidRPr="00E24F38">
        <w:rPr>
          <w:lang w:val="es-ES"/>
        </w:rPr>
        <w:t xml:space="preserve"> 1206004-004, 2012. </w:t>
      </w:r>
    </w:p>
    <w:p w:rsidR="00271845" w:rsidRPr="00E24F38" w:rsidRDefault="00271845" w:rsidP="00271845">
      <w:pPr>
        <w:rPr>
          <w:lang w:val="es-ES"/>
        </w:rPr>
      </w:pPr>
    </w:p>
    <w:p w:rsidR="009E780C" w:rsidRPr="00861B8B" w:rsidRDefault="009E780C" w:rsidP="00271845">
      <w:pPr>
        <w:rPr>
          <w:lang w:val="nl-NL"/>
        </w:rPr>
      </w:pPr>
      <w:r w:rsidRPr="00861B8B">
        <w:rPr>
          <w:lang w:val="nl-NL"/>
        </w:rPr>
        <w:t>[Duits en Kuijper, 2012]</w:t>
      </w:r>
    </w:p>
    <w:p w:rsidR="009E780C" w:rsidRPr="00861B8B" w:rsidRDefault="009E780C" w:rsidP="009E780C">
      <w:pPr>
        <w:rPr>
          <w:lang w:val="nl-NL"/>
        </w:rPr>
      </w:pPr>
      <w:r w:rsidRPr="00861B8B">
        <w:rPr>
          <w:lang w:val="nl-NL"/>
        </w:rPr>
        <w:t>Hydra-Zoet – Gebruikershandleiding – Versie 1.6 [HKV-rapport PR1564]. M.T. Duits en B. Kuijper. HKV LIJN IN WATER. Lelystad, juli 2012.</w:t>
      </w:r>
    </w:p>
    <w:p w:rsidR="009E780C" w:rsidRPr="00861B8B" w:rsidRDefault="009E780C" w:rsidP="009E780C">
      <w:pPr>
        <w:rPr>
          <w:lang w:val="nl-NL"/>
        </w:rPr>
      </w:pPr>
    </w:p>
    <w:p w:rsidR="00271845" w:rsidRPr="00861B8B" w:rsidRDefault="00271845" w:rsidP="00271845">
      <w:pPr>
        <w:rPr>
          <w:lang w:val="nl-NL"/>
        </w:rPr>
      </w:pPr>
      <w:r w:rsidRPr="00861B8B">
        <w:rPr>
          <w:lang w:val="nl-NL"/>
        </w:rPr>
        <w:t>[</w:t>
      </w:r>
      <w:proofErr w:type="spellStart"/>
      <w:r w:rsidRPr="00861B8B">
        <w:rPr>
          <w:lang w:val="nl-NL"/>
        </w:rPr>
        <w:t>Knoeff</w:t>
      </w:r>
      <w:proofErr w:type="spellEnd"/>
      <w:r w:rsidRPr="00861B8B">
        <w:rPr>
          <w:lang w:val="nl-NL"/>
        </w:rPr>
        <w:t xml:space="preserve"> </w:t>
      </w:r>
      <w:proofErr w:type="spellStart"/>
      <w:r w:rsidRPr="00861B8B">
        <w:rPr>
          <w:lang w:val="nl-NL"/>
        </w:rPr>
        <w:t>and</w:t>
      </w:r>
      <w:proofErr w:type="spellEnd"/>
      <w:r w:rsidRPr="00861B8B">
        <w:rPr>
          <w:lang w:val="nl-NL"/>
        </w:rPr>
        <w:t xml:space="preserve"> </w:t>
      </w:r>
      <w:r w:rsidR="00DE3698" w:rsidRPr="00861B8B">
        <w:rPr>
          <w:lang w:val="nl-NL"/>
        </w:rPr>
        <w:t>D</w:t>
      </w:r>
      <w:r w:rsidRPr="00861B8B">
        <w:rPr>
          <w:lang w:val="nl-NL"/>
        </w:rPr>
        <w:t>e Waal, 2014]</w:t>
      </w:r>
    </w:p>
    <w:p w:rsidR="00271845" w:rsidRPr="00861B8B" w:rsidRDefault="00271845" w:rsidP="00271845">
      <w:pPr>
        <w:rPr>
          <w:lang w:val="nl-NL"/>
        </w:rPr>
      </w:pPr>
      <w:r w:rsidRPr="00861B8B">
        <w:rPr>
          <w:lang w:val="nl-NL"/>
        </w:rPr>
        <w:t>Uitgangspunten WTI 2017. Deltares rapport 1209429-001-GEO-0011, 17 oktober 2014.</w:t>
      </w:r>
    </w:p>
    <w:p w:rsidR="00271845" w:rsidRPr="00861B8B" w:rsidRDefault="00271845" w:rsidP="009E780C">
      <w:pPr>
        <w:rPr>
          <w:lang w:val="nl-NL"/>
        </w:rPr>
      </w:pPr>
    </w:p>
    <w:p w:rsidR="009E780C" w:rsidRPr="00861B8B" w:rsidRDefault="009E780C" w:rsidP="009E780C">
      <w:pPr>
        <w:rPr>
          <w:lang w:val="nl-NL"/>
        </w:rPr>
      </w:pPr>
      <w:r w:rsidRPr="00861B8B">
        <w:rPr>
          <w:lang w:val="nl-NL"/>
        </w:rPr>
        <w:t>[TAW, 2002]</w:t>
      </w:r>
    </w:p>
    <w:p w:rsidR="009E780C" w:rsidRPr="00861B8B" w:rsidRDefault="009E780C" w:rsidP="009E780C">
      <w:pPr>
        <w:rPr>
          <w:lang w:val="nl-NL"/>
        </w:rPr>
      </w:pPr>
      <w:r w:rsidRPr="00861B8B">
        <w:rPr>
          <w:lang w:val="nl-NL"/>
        </w:rPr>
        <w:t>Technisch Rapport Golfoploop en Golfoverslag bij Dijken. J.W. van der Meer. Technische Adviescommissie voor de Waterkeringen (TAW). Delft, mei 2002.</w:t>
      </w:r>
    </w:p>
    <w:p w:rsidR="009E780C" w:rsidRPr="00861B8B" w:rsidRDefault="009E780C" w:rsidP="009E780C">
      <w:pPr>
        <w:rPr>
          <w:lang w:val="nl-NL"/>
        </w:rPr>
      </w:pPr>
    </w:p>
    <w:p w:rsidR="009E780C" w:rsidRPr="00861B8B" w:rsidRDefault="009E780C" w:rsidP="009E780C">
      <w:pPr>
        <w:rPr>
          <w:lang w:val="nl-NL"/>
        </w:rPr>
      </w:pPr>
      <w:r w:rsidRPr="00861B8B">
        <w:rPr>
          <w:lang w:val="nl-NL"/>
        </w:rPr>
        <w:t>[TDR, 2005]</w:t>
      </w:r>
    </w:p>
    <w:p w:rsidR="009E780C" w:rsidRPr="00861B8B" w:rsidRDefault="009E780C" w:rsidP="009E780C">
      <w:pPr>
        <w:rPr>
          <w:lang w:val="nl-NL"/>
        </w:rPr>
      </w:pPr>
      <w:r w:rsidRPr="00861B8B">
        <w:rPr>
          <w:lang w:val="nl-NL"/>
        </w:rPr>
        <w:t>Technisch definitierapport PC-Overslag, bijgewerkt tot en met juni 2005.</w:t>
      </w:r>
    </w:p>
    <w:p w:rsidR="00271845" w:rsidRPr="00861B8B" w:rsidRDefault="00271845" w:rsidP="009E780C">
      <w:pPr>
        <w:rPr>
          <w:lang w:val="nl-NL"/>
        </w:rPr>
      </w:pPr>
    </w:p>
    <w:p w:rsidR="00271845" w:rsidRPr="00861B8B" w:rsidRDefault="00271845" w:rsidP="009E780C">
      <w:pPr>
        <w:rPr>
          <w:lang w:val="nl-NL"/>
        </w:rPr>
      </w:pPr>
      <w:r w:rsidRPr="00861B8B">
        <w:rPr>
          <w:lang w:val="nl-NL"/>
        </w:rPr>
        <w:t>[</w:t>
      </w:r>
      <w:proofErr w:type="spellStart"/>
      <w:r w:rsidRPr="00861B8B">
        <w:rPr>
          <w:lang w:val="nl-NL"/>
        </w:rPr>
        <w:t>Visschedijk</w:t>
      </w:r>
      <w:proofErr w:type="spellEnd"/>
      <w:r w:rsidRPr="00861B8B">
        <w:rPr>
          <w:lang w:val="nl-NL"/>
        </w:rPr>
        <w:t xml:space="preserve"> </w:t>
      </w:r>
      <w:proofErr w:type="spellStart"/>
      <w:r w:rsidRPr="00861B8B">
        <w:rPr>
          <w:lang w:val="nl-NL"/>
        </w:rPr>
        <w:t>and</w:t>
      </w:r>
      <w:proofErr w:type="spellEnd"/>
      <w:r w:rsidRPr="00861B8B">
        <w:rPr>
          <w:lang w:val="nl-NL"/>
        </w:rPr>
        <w:t xml:space="preserve"> De Waal, 2013]</w:t>
      </w:r>
    </w:p>
    <w:p w:rsidR="009C7811" w:rsidRPr="0034153F" w:rsidRDefault="00271845" w:rsidP="009E3CFF">
      <w:pPr>
        <w:spacing w:line="240" w:lineRule="auto"/>
        <w:jc w:val="left"/>
      </w:pPr>
      <w:r w:rsidRPr="00861B8B">
        <w:rPr>
          <w:lang w:val="nl-NL"/>
        </w:rPr>
        <w:t xml:space="preserve">Versterking samenhang VTV instrumentarium. Op weg naar een nieuwe generatie dijksterkte software. </w:t>
      </w:r>
      <w:r w:rsidRPr="00271845">
        <w:t xml:space="preserve">Deltares concept rapport 1206005-002-HYE-0003, </w:t>
      </w:r>
      <w:proofErr w:type="spellStart"/>
      <w:r w:rsidRPr="00271845">
        <w:t>februari</w:t>
      </w:r>
      <w:proofErr w:type="spellEnd"/>
      <w:r w:rsidRPr="00271845">
        <w:t xml:space="preserve"> 2013.</w:t>
      </w:r>
    </w:p>
    <w:sectPr w:rsidR="009C7811" w:rsidRPr="0034153F" w:rsidSect="00AD5FA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71D" w:rsidRDefault="0050771D">
      <w:r>
        <w:separator/>
      </w:r>
    </w:p>
  </w:endnote>
  <w:endnote w:type="continuationSeparator" w:id="0">
    <w:p w:rsidR="0050771D" w:rsidRDefault="0050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50771D">
      <w:tc>
        <w:tcPr>
          <w:tcW w:w="8413" w:type="dxa"/>
          <w:shd w:val="clear" w:color="auto" w:fill="auto"/>
        </w:tcPr>
        <w:p w:rsidR="0050771D" w:rsidRDefault="0050771D" w:rsidP="00817CCC">
          <w:pPr>
            <w:pStyle w:val="Huisstijl-Gegeven"/>
          </w:pPr>
          <w:bookmarkStart w:id="5" w:name="bmProject1" w:colFirst="0" w:colLast="0"/>
          <w:r>
            <w:t>1220043-002</w:t>
          </w:r>
        </w:p>
      </w:tc>
    </w:tr>
    <w:bookmarkEnd w:id="5"/>
  </w:tbl>
  <w:p w:rsidR="0050771D" w:rsidRDefault="0050771D" w:rsidP="00E43C26"/>
  <w:p w:rsidR="0050771D" w:rsidRDefault="0050771D" w:rsidP="00E43C26"/>
  <w:p w:rsidR="0050771D" w:rsidRDefault="0050771D" w:rsidP="00E43C26"/>
  <w:p w:rsidR="0050771D" w:rsidRDefault="0050771D" w:rsidP="00E43C26"/>
  <w:tbl>
    <w:tblPr>
      <w:tblW w:w="8420" w:type="dxa"/>
      <w:tblLayout w:type="fixed"/>
      <w:tblCellMar>
        <w:left w:w="0" w:type="dxa"/>
        <w:right w:w="0" w:type="dxa"/>
      </w:tblCellMar>
      <w:tblLook w:val="0000" w:firstRow="0" w:lastRow="0" w:firstColumn="0" w:lastColumn="0" w:noHBand="0" w:noVBand="0"/>
    </w:tblPr>
    <w:tblGrid>
      <w:gridCol w:w="8420"/>
    </w:tblGrid>
    <w:tr w:rsidR="0050771D">
      <w:tc>
        <w:tcPr>
          <w:tcW w:w="8420" w:type="dxa"/>
          <w:shd w:val="clear" w:color="auto" w:fill="auto"/>
        </w:tcPr>
        <w:p w:rsidR="0050771D" w:rsidRPr="000B5D5D" w:rsidRDefault="0050771D" w:rsidP="00E43C26">
          <w:pPr>
            <w:pStyle w:val="Huisstijl-Voettekst"/>
          </w:pPr>
          <w:bookmarkStart w:id="6" w:name="bmCopyrightSectie1_1" w:colFirst="0" w:colLast="0"/>
          <w:bookmarkStart w:id="7" w:name="bmReportCmdVersion" w:colFirst="0" w:colLast="0"/>
          <w:r>
            <w:t>© Deltares, 2015, B</w:t>
          </w:r>
        </w:p>
      </w:tc>
    </w:tr>
    <w:bookmarkEnd w:id="6"/>
    <w:bookmarkEnd w:id="7"/>
  </w:tbl>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8F1D52" w:rsidRDefault="0050771D"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795595">
      <w:rPr>
        <w:noProof/>
      </w:rPr>
      <w:instrText>3</w:instrText>
    </w:r>
    <w:r>
      <w:rPr>
        <w:noProof/>
      </w:rPr>
      <w:fldChar w:fldCharType="end"/>
    </w:r>
    <w:r w:rsidRPr="000E1715">
      <w:instrText>"</w:instrText>
    </w:r>
    <w:r w:rsidRPr="000E1715">
      <w:fldChar w:fldCharType="separate"/>
    </w:r>
    <w:bookmarkStart w:id="8" w:name="Seq1"/>
    <w:r w:rsidR="00795595">
      <w:rPr>
        <w:noProof/>
      </w:rPr>
      <w:t>3</w:t>
    </w:r>
    <w:bookmarkEnd w:id="8"/>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1552" behindDoc="0" locked="0" layoutInCell="1" allowOverlap="1" wp14:anchorId="30EBB37B" wp14:editId="5D5131B3">
              <wp:simplePos x="0" y="0"/>
              <wp:positionH relativeFrom="margin">
                <wp:posOffset>-128270</wp:posOffset>
              </wp:positionH>
              <wp:positionV relativeFrom="paragraph">
                <wp:posOffset>114935</wp:posOffset>
              </wp:positionV>
              <wp:extent cx="1143000" cy="273050"/>
              <wp:effectExtent l="0" t="635" r="4445" b="2540"/>
              <wp:wrapNone/>
              <wp:docPr id="4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795595">
                                  <w:t>40</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0.1pt;margin-top:9.05pt;width:90pt;height:2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795595">
                            <w:t>40</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69504" behindDoc="0" locked="0" layoutInCell="1" allowOverlap="1" wp14:anchorId="0EEC8CD4" wp14:editId="23E34A9A">
              <wp:simplePos x="0" y="0"/>
              <wp:positionH relativeFrom="margin">
                <wp:align>right</wp:align>
              </wp:positionH>
              <wp:positionV relativeFrom="paragraph">
                <wp:posOffset>114935</wp:posOffset>
              </wp:positionV>
              <wp:extent cx="814705" cy="260350"/>
              <wp:effectExtent l="4445" t="635"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795595">
                                  <w:t>41</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12.95pt;margin-top:9.05pt;width:64.15pt;height:20.5pt;z-index:25166950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g8dwfL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795595">
                            <w:t>41</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Default="0050771D" w:rsidP="00E43C26">
    <w:pPr>
      <w:pStyle w:val="Footer"/>
    </w:pPr>
  </w:p>
  <w:p w:rsidR="0050771D" w:rsidRPr="00E43C26" w:rsidRDefault="0050771D"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A22DA3">
          <w:pPr>
            <w:pStyle w:val="Huisstijl-Koptekst"/>
          </w:pPr>
          <w:bookmarkStart w:id="23" w:name="bmVoettekstSectie2_2" w:colFirst="0" w:colLast="0"/>
          <w:r>
            <w:t>Wave overtopping at dikes - kernel - Functional Design</w:t>
          </w:r>
        </w:p>
      </w:tc>
      <w:tc>
        <w:tcPr>
          <w:tcW w:w="766" w:type="dxa"/>
        </w:tcPr>
        <w:p w:rsidR="0050771D" w:rsidRPr="00A373F3" w:rsidRDefault="0050771D" w:rsidP="00A22DA3">
          <w:pPr>
            <w:pStyle w:val="Huisstijl-Pagina"/>
          </w:pPr>
        </w:p>
      </w:tc>
    </w:tr>
    <w:bookmarkEnd w:id="23"/>
  </w:tbl>
  <w:p w:rsidR="0050771D" w:rsidRPr="00A373F3" w:rsidRDefault="0050771D"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A373F3">
      <w:tc>
        <w:tcPr>
          <w:tcW w:w="7656" w:type="dxa"/>
          <w:shd w:val="clear" w:color="auto" w:fill="auto"/>
        </w:tcPr>
        <w:p w:rsidR="0050771D" w:rsidRPr="00A373F3" w:rsidRDefault="0050771D" w:rsidP="00E43C26">
          <w:pPr>
            <w:pStyle w:val="Huisstijl-Koptekst"/>
          </w:pPr>
          <w:bookmarkStart w:id="24" w:name="bmVoettekstSectie2_1" w:colFirst="0" w:colLast="0"/>
          <w:r>
            <w:t>Wave overtopping at dikes - kernel - Functional Design</w:t>
          </w:r>
        </w:p>
      </w:tc>
      <w:tc>
        <w:tcPr>
          <w:tcW w:w="766" w:type="dxa"/>
        </w:tcPr>
        <w:p w:rsidR="0050771D" w:rsidRPr="00A373F3" w:rsidRDefault="0050771D" w:rsidP="00E43C26">
          <w:pPr>
            <w:pStyle w:val="Huisstijl-Pagina"/>
          </w:pPr>
        </w:p>
      </w:tc>
    </w:tr>
  </w:tbl>
  <w:bookmarkEnd w:id="24"/>
  <w:p w:rsidR="0050771D" w:rsidRPr="00EB7C9E" w:rsidRDefault="0050771D"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795595">
      <w:rPr>
        <w:noProof/>
      </w:rPr>
      <w:instrText>1</w:instrText>
    </w:r>
    <w:r>
      <w:rPr>
        <w:noProof/>
      </w:rPr>
      <w:fldChar w:fldCharType="end"/>
    </w:r>
    <w:r w:rsidRPr="000E1715">
      <w:instrText>"</w:instrText>
    </w:r>
    <w:r w:rsidRPr="000E1715">
      <w:fldChar w:fldCharType="separate"/>
    </w:r>
    <w:bookmarkStart w:id="25" w:name="Seq2"/>
    <w:r w:rsidR="00795595">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50771D" w:rsidRPr="004C2206">
      <w:tc>
        <w:tcPr>
          <w:tcW w:w="7656" w:type="dxa"/>
          <w:shd w:val="clear" w:color="auto" w:fill="auto"/>
        </w:tcPr>
        <w:p w:rsidR="0050771D" w:rsidRPr="004C2206" w:rsidRDefault="0050771D" w:rsidP="00E43C26">
          <w:pPr>
            <w:pStyle w:val="Huisstijl-Koptekst"/>
          </w:pPr>
        </w:p>
      </w:tc>
      <w:tc>
        <w:tcPr>
          <w:tcW w:w="766" w:type="dxa"/>
        </w:tcPr>
        <w:p w:rsidR="0050771D" w:rsidRPr="00B32B0E" w:rsidRDefault="0050771D" w:rsidP="00E43C26">
          <w:pPr>
            <w:pStyle w:val="Huisstijl-Pagina"/>
          </w:pPr>
        </w:p>
      </w:tc>
    </w:tr>
  </w:tbl>
  <w:p w:rsidR="0050771D" w:rsidRPr="00EB7C9E" w:rsidRDefault="0050771D"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39804629" wp14:editId="09105CED">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4" w:name="bmVoettekstSectie3_2" w:colFirst="0" w:colLast="0"/>
                                <w:r>
                                  <w:t>Wave overtopping at dikes - kernel - Functional Design</w:t>
                                </w:r>
                              </w:p>
                            </w:tc>
                          </w:tr>
                          <w:bookmarkEnd w:id="34"/>
                        </w:tbl>
                        <w:p w:rsidR="0050771D" w:rsidRPr="00A373F3" w:rsidRDefault="0050771D"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50771D" w:rsidRPr="00A373F3">
                      <w:tc>
                        <w:tcPr>
                          <w:tcW w:w="7784" w:type="dxa"/>
                          <w:shd w:val="clear" w:color="auto" w:fill="auto"/>
                        </w:tcPr>
                        <w:p w:rsidR="0050771D" w:rsidRPr="00A373F3" w:rsidRDefault="0050771D" w:rsidP="001220C3">
                          <w:pPr>
                            <w:pStyle w:val="Huisstijl-Koptekst"/>
                            <w:jc w:val="right"/>
                          </w:pPr>
                          <w:bookmarkStart w:id="35" w:name="bmVoettekstSectie3_2" w:colFirst="0" w:colLast="0"/>
                          <w:r>
                            <w:t>Wave overtopping at dikes - kernel - Functional Design</w:t>
                          </w:r>
                        </w:p>
                      </w:tc>
                    </w:tr>
                    <w:bookmarkEnd w:id="35"/>
                  </w:tbl>
                  <w:p w:rsidR="0050771D" w:rsidRPr="00A373F3" w:rsidRDefault="0050771D"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50771D" w:rsidRPr="004C2206">
      <w:tc>
        <w:tcPr>
          <w:tcW w:w="854" w:type="dxa"/>
        </w:tcPr>
        <w:p w:rsidR="0050771D" w:rsidRPr="00A21DE8" w:rsidRDefault="0050771D" w:rsidP="00A45B92">
          <w:pPr>
            <w:pStyle w:val="Huisstijl-Pagina"/>
            <w:jc w:val="left"/>
          </w:pPr>
          <w:r w:rsidRPr="007D5040">
            <w:fldChar w:fldCharType="begin"/>
          </w:r>
          <w:r w:rsidRPr="007D5040">
            <w:instrText xml:space="preserve"> PAGE</w:instrText>
          </w:r>
          <w:r w:rsidRPr="007D5040">
            <w:fldChar w:fldCharType="separate"/>
          </w:r>
          <w:r w:rsidR="00795595">
            <w:t>ii</w:t>
          </w:r>
          <w:r w:rsidRPr="007D5040">
            <w:fldChar w:fldCharType="end"/>
          </w:r>
        </w:p>
      </w:tc>
    </w:tr>
  </w:tbl>
  <w:p w:rsidR="0050771D" w:rsidRPr="00B24026" w:rsidRDefault="0050771D"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53C9B541" wp14:editId="7C3B718D">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795595">
                                  <w:t>i</w:t>
                                </w:r>
                                <w:r w:rsidRPr="007D5040">
                                  <w:fldChar w:fldCharType="end"/>
                                </w:r>
                              </w:p>
                            </w:tc>
                          </w:tr>
                        </w:tbl>
                        <w:p w:rsidR="0050771D" w:rsidRDefault="0050771D"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c>
                        <w:tcPr>
                          <w:tcW w:w="1094" w:type="dxa"/>
                          <w:shd w:val="clear" w:color="auto" w:fill="auto"/>
                          <w:tcMar>
                            <w:right w:w="85" w:type="dxa"/>
                          </w:tcMar>
                        </w:tcPr>
                        <w:p w:rsidR="0050771D" w:rsidRPr="007D5040" w:rsidRDefault="0050771D" w:rsidP="004E27A9">
                          <w:pPr>
                            <w:pStyle w:val="Huisstijl-Pagina"/>
                          </w:pPr>
                          <w:r w:rsidRPr="007D5040">
                            <w:fldChar w:fldCharType="begin"/>
                          </w:r>
                          <w:r w:rsidRPr="007D5040">
                            <w:instrText xml:space="preserve"> PAGE</w:instrText>
                          </w:r>
                          <w:r w:rsidRPr="007D5040">
                            <w:fldChar w:fldCharType="separate"/>
                          </w:r>
                          <w:r w:rsidR="00795595">
                            <w:t>i</w:t>
                          </w:r>
                          <w:r w:rsidRPr="007D5040">
                            <w:fldChar w:fldCharType="end"/>
                          </w:r>
                        </w:p>
                      </w:tc>
                    </w:tr>
                  </w:tbl>
                  <w:p w:rsidR="0050771D" w:rsidRDefault="0050771D"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6A0A14">
          <w:pPr>
            <w:pStyle w:val="Huisstijl-Koptekst"/>
          </w:pPr>
          <w:bookmarkStart w:id="36" w:name="bmVoettekstSectie3_1" w:colFirst="0" w:colLast="0"/>
          <w:r>
            <w:t>Wave overtopping at dikes - kernel - Functional Design</w:t>
          </w:r>
        </w:p>
      </w:tc>
    </w:tr>
  </w:tbl>
  <w:bookmarkEnd w:id="36"/>
  <w:p w:rsidR="0050771D" w:rsidRPr="000E1715" w:rsidRDefault="0050771D"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795595">
      <w:rPr>
        <w:noProof/>
      </w:rPr>
      <w:instrText>2</w:instrText>
    </w:r>
    <w:r>
      <w:rPr>
        <w:noProof/>
      </w:rPr>
      <w:fldChar w:fldCharType="end"/>
    </w:r>
    <w:r w:rsidRPr="000E1715">
      <w:instrText>"</w:instrText>
    </w:r>
    <w:r w:rsidRPr="000E1715">
      <w:fldChar w:fldCharType="separate"/>
    </w:r>
    <w:bookmarkStart w:id="37" w:name="Seq3"/>
    <w:r w:rsidR="00795595">
      <w:rPr>
        <w:noProof/>
      </w:rPr>
      <w:t>2</w:t>
    </w:r>
    <w:bookmarkEnd w:id="37"/>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C06A2">
    <w:pPr>
      <w:pStyle w:val="Footer"/>
    </w:pPr>
    <w:r>
      <w:rPr>
        <w:noProof/>
        <w:lang w:eastAsia="zh-CN"/>
      </w:rPr>
      <mc:AlternateContent>
        <mc:Choice Requires="wps">
          <w:drawing>
            <wp:anchor distT="0" distB="0" distL="114300" distR="114300" simplePos="0" relativeHeight="251677696" behindDoc="0" locked="0" layoutInCell="1" allowOverlap="1" wp14:anchorId="4937E641" wp14:editId="008936B1">
              <wp:simplePos x="0" y="0"/>
              <wp:positionH relativeFrom="margin">
                <wp:posOffset>-128270</wp:posOffset>
              </wp:positionH>
              <wp:positionV relativeFrom="paragraph">
                <wp:posOffset>114935</wp:posOffset>
              </wp:positionV>
              <wp:extent cx="1143000" cy="273050"/>
              <wp:effectExtent l="0" t="635" r="4445" b="2540"/>
              <wp:wrapNone/>
              <wp:docPr id="3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795595">
                                  <w:t>2</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9" type="#_x0000_t202" style="position:absolute;left:0;text-align:left;margin-left:-10.1pt;margin-top:9.05pt;width:90pt;height:21.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M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T2K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5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K6k&#10;Ywy+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50771D" w:rsidRPr="004C2206" w:rsidTr="00426356">
                      <w:tc>
                        <w:tcPr>
                          <w:tcW w:w="1176" w:type="dxa"/>
                        </w:tcPr>
                        <w:p w:rsidR="0050771D" w:rsidRPr="00A21DE8" w:rsidRDefault="0050771D" w:rsidP="00426356">
                          <w:pPr>
                            <w:pStyle w:val="Huisstijl-Pagina"/>
                            <w:jc w:val="left"/>
                          </w:pPr>
                          <w:r>
                            <w:fldChar w:fldCharType="begin"/>
                          </w:r>
                          <w:r>
                            <w:instrText xml:space="preserve"> PAGE  \* MERGEFORMAT </w:instrText>
                          </w:r>
                          <w:r>
                            <w:fldChar w:fldCharType="separate"/>
                          </w:r>
                          <w:r w:rsidR="00795595">
                            <w:t>2</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50771D" w:rsidRPr="00A373F3" w:rsidTr="009E3CFF">
      <w:trPr>
        <w:jc w:val="right"/>
      </w:trPr>
      <w:tc>
        <w:tcPr>
          <w:tcW w:w="7371" w:type="dxa"/>
          <w:shd w:val="clear" w:color="auto" w:fill="auto"/>
          <w:tcMar>
            <w:right w:w="28" w:type="dxa"/>
          </w:tcMar>
        </w:tcPr>
        <w:p w:rsidR="0050771D" w:rsidRPr="00A373F3" w:rsidRDefault="0050771D" w:rsidP="00C20E72">
          <w:pPr>
            <w:pStyle w:val="Huisstijl-Koptekst"/>
            <w:jc w:val="right"/>
          </w:pPr>
          <w:r w:rsidRPr="00A373F3">
            <w:t>Wave overtopping at dikes - kernel - Functional Design</w:t>
          </w:r>
        </w:p>
      </w:tc>
    </w:tr>
  </w:tbl>
  <w:p w:rsidR="0050771D" w:rsidRPr="00A373F3" w:rsidRDefault="0050771D"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1220C3">
    <w:pPr>
      <w:pStyle w:val="Footer"/>
    </w:pPr>
    <w:r>
      <w:rPr>
        <w:noProof/>
        <w:lang w:eastAsia="zh-CN"/>
      </w:rPr>
      <mc:AlternateContent>
        <mc:Choice Requires="wps">
          <w:drawing>
            <wp:anchor distT="0" distB="0" distL="114300" distR="114300" simplePos="0" relativeHeight="251675648" behindDoc="0" locked="0" layoutInCell="1" allowOverlap="1" wp14:anchorId="2B03C712" wp14:editId="4AF8BBCE">
              <wp:simplePos x="0" y="0"/>
              <wp:positionH relativeFrom="margin">
                <wp:align>right</wp:align>
              </wp:positionH>
              <wp:positionV relativeFrom="paragraph">
                <wp:posOffset>114935</wp:posOffset>
              </wp:positionV>
              <wp:extent cx="814705" cy="260350"/>
              <wp:effectExtent l="4445" t="635" r="0" b="0"/>
              <wp:wrapNone/>
              <wp:docPr id="4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795595">
                                  <w:t>1</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left:0;text-align:left;margin-left:12.95pt;margin-top:9.05pt;width:64.15pt;height:20.5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50771D">
                      <w:trPr>
                        <w:trHeight w:val="568"/>
                      </w:trPr>
                      <w:tc>
                        <w:tcPr>
                          <w:tcW w:w="1094" w:type="dxa"/>
                          <w:shd w:val="clear" w:color="auto" w:fill="auto"/>
                          <w:tcMar>
                            <w:right w:w="85" w:type="dxa"/>
                          </w:tcMar>
                        </w:tcPr>
                        <w:p w:rsidR="0050771D" w:rsidRPr="007D5040" w:rsidRDefault="0050771D" w:rsidP="00AF57A5">
                          <w:pPr>
                            <w:pStyle w:val="Huisstijl-Pagina"/>
                          </w:pPr>
                          <w:r>
                            <w:fldChar w:fldCharType="begin"/>
                          </w:r>
                          <w:r>
                            <w:instrText xml:space="preserve"> PAGE  \* MERGEFORMAT </w:instrText>
                          </w:r>
                          <w:r>
                            <w:fldChar w:fldCharType="separate"/>
                          </w:r>
                          <w:r w:rsidR="00795595">
                            <w:t>1</w:t>
                          </w:r>
                          <w:r>
                            <w:fldChar w:fldCharType="end"/>
                          </w:r>
                          <w:r>
                            <w:t xml:space="preserve"> of </w:t>
                          </w:r>
                          <w:r w:rsidR="00795595">
                            <w:fldChar w:fldCharType="begin"/>
                          </w:r>
                          <w:r w:rsidR="00795595">
                            <w:instrText xml:space="preserve"> DOCVARIABLE  TotAantalPag \* MERGEFORMAT </w:instrText>
                          </w:r>
                          <w:r w:rsidR="00795595">
                            <w:fldChar w:fldCharType="separate"/>
                          </w:r>
                          <w:r w:rsidR="002571ED">
                            <w:t>41</w:t>
                          </w:r>
                          <w:r w:rsidR="00795595">
                            <w:fldChar w:fldCharType="end"/>
                          </w:r>
                        </w:p>
                      </w:tc>
                    </w:tr>
                  </w:tbl>
                  <w:p w:rsidR="0050771D" w:rsidRDefault="0050771D"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50771D" w:rsidRPr="00A373F3">
      <w:tc>
        <w:tcPr>
          <w:tcW w:w="7371" w:type="dxa"/>
          <w:shd w:val="clear" w:color="auto" w:fill="auto"/>
        </w:tcPr>
        <w:p w:rsidR="0050771D" w:rsidRPr="00A373F3" w:rsidRDefault="0050771D" w:rsidP="001220C3">
          <w:pPr>
            <w:pStyle w:val="Huisstijl-Koptekst"/>
          </w:pPr>
          <w:r w:rsidRPr="00A373F3">
            <w:t>Wave overtopping at dikes - kernel - Functional Design</w:t>
          </w:r>
        </w:p>
      </w:tc>
    </w:tr>
  </w:tbl>
  <w:p w:rsidR="0050771D" w:rsidRPr="00A373F3" w:rsidRDefault="0050771D"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71D" w:rsidRDefault="0050771D">
      <w:r>
        <w:separator/>
      </w:r>
    </w:p>
  </w:footnote>
  <w:footnote w:type="continuationSeparator" w:id="0">
    <w:p w:rsidR="0050771D" w:rsidRDefault="0050771D">
      <w:r>
        <w:continuationSeparator/>
      </w:r>
    </w:p>
  </w:footnote>
  <w:footnote w:id="1">
    <w:p w:rsidR="0050771D" w:rsidRPr="00E24F38"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_Ref428709391 \r </w:instrText>
      </w:r>
      <w:r>
        <w:rPr>
          <w:lang w:val="en-US"/>
        </w:rPr>
        <w:fldChar w:fldCharType="separate"/>
      </w:r>
      <w:r w:rsidR="002571ED">
        <w:rPr>
          <w:lang w:val="en-US"/>
        </w:rPr>
        <w:t>8.2</w:t>
      </w:r>
      <w:r>
        <w:rPr>
          <w:lang w:val="en-US"/>
        </w:rPr>
        <w:fldChar w:fldCharType="end"/>
      </w:r>
      <w:r>
        <w:rPr>
          <w:lang w:val="en-US"/>
        </w:rPr>
        <w:t>.</w:t>
      </w:r>
    </w:p>
  </w:footnote>
  <w:footnote w:id="2">
    <w:p w:rsidR="0050771D" w:rsidRPr="001E28EB" w:rsidRDefault="0050771D">
      <w:pPr>
        <w:pStyle w:val="FootnoteText"/>
      </w:pPr>
      <w:r>
        <w:rPr>
          <w:rStyle w:val="FootnoteReference"/>
        </w:rPr>
        <w:footnoteRef/>
      </w:r>
      <w:r>
        <w:t xml:space="preserve"> </w:t>
      </w:r>
      <w:r>
        <w:tab/>
        <w:t xml:space="preserve">See note in section </w:t>
      </w:r>
      <w:r>
        <w:fldChar w:fldCharType="begin"/>
      </w:r>
      <w:r>
        <w:instrText xml:space="preserve"> REF _Ref428709435 \r </w:instrText>
      </w:r>
      <w:r>
        <w:fldChar w:fldCharType="separate"/>
      </w:r>
      <w:r w:rsidR="002571ED">
        <w:t>8.3</w:t>
      </w:r>
      <w:r>
        <w:fldChar w:fldCharType="end"/>
      </w:r>
      <w:r>
        <w:t>.</w:t>
      </w:r>
    </w:p>
  </w:footnote>
  <w:footnote w:id="3">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2571ED">
        <w:rPr>
          <w:lang w:val="en-US"/>
        </w:rPr>
        <w:t>8.1</w:t>
      </w:r>
      <w:r>
        <w:rPr>
          <w:lang w:val="en-US"/>
        </w:rPr>
        <w:fldChar w:fldCharType="end"/>
      </w:r>
    </w:p>
  </w:footnote>
  <w:footnote w:id="4">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_Ref428711510 \r </w:instrText>
      </w:r>
      <w:r>
        <w:fldChar w:fldCharType="separate"/>
      </w:r>
      <w:r w:rsidR="002571ED">
        <w:t>8.5</w:t>
      </w:r>
      <w:r>
        <w:fldChar w:fldCharType="end"/>
      </w:r>
      <w:r>
        <w:t>.</w:t>
      </w:r>
    </w:p>
  </w:footnote>
  <w:footnote w:id="5">
    <w:p w:rsidR="0050771D" w:rsidRPr="00BD5F0E" w:rsidRDefault="0050771D">
      <w:pPr>
        <w:pStyle w:val="FootnoteText"/>
        <w:rPr>
          <w:lang w:val="en-US"/>
        </w:rPr>
      </w:pPr>
      <w:r>
        <w:rPr>
          <w:rStyle w:val="FootnoteReference"/>
        </w:rPr>
        <w:footnoteRef/>
      </w:r>
      <w:r w:rsidRPr="00A373F3">
        <w:t xml:space="preserve"> </w:t>
      </w:r>
      <w:r w:rsidRPr="00A373F3">
        <w:tab/>
      </w:r>
      <w:r>
        <w:rPr>
          <w:lang w:val="en-US"/>
        </w:rPr>
        <w:t>This value is based on the fact that 10</w:t>
      </w:r>
      <w:r>
        <w:rPr>
          <w:vertAlign w:val="superscript"/>
          <w:lang w:val="en-US"/>
        </w:rPr>
        <w:t>C</w:t>
      </w:r>
      <w:r w:rsidRPr="00A373F3">
        <w:t xml:space="preserve"> in [TAW, 2002] formula 27 is equal to 0.21 in design applications [TAW, 2002] formula 26.</w:t>
      </w:r>
    </w:p>
  </w:footnote>
  <w:footnote w:id="6">
    <w:p w:rsidR="0050771D" w:rsidRPr="00297356" w:rsidRDefault="0050771D">
      <w:pPr>
        <w:pStyle w:val="FootnoteText"/>
        <w:rPr>
          <w:lang w:val="en-US"/>
        </w:rPr>
      </w:pPr>
      <w:r>
        <w:rPr>
          <w:rStyle w:val="FootnoteReference"/>
        </w:rPr>
        <w:footnoteRef/>
      </w:r>
      <w:r w:rsidRPr="00A373F3">
        <w:t xml:space="preserve"> </w:t>
      </w:r>
      <w:r>
        <w:rPr>
          <w:lang w:val="en-US"/>
        </w:rPr>
        <w:tab/>
        <w:t>Instead, the module does verify the far more relaxed requirement of a minimum distance of 2 cm, which seems appropriate for a robust computation of the segment gradient.</w:t>
      </w:r>
    </w:p>
  </w:footnote>
  <w:footnote w:id="7">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_Ref428711426 \r </w:instrText>
      </w:r>
      <w:r>
        <w:fldChar w:fldCharType="separate"/>
      </w:r>
      <w:r w:rsidR="002571ED">
        <w:t>8.4</w:t>
      </w:r>
      <w:r>
        <w:fldChar w:fldCharType="end"/>
      </w:r>
      <w:r>
        <w:t>.</w:t>
      </w:r>
    </w:p>
  </w:footnote>
  <w:footnote w:id="8">
    <w:p w:rsidR="0050771D" w:rsidRPr="0063457E"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_Ref429132086 \r </w:instrText>
      </w:r>
      <w:r>
        <w:rPr>
          <w:lang w:val="en-US"/>
        </w:rPr>
        <w:fldChar w:fldCharType="separate"/>
      </w:r>
      <w:r w:rsidR="002571ED">
        <w:rPr>
          <w:lang w:val="en-US"/>
        </w:rPr>
        <w:t>8.1</w:t>
      </w:r>
      <w:r>
        <w:rPr>
          <w:lang w:val="en-US"/>
        </w:rPr>
        <w:fldChar w:fldCharType="end"/>
      </w:r>
      <w:r>
        <w:rPr>
          <w:lang w:val="en-US"/>
        </w:rPr>
        <w:t>.</w:t>
      </w:r>
    </w:p>
  </w:footnote>
  <w:footnote w:id="9">
    <w:p w:rsidR="0050771D" w:rsidRPr="009F6BFE" w:rsidRDefault="0050771D">
      <w:pPr>
        <w:pStyle w:val="FootnoteText"/>
      </w:pPr>
      <w:r>
        <w:rPr>
          <w:rStyle w:val="FootnoteReference"/>
        </w:rPr>
        <w:footnoteRef/>
      </w:r>
      <w:r>
        <w:t xml:space="preserve"> </w:t>
      </w:r>
      <w:r>
        <w:tab/>
        <w:t xml:space="preserve">See note in section </w:t>
      </w:r>
      <w:r>
        <w:fldChar w:fldCharType="begin"/>
      </w:r>
      <w:r>
        <w:instrText xml:space="preserve"> REF _Ref428711625 \r </w:instrText>
      </w:r>
      <w:r>
        <w:fldChar w:fldCharType="separate"/>
      </w:r>
      <w:r w:rsidR="002571ED">
        <w:t>8.7</w:t>
      </w:r>
      <w:r>
        <w:fldChar w:fldCharType="end"/>
      </w:r>
      <w:r>
        <w:t>.</w:t>
      </w:r>
    </w:p>
  </w:footnote>
  <w:footnote w:id="10">
    <w:p w:rsidR="0050771D" w:rsidRPr="00EB1402" w:rsidRDefault="0050771D" w:rsidP="00D80B7D">
      <w:pPr>
        <w:pStyle w:val="FootnoteText"/>
        <w:rPr>
          <w:lang w:val="en-US"/>
        </w:rPr>
      </w:pPr>
      <w:r>
        <w:rPr>
          <w:rStyle w:val="FootnoteReference"/>
        </w:rPr>
        <w:footnoteRef/>
      </w:r>
      <w:r>
        <w:t xml:space="preserve"> </w:t>
      </w:r>
      <w:r>
        <w:rPr>
          <w:lang w:val="en-US"/>
        </w:rPr>
        <w:tab/>
        <w:t xml:space="preserve">See the notes in section </w:t>
      </w:r>
      <w:r>
        <w:rPr>
          <w:lang w:val="en-US"/>
        </w:rPr>
        <w:fldChar w:fldCharType="begin"/>
      </w:r>
      <w:r>
        <w:rPr>
          <w:lang w:val="en-US"/>
        </w:rPr>
        <w:instrText xml:space="preserve"> REF _Ref428640918 \r </w:instrText>
      </w:r>
      <w:r>
        <w:rPr>
          <w:lang w:val="en-US"/>
        </w:rPr>
        <w:fldChar w:fldCharType="separate"/>
      </w:r>
      <w:r w:rsidR="002571ED">
        <w:rPr>
          <w:lang w:val="en-US"/>
        </w:rPr>
        <w:t>8.9</w:t>
      </w:r>
      <w:r>
        <w:rPr>
          <w:lang w:val="en-US"/>
        </w:rPr>
        <w:fldChar w:fldCharType="end"/>
      </w:r>
      <w:r>
        <w:rPr>
          <w:lang w:val="en-US"/>
        </w:rPr>
        <w:t xml:space="preserve"> and </w:t>
      </w:r>
      <w:r>
        <w:rPr>
          <w:lang w:val="en-US"/>
        </w:rPr>
        <w:fldChar w:fldCharType="begin"/>
      </w:r>
      <w:r>
        <w:rPr>
          <w:lang w:val="en-US"/>
        </w:rPr>
        <w:instrText xml:space="preserve"> REF _Ref428711782 \r </w:instrText>
      </w:r>
      <w:r>
        <w:rPr>
          <w:lang w:val="en-US"/>
        </w:rPr>
        <w:fldChar w:fldCharType="separate"/>
      </w:r>
      <w:r w:rsidR="002571ED">
        <w:rPr>
          <w:lang w:val="en-US"/>
        </w:rPr>
        <w:t>8.10</w:t>
      </w:r>
      <w:r>
        <w:rPr>
          <w:lang w:val="en-US"/>
        </w:rPr>
        <w:fldChar w:fldCharType="end"/>
      </w:r>
      <w:r>
        <w:rPr>
          <w:lang w:val="en-US"/>
        </w:rPr>
        <w:t>.</w:t>
      </w:r>
    </w:p>
  </w:footnote>
  <w:footnote w:id="11">
    <w:p w:rsidR="0050771D" w:rsidRPr="002F3BF9" w:rsidRDefault="0050771D">
      <w:pPr>
        <w:pStyle w:val="FootnoteText"/>
        <w:rPr>
          <w:lang w:val="en-US"/>
        </w:rPr>
      </w:pPr>
      <w:r>
        <w:rPr>
          <w:rStyle w:val="FootnoteReference"/>
        </w:rPr>
        <w:footnoteRef/>
      </w:r>
      <w:r>
        <w:t xml:space="preserve"> </w:t>
      </w:r>
      <w:r>
        <w:rPr>
          <w:lang w:val="en-US"/>
        </w:rPr>
        <w:tab/>
        <w:t xml:space="preserve">See the note in section </w:t>
      </w:r>
      <w:r>
        <w:rPr>
          <w:lang w:val="en-US"/>
        </w:rPr>
        <w:fldChar w:fldCharType="begin"/>
      </w:r>
      <w:r>
        <w:rPr>
          <w:lang w:val="en-US"/>
        </w:rPr>
        <w:instrText xml:space="preserve"> REF _Ref428640091 \r </w:instrText>
      </w:r>
      <w:r>
        <w:rPr>
          <w:lang w:val="en-US"/>
        </w:rPr>
        <w:fldChar w:fldCharType="separate"/>
      </w:r>
      <w:r w:rsidR="002571ED">
        <w:rPr>
          <w:lang w:val="en-US"/>
        </w:rPr>
        <w:t>8.8</w:t>
      </w:r>
      <w:r>
        <w:rPr>
          <w:lang w:val="en-US"/>
        </w:rPr>
        <w:fldChar w:fldCharType="end"/>
      </w:r>
      <w:r>
        <w:rPr>
          <w:lang w:val="en-US"/>
        </w:rPr>
        <w:t>.</w:t>
      </w:r>
    </w:p>
  </w:footnote>
  <w:footnote w:id="12">
    <w:p w:rsidR="0050771D" w:rsidRPr="00E24F38" w:rsidRDefault="0050771D">
      <w:pPr>
        <w:pStyle w:val="FootnoteText"/>
        <w:rPr>
          <w:lang w:val="en-US"/>
        </w:rPr>
      </w:pPr>
      <w:r>
        <w:rPr>
          <w:rStyle w:val="FootnoteReference"/>
        </w:rPr>
        <w:footnoteRef/>
      </w:r>
      <w:r>
        <w:t xml:space="preserve"> </w:t>
      </w:r>
      <w:r>
        <w:rPr>
          <w:lang w:val="en-US"/>
        </w:rPr>
        <w:tab/>
        <w:t xml:space="preserve">See note in section </w:t>
      </w:r>
      <w:r>
        <w:rPr>
          <w:lang w:val="en-US"/>
        </w:rPr>
        <w:fldChar w:fldCharType="begin"/>
      </w:r>
      <w:r>
        <w:rPr>
          <w:lang w:val="en-US"/>
        </w:rPr>
        <w:instrText xml:space="preserve"> REF _Ref428784209 \r </w:instrText>
      </w:r>
      <w:r>
        <w:rPr>
          <w:lang w:val="en-US"/>
        </w:rPr>
        <w:fldChar w:fldCharType="separate"/>
      </w:r>
      <w:r w:rsidR="002571ED">
        <w:rPr>
          <w:lang w:val="en-US"/>
        </w:rPr>
        <w:t>8.10</w:t>
      </w:r>
      <w:r>
        <w:rPr>
          <w:lang w:val="en-US"/>
        </w:rPr>
        <w:fldChar w:fldCharType="end"/>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80167">
    <w:r>
      <w:rPr>
        <w:noProof/>
        <w:lang w:eastAsia="zh-CN"/>
      </w:rPr>
      <mc:AlternateContent>
        <mc:Choice Requires="wps">
          <w:drawing>
            <wp:anchor distT="0" distB="0" distL="114300" distR="114300" simplePos="0" relativeHeight="251656192" behindDoc="0" locked="0" layoutInCell="1" allowOverlap="1" wp14:anchorId="5E1B576C" wp14:editId="59F5C0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0" w:name="bmAuteurs1" w:colFirst="0" w:colLast="0"/>
                                <w:r>
                                  <w:t>J.P. de Waal</w:t>
                                </w:r>
                              </w:p>
                            </w:tc>
                          </w:tr>
                          <w:bookmarkEnd w:id="0"/>
                        </w:tbl>
                        <w:p w:rsidR="0050771D" w:rsidRPr="004F5742" w:rsidRDefault="0050771D" w:rsidP="000369FA">
                          <w:pPr>
                            <w:pStyle w:val="Header"/>
                          </w:pPr>
                        </w:p>
                        <w:p w:rsidR="0050771D" w:rsidRPr="004F5742"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50771D" w:rsidRPr="0053204E">
                      <w:tc>
                        <w:tcPr>
                          <w:tcW w:w="6237" w:type="dxa"/>
                          <w:shd w:val="clear" w:color="auto" w:fill="auto"/>
                        </w:tcPr>
                        <w:p w:rsidR="0050771D" w:rsidRPr="004F5742" w:rsidRDefault="0050771D" w:rsidP="00564E53">
                          <w:pPr>
                            <w:pStyle w:val="Huisstijl-Gegeven"/>
                          </w:pPr>
                          <w:bookmarkStart w:id="1" w:name="bmAuteurs1" w:colFirst="0" w:colLast="0"/>
                          <w:r>
                            <w:t>J.P. de Waal</w:t>
                          </w:r>
                        </w:p>
                      </w:tc>
                    </w:tr>
                    <w:bookmarkEnd w:id="1"/>
                  </w:tbl>
                  <w:p w:rsidR="0050771D" w:rsidRPr="004F5742" w:rsidRDefault="0050771D" w:rsidP="000369FA">
                    <w:pPr>
                      <w:pStyle w:val="Header"/>
                    </w:pPr>
                  </w:p>
                  <w:p w:rsidR="0050771D" w:rsidRPr="004F5742" w:rsidRDefault="0050771D"/>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43EE4D2C" wp14:editId="28136907">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
                        </w:tbl>
                        <w:p w:rsidR="0050771D" w:rsidRDefault="0050771D"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 w:name="bmLogoSectie1_1" w:colFirst="0" w:colLast="0"/>
                          <w:r>
                            <w:rPr>
                              <w:noProof/>
                              <w:lang w:eastAsia="zh-CN"/>
                            </w:rPr>
                            <w:drawing>
                              <wp:inline distT="0" distB="0" distL="0" distR="0" wp14:anchorId="39167168" wp14:editId="2D096FF6">
                                <wp:extent cx="1225296" cy="352044"/>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50771D" w:rsidRDefault="0050771D" w:rsidP="00580167"/>
                </w:txbxContent>
              </v:textbox>
              <w10:wrap anchorx="page" anchory="page"/>
            </v:shape>
          </w:pict>
        </mc:Fallback>
      </mc:AlternateContent>
    </w:r>
  </w:p>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p w:rsidR="0050771D" w:rsidRDefault="0050771D"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50771D" w:rsidRPr="00A373F3">
      <w:trPr>
        <w:trHeight w:hRule="exact" w:val="2041"/>
      </w:trPr>
      <w:tc>
        <w:tcPr>
          <w:tcW w:w="6237" w:type="dxa"/>
          <w:shd w:val="clear" w:color="auto" w:fill="auto"/>
        </w:tcPr>
        <w:p w:rsidR="0050771D" w:rsidRDefault="0050771D" w:rsidP="00217157">
          <w:pPr>
            <w:pStyle w:val="Huisstijl-Titel"/>
          </w:pPr>
          <w:bookmarkStart w:id="4" w:name="bmTitel1"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4"/>
  </w:tbl>
  <w:p w:rsidR="0050771D" w:rsidRDefault="0050771D" w:rsidP="00580167">
    <w:pPr>
      <w:rPr>
        <w:lang w:val="en-US"/>
      </w:rPr>
    </w:pPr>
  </w:p>
  <w:p w:rsidR="0050771D" w:rsidRDefault="0050771D" w:rsidP="00580167">
    <w:pPr>
      <w:rPr>
        <w:lang w:val="en-US"/>
      </w:rPr>
    </w:pPr>
  </w:p>
  <w:p w:rsidR="0050771D" w:rsidRDefault="0050771D" w:rsidP="00580167">
    <w:pPr>
      <w:rPr>
        <w:lang w:val="en-US"/>
      </w:rPr>
    </w:pPr>
  </w:p>
  <w:p w:rsidR="0050771D" w:rsidRPr="00A373F3" w:rsidRDefault="0050771D"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A00A21">
          <w:pPr>
            <w:pStyle w:val="Huisstijl-Koptekst"/>
          </w:pPr>
          <w:r>
            <w:t>1220043-002-HYE-0009, Version 2.1, 27 September 2015, final</w:t>
          </w:r>
        </w:p>
      </w:tc>
    </w:tr>
  </w:tbl>
  <w:p w:rsidR="0050771D" w:rsidRPr="00982765" w:rsidRDefault="0050771D" w:rsidP="00A00A21">
    <w:pPr>
      <w:pStyle w:val="Header"/>
    </w:pPr>
    <w:r>
      <w:rPr>
        <w:noProof/>
        <w:lang w:eastAsia="zh-CN"/>
      </w:rPr>
      <mc:AlternateContent>
        <mc:Choice Requires="wps">
          <w:drawing>
            <wp:anchor distT="0" distB="0" distL="114300" distR="114300" simplePos="0" relativeHeight="251679744" behindDoc="1" locked="1" layoutInCell="1" allowOverlap="1" wp14:anchorId="61B1C884" wp14:editId="7C66503C">
              <wp:simplePos x="0" y="0"/>
              <wp:positionH relativeFrom="page">
                <wp:align>right</wp:align>
              </wp:positionH>
              <wp:positionV relativeFrom="page">
                <wp:posOffset>457200</wp:posOffset>
              </wp:positionV>
              <wp:extent cx="3352800" cy="1259840"/>
              <wp:effectExtent l="0" t="0" r="0" b="16510"/>
              <wp:wrapNone/>
              <wp:docPr id="5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0253F4D2" wp14:editId="69E3BB7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212.8pt;margin-top:36pt;width:264pt;height:99.2pt;z-index:-2516367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217157">
                          <w:pPr>
                            <w:spacing w:line="240" w:lineRule="atLeast"/>
                            <w:jc w:val="right"/>
                          </w:pPr>
                          <w:r>
                            <w:rPr>
                              <w:noProof/>
                              <w:lang w:eastAsia="zh-CN"/>
                            </w:rPr>
                            <w:drawing>
                              <wp:inline distT="0" distB="0" distL="0" distR="0" wp14:anchorId="0253F4D2" wp14:editId="69E3BB75">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1A6A5C"/>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4C2206">
    <w:r>
      <w:rPr>
        <w:noProof/>
        <w:lang w:eastAsia="zh-CN"/>
      </w:rPr>
      <mc:AlternateContent>
        <mc:Choice Requires="wps">
          <w:drawing>
            <wp:anchor distT="0" distB="0" distL="114300" distR="114300" simplePos="0" relativeHeight="251655168" behindDoc="1" locked="0" layoutInCell="1" allowOverlap="1" wp14:anchorId="0BB0F56E" wp14:editId="1EC4462B">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9"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9"/>
                        </w:tbl>
                        <w:p w:rsidR="0050771D" w:rsidRDefault="0050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50771D" w:rsidTr="00426356">
                      <w:tc>
                        <w:tcPr>
                          <w:tcW w:w="11732" w:type="dxa"/>
                        </w:tcPr>
                        <w:p w:rsidR="0050771D" w:rsidRDefault="0050771D" w:rsidP="00121A12">
                          <w:bookmarkStart w:id="10" w:name="bmLogo0" w:colFirst="0" w:colLast="0"/>
                          <w:r>
                            <w:rPr>
                              <w:noProof/>
                              <w:lang w:eastAsia="zh-CN"/>
                            </w:rPr>
                            <w:drawing>
                              <wp:inline distT="0" distB="0" distL="0" distR="0" wp14:anchorId="411B334C" wp14:editId="4B8BC5F2">
                                <wp:extent cx="7322820" cy="1035177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50771D" w:rsidRDefault="0050771D"/>
                </w:txbxContent>
              </v:textbox>
              <w10:wrap anchorx="page" anchory="page"/>
            </v:shape>
          </w:pict>
        </mc:Fallback>
      </mc:AlternateContent>
    </w:r>
  </w:p>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4C2206"/>
  <w:p w:rsidR="0050771D" w:rsidRDefault="0050771D" w:rsidP="00EC4000">
    <w:pPr>
      <w:pStyle w:val="Huisstijl-Titel"/>
    </w:pPr>
  </w:p>
  <w:p w:rsidR="0050771D" w:rsidRDefault="0050771D" w:rsidP="00EC4000">
    <w:pPr>
      <w:pStyle w:val="Huisstijl-Titel"/>
    </w:pPr>
  </w:p>
  <w:tbl>
    <w:tblPr>
      <w:tblW w:w="5245" w:type="dxa"/>
      <w:tblInd w:w="1237" w:type="dxa"/>
      <w:tblLayout w:type="fixed"/>
      <w:tblCellMar>
        <w:left w:w="0" w:type="dxa"/>
        <w:right w:w="0" w:type="dxa"/>
      </w:tblCellMar>
      <w:tblLook w:val="0000" w:firstRow="0" w:lastRow="0" w:firstColumn="0" w:lastColumn="0" w:noHBand="0" w:noVBand="0"/>
    </w:tblPr>
    <w:tblGrid>
      <w:gridCol w:w="5245"/>
    </w:tblGrid>
    <w:tr w:rsidR="0050771D" w:rsidRPr="00A373F3" w:rsidTr="00416D00">
      <w:trPr>
        <w:trHeight w:hRule="exact" w:val="2041"/>
      </w:trPr>
      <w:tc>
        <w:tcPr>
          <w:tcW w:w="5245" w:type="dxa"/>
          <w:shd w:val="clear" w:color="auto" w:fill="auto"/>
        </w:tcPr>
        <w:p w:rsidR="0050771D" w:rsidRDefault="0050771D" w:rsidP="00217157">
          <w:pPr>
            <w:pStyle w:val="Huisstijl-Titel"/>
          </w:pPr>
          <w:bookmarkStart w:id="11" w:name="bmTitel0" w:colFirst="0" w:colLast="0"/>
          <w:r>
            <w:t>Wave overtopping at dikes - kernel</w:t>
          </w:r>
        </w:p>
        <w:p w:rsidR="0050771D" w:rsidRDefault="0050771D" w:rsidP="00217157">
          <w:pPr>
            <w:pStyle w:val="Huisstijl-Subtitel"/>
          </w:pPr>
        </w:p>
        <w:p w:rsidR="0050771D" w:rsidRPr="00A373F3" w:rsidRDefault="0050771D" w:rsidP="00217157">
          <w:pPr>
            <w:pStyle w:val="Huisstijl-Subtitel"/>
          </w:pPr>
          <w:r>
            <w:t>Functional Design</w:t>
          </w:r>
        </w:p>
      </w:tc>
    </w:tr>
    <w:bookmarkEnd w:id="11"/>
  </w:tbl>
  <w:p w:rsidR="0050771D" w:rsidRPr="00A373F3" w:rsidRDefault="0050771D" w:rsidP="00EC4000">
    <w:pPr>
      <w:pStyle w:val="Huisstijl-Titel"/>
    </w:pPr>
  </w:p>
  <w:p w:rsidR="0050771D" w:rsidRPr="00A373F3" w:rsidRDefault="0050771D" w:rsidP="00EC4000">
    <w:pPr>
      <w:pStyle w:val="Huisstijl-Titel"/>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p w:rsidR="0050771D" w:rsidRDefault="0050771D"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672ACD">
    <w:pPr>
      <w:pStyle w:val="Header"/>
    </w:pPr>
  </w:p>
  <w:p w:rsidR="0050771D" w:rsidRDefault="0050771D" w:rsidP="00672ACD">
    <w:pPr>
      <w:pStyle w:val="Header"/>
    </w:pPr>
  </w:p>
  <w:p w:rsidR="0050771D" w:rsidRDefault="0050771D" w:rsidP="00672ACD">
    <w:pPr>
      <w:pStyle w:val="Header"/>
    </w:pPr>
  </w:p>
  <w:p w:rsidR="0050771D" w:rsidRDefault="0050771D"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50771D" w:rsidRPr="00A373F3">
      <w:tc>
        <w:tcPr>
          <w:tcW w:w="4004" w:type="dxa"/>
          <w:gridSpan w:val="2"/>
          <w:shd w:val="clear" w:color="auto" w:fill="auto"/>
        </w:tcPr>
        <w:p w:rsidR="0050771D" w:rsidRPr="00EF1CDD" w:rsidRDefault="0050771D" w:rsidP="00217157">
          <w:pPr>
            <w:pStyle w:val="Huisstijl-Gegeven"/>
          </w:pPr>
          <w:bookmarkStart w:id="17" w:name="tblGegevensSectie2b" w:colFirst="0" w:colLast="3"/>
        </w:p>
      </w:tc>
      <w:tc>
        <w:tcPr>
          <w:tcW w:w="4745" w:type="dxa"/>
          <w:gridSpan w:val="3"/>
          <w:tcBorders>
            <w:left w:val="nil"/>
          </w:tcBorders>
          <w:shd w:val="clear" w:color="auto" w:fill="auto"/>
        </w:tcPr>
        <w:p w:rsidR="0050771D" w:rsidRDefault="0050771D" w:rsidP="00217157">
          <w:pPr>
            <w:pStyle w:val="Huisstijl-Kopje"/>
          </w:pPr>
          <w:r>
            <w:t>Title</w:t>
          </w:r>
        </w:p>
        <w:p w:rsidR="0050771D" w:rsidRPr="00A373F3" w:rsidRDefault="0050771D" w:rsidP="00217157">
          <w:pPr>
            <w:pStyle w:val="Huisstijl-Gegeven"/>
          </w:pPr>
          <w:r>
            <w:t>Wave overtopping at dikes - kernel</w:t>
          </w:r>
        </w:p>
      </w:tc>
    </w:tr>
    <w:tr w:rsidR="0050771D" w:rsidRPr="00A373F3">
      <w:tc>
        <w:tcPr>
          <w:tcW w:w="5246" w:type="dxa"/>
          <w:gridSpan w:val="3"/>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gridSpan w:val="2"/>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795595" w:rsidP="00217157">
          <w:pPr>
            <w:pStyle w:val="Huisstijl-Gegeven"/>
          </w:pPr>
          <w:r>
            <w:fldChar w:fldCharType="begin"/>
          </w:r>
          <w:r>
            <w:instrText xml:space="preserve"> DOCVARIABLE  TotAantalPag  \* MERGEFORMAT </w:instrText>
          </w:r>
          <w:r>
            <w:fldChar w:fldCharType="separate"/>
          </w:r>
          <w:r w:rsidR="002571ED">
            <w:t>41</w:t>
          </w:r>
          <w:r>
            <w:fldChar w:fldCharType="end"/>
          </w:r>
        </w:p>
      </w:tc>
    </w:tr>
    <w:tr w:rsidR="0050771D" w:rsidRPr="004C2206">
      <w:tc>
        <w:tcPr>
          <w:tcW w:w="8749" w:type="dxa"/>
          <w:gridSpan w:val="5"/>
          <w:shd w:val="clear" w:color="auto" w:fill="auto"/>
        </w:tcPr>
        <w:p w:rsidR="0050771D" w:rsidRPr="004C2206" w:rsidRDefault="0050771D" w:rsidP="00A22DA3">
          <w:pPr>
            <w:pStyle w:val="Huisstijl-Gegeven"/>
            <w:tabs>
              <w:tab w:val="left" w:pos="2552"/>
            </w:tabs>
          </w:pPr>
        </w:p>
      </w:tc>
    </w:tr>
  </w:tbl>
  <w:bookmarkEnd w:id="17"/>
  <w:p w:rsidR="0050771D" w:rsidRPr="00672ACD" w:rsidRDefault="0050771D" w:rsidP="00672ACD">
    <w:pPr>
      <w:pStyle w:val="Header"/>
    </w:pPr>
    <w:r>
      <w:rPr>
        <w:noProof/>
        <w:lang w:eastAsia="zh-CN"/>
      </w:rPr>
      <mc:AlternateContent>
        <mc:Choice Requires="wps">
          <w:drawing>
            <wp:anchor distT="0" distB="0" distL="114300" distR="114300" simplePos="0" relativeHeight="251657216" behindDoc="1" locked="1" layoutInCell="1" allowOverlap="1" wp14:anchorId="07E9E4DF" wp14:editId="32FE02AC">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8"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50771D" w:rsidRDefault="0050771D"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19" w:name="bmLogoSectie2_2" w:colFirst="0" w:colLast="0"/>
                          <w:r>
                            <w:rPr>
                              <w:noProof/>
                              <w:lang w:eastAsia="zh-CN"/>
                            </w:rPr>
                            <w:drawing>
                              <wp:inline distT="0" distB="0" distL="0" distR="0" wp14:anchorId="038FD921" wp14:editId="40898388">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50771D" w:rsidRDefault="0050771D"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2096" behindDoc="1" locked="1" layoutInCell="1" allowOverlap="1" wp14:anchorId="55B95B26" wp14:editId="42EA926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0"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21" w:name="bmLogoSectie2_1" w:colFirst="0" w:colLast="0"/>
                          <w:r>
                            <w:rPr>
                              <w:noProof/>
                              <w:lang w:eastAsia="zh-CN"/>
                            </w:rPr>
                            <w:drawing>
                              <wp:inline distT="0" distB="0" distL="0" distR="0" wp14:anchorId="3EC958DA" wp14:editId="4D6280A1">
                                <wp:extent cx="1225296" cy="352044"/>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50771D" w:rsidRDefault="0050771D" w:rsidP="001A6A5C"/>
                </w:txbxContent>
              </v:textbox>
              <w10:wrap anchorx="page" anchory="page"/>
              <w10:anchorlock/>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50771D" w:rsidRPr="00A373F3">
      <w:tc>
        <w:tcPr>
          <w:tcW w:w="8749" w:type="dxa"/>
          <w:gridSpan w:val="4"/>
          <w:shd w:val="clear" w:color="auto" w:fill="auto"/>
        </w:tcPr>
        <w:p w:rsidR="0050771D" w:rsidRDefault="0050771D" w:rsidP="00217157">
          <w:pPr>
            <w:pStyle w:val="Huisstijl-Kopje"/>
          </w:pPr>
          <w:bookmarkStart w:id="22" w:name="tblGegevensSectie2a" w:colFirst="0" w:colLast="3"/>
          <w:r>
            <w:t>Title</w:t>
          </w:r>
        </w:p>
        <w:p w:rsidR="0050771D" w:rsidRPr="00A373F3" w:rsidRDefault="0050771D" w:rsidP="00217157">
          <w:pPr>
            <w:pStyle w:val="Huisstijl-Gegeven"/>
          </w:pPr>
          <w:r>
            <w:t>Wave overtopping at dikes - kernel</w:t>
          </w:r>
        </w:p>
      </w:tc>
    </w:tr>
    <w:tr w:rsidR="0050771D" w:rsidRPr="00A373F3">
      <w:tc>
        <w:tcPr>
          <w:tcW w:w="5246" w:type="dxa"/>
          <w:gridSpan w:val="2"/>
          <w:shd w:val="clear" w:color="auto" w:fill="auto"/>
        </w:tcPr>
        <w:p w:rsidR="0050771D" w:rsidRPr="00A373F3" w:rsidRDefault="0050771D" w:rsidP="00217157">
          <w:pPr>
            <w:pStyle w:val="Huisstijl-Gegeven"/>
          </w:pPr>
        </w:p>
      </w:tc>
      <w:tc>
        <w:tcPr>
          <w:tcW w:w="3503" w:type="dxa"/>
          <w:gridSpan w:val="2"/>
        </w:tcPr>
        <w:p w:rsidR="0050771D" w:rsidRPr="00A373F3" w:rsidRDefault="0050771D" w:rsidP="00217157">
          <w:pPr>
            <w:pStyle w:val="Huisstijl-Gegeven"/>
          </w:pPr>
        </w:p>
      </w:tc>
    </w:tr>
    <w:tr w:rsidR="0050771D" w:rsidRPr="004C2206">
      <w:tc>
        <w:tcPr>
          <w:tcW w:w="2694" w:type="dxa"/>
          <w:shd w:val="clear" w:color="auto" w:fill="auto"/>
        </w:tcPr>
        <w:p w:rsidR="0050771D" w:rsidRDefault="0050771D" w:rsidP="00217157">
          <w:pPr>
            <w:pStyle w:val="Huisstijl-Kopje"/>
          </w:pPr>
          <w:r>
            <w:t>Client</w:t>
          </w:r>
        </w:p>
        <w:p w:rsidR="0050771D" w:rsidRPr="004C2206" w:rsidRDefault="0050771D" w:rsidP="00217157">
          <w:pPr>
            <w:pStyle w:val="Huisstijl-Gegeven"/>
          </w:pPr>
          <w:r>
            <w:t>Rijkswaterstaat</w:t>
          </w:r>
        </w:p>
      </w:tc>
      <w:tc>
        <w:tcPr>
          <w:tcW w:w="2552" w:type="dxa"/>
          <w:shd w:val="clear" w:color="auto" w:fill="auto"/>
        </w:tcPr>
        <w:p w:rsidR="0050771D" w:rsidRDefault="0050771D" w:rsidP="00217157">
          <w:pPr>
            <w:pStyle w:val="Huisstijl-Kopje"/>
          </w:pPr>
          <w:r>
            <w:t>Project</w:t>
          </w:r>
        </w:p>
        <w:p w:rsidR="0050771D" w:rsidRPr="004C2206" w:rsidRDefault="0050771D" w:rsidP="00217157">
          <w:pPr>
            <w:pStyle w:val="Huisstijl-Gegeven"/>
          </w:pPr>
          <w:r>
            <w:t>1220043-002</w:t>
          </w:r>
        </w:p>
      </w:tc>
      <w:tc>
        <w:tcPr>
          <w:tcW w:w="2552" w:type="dxa"/>
        </w:tcPr>
        <w:p w:rsidR="0050771D" w:rsidRDefault="0050771D" w:rsidP="00217157">
          <w:pPr>
            <w:pStyle w:val="Huisstijl-Kopje"/>
          </w:pPr>
          <w:r>
            <w:t>Reference</w:t>
          </w:r>
        </w:p>
        <w:p w:rsidR="0050771D" w:rsidRPr="004C2206" w:rsidRDefault="0050771D" w:rsidP="00217157">
          <w:pPr>
            <w:pStyle w:val="Huisstijl-Gegeven"/>
          </w:pPr>
          <w:r>
            <w:t>1220043-002-HYE-0009</w:t>
          </w:r>
        </w:p>
      </w:tc>
      <w:tc>
        <w:tcPr>
          <w:tcW w:w="951" w:type="dxa"/>
        </w:tcPr>
        <w:p w:rsidR="0050771D" w:rsidRDefault="0050771D" w:rsidP="00217157">
          <w:pPr>
            <w:pStyle w:val="Huisstijl-Kopje"/>
          </w:pPr>
          <w:r>
            <w:t>Pages</w:t>
          </w:r>
        </w:p>
        <w:p w:rsidR="0050771D" w:rsidRPr="004C2206" w:rsidRDefault="00795595" w:rsidP="00217157">
          <w:pPr>
            <w:pStyle w:val="Huisstijl-Gegeven"/>
          </w:pPr>
          <w:r>
            <w:fldChar w:fldCharType="begin"/>
          </w:r>
          <w:r>
            <w:instrText xml:space="preserve"> DOCVARIABLE  TotAantalPag  \* MERGEFORMAT </w:instrText>
          </w:r>
          <w:r>
            <w:fldChar w:fldCharType="separate"/>
          </w:r>
          <w:r w:rsidR="002571ED">
            <w:t>41</w:t>
          </w:r>
          <w:r>
            <w:fldChar w:fldCharType="end"/>
          </w:r>
        </w:p>
      </w:tc>
    </w:tr>
    <w:tr w:rsidR="0050771D" w:rsidRPr="004C2206">
      <w:tc>
        <w:tcPr>
          <w:tcW w:w="8749" w:type="dxa"/>
          <w:gridSpan w:val="4"/>
          <w:shd w:val="clear" w:color="auto" w:fill="auto"/>
        </w:tcPr>
        <w:p w:rsidR="0050771D" w:rsidRPr="004C2206" w:rsidRDefault="0050771D" w:rsidP="005C6157">
          <w:pPr>
            <w:pStyle w:val="Huisstijl-Gegeven"/>
            <w:tabs>
              <w:tab w:val="left" w:pos="2552"/>
            </w:tabs>
          </w:pPr>
        </w:p>
      </w:tc>
    </w:tr>
    <w:bookmarkEnd w:id="22"/>
  </w:tbl>
  <w:p w:rsidR="0050771D" w:rsidRPr="005C6157" w:rsidRDefault="0050771D"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5C6157">
    <w:pPr>
      <w:pStyle w:val="Header"/>
    </w:pPr>
    <w:r>
      <w:rPr>
        <w:noProof/>
        <w:lang w:eastAsia="zh-CN"/>
      </w:rPr>
      <mc:AlternateContent>
        <mc:Choice Requires="wps">
          <w:drawing>
            <wp:anchor distT="0" distB="0" distL="114300" distR="114300" simplePos="0" relativeHeight="251651072" behindDoc="1" locked="0" layoutInCell="1" allowOverlap="1" wp14:anchorId="3BFF4BD7" wp14:editId="4C0D497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50771D">
                      <w:trPr>
                        <w:trHeight w:val="1701"/>
                      </w:trPr>
                      <w:tc>
                        <w:tcPr>
                          <w:tcW w:w="5103" w:type="dxa"/>
                          <w:shd w:val="clear" w:color="auto" w:fill="auto"/>
                        </w:tcPr>
                        <w:p w:rsidR="0050771D" w:rsidRDefault="0050771D" w:rsidP="00A2242F"/>
                      </w:tc>
                    </w:tr>
                  </w:tbl>
                  <w:p w:rsidR="0050771D" w:rsidRDefault="0050771D" w:rsidP="005C6157"/>
                </w:txbxContent>
              </v:textbox>
              <w10:wrap anchorx="margin" anchory="page"/>
            </v:shape>
          </w:pict>
        </mc:Fallback>
      </mc:AlternateContent>
    </w:r>
  </w:p>
  <w:p w:rsidR="0050771D" w:rsidRDefault="0050771D" w:rsidP="005C6157">
    <w:pPr>
      <w:pStyle w:val="Header"/>
    </w:pPr>
  </w:p>
  <w:p w:rsidR="0050771D" w:rsidRDefault="0050771D" w:rsidP="005C6157">
    <w:pPr>
      <w:pStyle w:val="Header"/>
    </w:pPr>
  </w:p>
  <w:p w:rsidR="0050771D" w:rsidRDefault="0050771D"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50771D" w:rsidRPr="004C2206">
      <w:tc>
        <w:tcPr>
          <w:tcW w:w="8735" w:type="dxa"/>
          <w:gridSpan w:val="4"/>
          <w:shd w:val="clear" w:color="auto" w:fill="auto"/>
        </w:tcPr>
        <w:p w:rsidR="0050771D" w:rsidRPr="00EF1CDD" w:rsidRDefault="0050771D" w:rsidP="005C6157">
          <w:pPr>
            <w:pStyle w:val="Huisstijl-Gegeven"/>
          </w:pPr>
        </w:p>
      </w:tc>
    </w:tr>
    <w:tr w:rsidR="0050771D" w:rsidRPr="004C2206">
      <w:tc>
        <w:tcPr>
          <w:tcW w:w="5104" w:type="dxa"/>
          <w:gridSpan w:val="2"/>
          <w:shd w:val="clear" w:color="auto" w:fill="auto"/>
        </w:tcPr>
        <w:p w:rsidR="0050771D" w:rsidRPr="004C2206" w:rsidRDefault="0050771D" w:rsidP="005C6157">
          <w:pPr>
            <w:tabs>
              <w:tab w:val="left" w:pos="1680"/>
            </w:tabs>
            <w:ind w:left="1680" w:hanging="1680"/>
          </w:pPr>
        </w:p>
      </w:tc>
      <w:tc>
        <w:tcPr>
          <w:tcW w:w="3631" w:type="dxa"/>
          <w:gridSpan w:val="2"/>
        </w:tcPr>
        <w:p w:rsidR="0050771D" w:rsidRPr="004C2206" w:rsidRDefault="0050771D" w:rsidP="005C6157">
          <w:pPr>
            <w:pStyle w:val="Huisstijl-Gegeven"/>
            <w:tabs>
              <w:tab w:val="left" w:pos="2552"/>
            </w:tabs>
          </w:pPr>
        </w:p>
      </w:tc>
    </w:tr>
    <w:tr w:rsidR="0050771D" w:rsidRPr="004C2206">
      <w:tc>
        <w:tcPr>
          <w:tcW w:w="2552" w:type="dxa"/>
          <w:shd w:val="clear" w:color="auto" w:fill="auto"/>
        </w:tcPr>
        <w:p w:rsidR="0050771D" w:rsidRPr="004C2206" w:rsidRDefault="0050771D" w:rsidP="005C6157">
          <w:pPr>
            <w:pStyle w:val="Huisstijl-Gegeven"/>
          </w:pPr>
        </w:p>
      </w:tc>
      <w:tc>
        <w:tcPr>
          <w:tcW w:w="2552" w:type="dxa"/>
          <w:shd w:val="clear" w:color="auto" w:fill="auto"/>
        </w:tcPr>
        <w:p w:rsidR="0050771D" w:rsidRPr="004C2206" w:rsidRDefault="0050771D" w:rsidP="005C6157">
          <w:pPr>
            <w:tabs>
              <w:tab w:val="left" w:pos="1680"/>
            </w:tabs>
            <w:ind w:left="1680" w:hanging="1680"/>
          </w:pPr>
        </w:p>
      </w:tc>
      <w:tc>
        <w:tcPr>
          <w:tcW w:w="2552" w:type="dxa"/>
        </w:tcPr>
        <w:p w:rsidR="0050771D" w:rsidRPr="004C2206" w:rsidRDefault="0050771D" w:rsidP="005C6157">
          <w:pPr>
            <w:pStyle w:val="Huisstijl-Gegeven"/>
            <w:tabs>
              <w:tab w:val="left" w:pos="2552"/>
            </w:tabs>
          </w:pPr>
        </w:p>
      </w:tc>
      <w:tc>
        <w:tcPr>
          <w:tcW w:w="1079" w:type="dxa"/>
        </w:tcPr>
        <w:p w:rsidR="0050771D" w:rsidRPr="004C2206" w:rsidRDefault="0050771D" w:rsidP="005C6157">
          <w:pPr>
            <w:pStyle w:val="Huisstijl-Gegeven"/>
            <w:tabs>
              <w:tab w:val="left" w:pos="2552"/>
            </w:tabs>
          </w:pPr>
        </w:p>
      </w:tc>
    </w:tr>
  </w:tbl>
  <w:p w:rsidR="0050771D" w:rsidRPr="00B170CC" w:rsidRDefault="0050771D"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62336" behindDoc="0" locked="0" layoutInCell="1" allowOverlap="1" wp14:anchorId="205BF4A6" wp14:editId="02C550F6">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1220C3">
                                <w:pPr>
                                  <w:pStyle w:val="Huisstijl-Koptekst"/>
                                  <w:jc w:val="right"/>
                                </w:pPr>
                                <w:bookmarkStart w:id="27" w:name="bmKoptekstSectie3_2" w:colFirst="0" w:colLast="0"/>
                                <w:r>
                                  <w:t>1220043-002-HYE-0009, Version 2.1, 27 September 2015, final</w:t>
                                </w:r>
                              </w:p>
                            </w:tc>
                          </w:tr>
                          <w:bookmarkEnd w:id="27"/>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Pr>
                        <w:p w:rsidR="0050771D" w:rsidRDefault="0050771D" w:rsidP="001220C3">
                          <w:pPr>
                            <w:pStyle w:val="Huisstijl-Koptekst"/>
                            <w:jc w:val="right"/>
                          </w:pPr>
                          <w:bookmarkStart w:id="28" w:name="bmKoptekstSectie3_2" w:colFirst="0" w:colLast="0"/>
                          <w:r>
                            <w:t>1220043-002-HYE-0009, Version 2.1, 27 September 2015, final</w:t>
                          </w:r>
                        </w:p>
                      </w:tc>
                    </w:tr>
                    <w:bookmarkEnd w:id="28"/>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58240" behindDoc="1" locked="1" layoutInCell="1" allowOverlap="1" wp14:anchorId="66BF99DF" wp14:editId="5F7EFC2B">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29" w:name="bmLogoSectie3_2" w:colFirst="0" w:colLast="0"/>
                                <w:r>
                                  <w:rPr>
                                    <w:noProof/>
                                    <w:lang w:eastAsia="zh-CN"/>
                                  </w:rPr>
                                  <w:drawing>
                                    <wp:inline distT="0" distB="0" distL="0" distR="0" wp14:anchorId="3A8FEE96" wp14:editId="3EC0C563">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9"/>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pPr>
                          <w:bookmarkStart w:id="30" w:name="bmLogoSectie3_2" w:colFirst="0" w:colLast="0"/>
                          <w:r>
                            <w:rPr>
                              <w:noProof/>
                              <w:lang w:eastAsia="zh-CN"/>
                            </w:rPr>
                            <w:drawing>
                              <wp:inline distT="0" distB="0" distL="0" distR="0" wp14:anchorId="3A8FEE96" wp14:editId="3EC0C563">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50771D" w:rsidRPr="004C2206">
      <w:tc>
        <w:tcPr>
          <w:tcW w:w="5529" w:type="dxa"/>
          <w:shd w:val="clear" w:color="auto" w:fill="auto"/>
        </w:tcPr>
        <w:p w:rsidR="0050771D" w:rsidRPr="004C2206" w:rsidRDefault="0050771D" w:rsidP="00A00A21">
          <w:pPr>
            <w:pStyle w:val="Huisstijl-Koptekst"/>
          </w:pPr>
          <w:bookmarkStart w:id="31" w:name="bmKoptekstSectie3_1" w:colFirst="0" w:colLast="0"/>
          <w:r>
            <w:t>1220043-002-HYE-0009, Version 2.1, 27 September 2015, final</w:t>
          </w:r>
        </w:p>
      </w:tc>
    </w:tr>
  </w:tbl>
  <w:bookmarkEnd w:id="31"/>
  <w:p w:rsidR="0050771D" w:rsidRPr="00982765" w:rsidRDefault="0050771D" w:rsidP="00A00A21">
    <w:pPr>
      <w:pStyle w:val="Header"/>
    </w:pPr>
    <w:r>
      <w:rPr>
        <w:noProof/>
        <w:lang w:eastAsia="zh-CN"/>
      </w:rPr>
      <mc:AlternateContent>
        <mc:Choice Requires="wps">
          <w:drawing>
            <wp:anchor distT="0" distB="0" distL="114300" distR="114300" simplePos="0" relativeHeight="251653120" behindDoc="1" locked="1" layoutInCell="1" allowOverlap="1" wp14:anchorId="259CEDA4" wp14:editId="10557543">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2" w:name="bmLogoSectie3_1" w:colFirst="0" w:colLast="0"/>
                                <w:r>
                                  <w:rPr>
                                    <w:noProof/>
                                    <w:lang w:eastAsia="zh-CN"/>
                                  </w:rPr>
                                  <w:drawing>
                                    <wp:inline distT="0" distB="0" distL="0" distR="0" wp14:anchorId="7AD671DE" wp14:editId="0FDB505B">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rsidR="0050771D" w:rsidRDefault="0050771D"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AD5FA1">
                          <w:pPr>
                            <w:spacing w:line="240" w:lineRule="atLeast"/>
                            <w:jc w:val="right"/>
                          </w:pPr>
                          <w:bookmarkStart w:id="33" w:name="bmLogoSectie3_1" w:colFirst="0" w:colLast="0"/>
                          <w:r>
                            <w:rPr>
                              <w:noProof/>
                              <w:lang w:eastAsia="zh-CN"/>
                            </w:rPr>
                            <w:drawing>
                              <wp:inline distT="0" distB="0" distL="0" distR="0" wp14:anchorId="7AD671DE" wp14:editId="0FDB505B">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50771D" w:rsidRDefault="0050771D"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6672" behindDoc="0" locked="0" layoutInCell="1" allowOverlap="1" wp14:anchorId="0F80207E" wp14:editId="416B3566">
              <wp:simplePos x="0" y="0"/>
              <wp:positionH relativeFrom="margin">
                <wp:align>right</wp:align>
              </wp:positionH>
              <wp:positionV relativeFrom="paragraph">
                <wp:posOffset>144145</wp:posOffset>
              </wp:positionV>
              <wp:extent cx="3733800" cy="279400"/>
              <wp:effectExtent l="0" t="1270" r="635" b="0"/>
              <wp:wrapNone/>
              <wp:docPr id="3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2P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E43Y/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r w:rsidDel="009E77B1">
                            <w:t xml:space="preserve"> </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74624" behindDoc="1" locked="1" layoutInCell="1" allowOverlap="1" wp14:anchorId="48EC69AA" wp14:editId="309E6FE8">
              <wp:simplePos x="0" y="0"/>
              <wp:positionH relativeFrom="margin">
                <wp:align>left</wp:align>
              </wp:positionH>
              <wp:positionV relativeFrom="page">
                <wp:posOffset>457200</wp:posOffset>
              </wp:positionV>
              <wp:extent cx="3352800" cy="1259840"/>
              <wp:effectExtent l="0" t="0" r="0" b="16510"/>
              <wp:wrapNone/>
              <wp:docPr id="3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374F9050" wp14:editId="026012C0">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y3twIAALQ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Ri6st7cCAAC0&#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374F9050" wp14:editId="026012C0">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71D" w:rsidRDefault="0050771D" w:rsidP="00B24026">
    <w:pPr>
      <w:pStyle w:val="Header"/>
    </w:pPr>
    <w:r>
      <w:rPr>
        <w:noProof/>
        <w:lang w:eastAsia="zh-CN"/>
      </w:rPr>
      <mc:AlternateContent>
        <mc:Choice Requires="wps">
          <w:drawing>
            <wp:anchor distT="0" distB="0" distL="114300" distR="114300" simplePos="0" relativeHeight="251670528" behindDoc="0" locked="0" layoutInCell="1" allowOverlap="1" wp14:anchorId="4349B101" wp14:editId="7D184974">
              <wp:simplePos x="0" y="0"/>
              <wp:positionH relativeFrom="margin">
                <wp:align>right</wp:align>
              </wp:positionH>
              <wp:positionV relativeFrom="paragraph">
                <wp:posOffset>144145</wp:posOffset>
              </wp:positionV>
              <wp:extent cx="3733800" cy="279400"/>
              <wp:effectExtent l="0" t="1270" r="635" b="0"/>
              <wp:wrapNone/>
              <wp:docPr id="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242.8pt;margin-top:11.35pt;width:294pt;height:2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86ugIAAMM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LqXTzq6AgAA&#10;ww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50771D">
                      <w:tc>
                        <w:tcPr>
                          <w:tcW w:w="5501" w:type="dxa"/>
                          <w:shd w:val="clear" w:color="auto" w:fill="auto"/>
                          <w:tcMar>
                            <w:right w:w="85" w:type="dxa"/>
                          </w:tcMar>
                        </w:tcPr>
                        <w:p w:rsidR="0050771D" w:rsidRDefault="0050771D" w:rsidP="001220C3">
                          <w:pPr>
                            <w:pStyle w:val="Huisstijl-Koptekst"/>
                            <w:jc w:val="right"/>
                          </w:pPr>
                          <w:r>
                            <w:t>1220043-002-HYE-0009, Version 2.1, 27 September 2015, final</w:t>
                          </w:r>
                        </w:p>
                      </w:tc>
                    </w:tr>
                  </w:tbl>
                  <w:p w:rsidR="0050771D" w:rsidRDefault="0050771D" w:rsidP="001220C3"/>
                </w:txbxContent>
              </v:textbox>
              <w10:wrap anchorx="margin"/>
            </v:shape>
          </w:pict>
        </mc:Fallback>
      </mc:AlternateContent>
    </w:r>
  </w:p>
  <w:p w:rsidR="0050771D" w:rsidRPr="00982765" w:rsidRDefault="0050771D" w:rsidP="00B24026">
    <w:pPr>
      <w:pStyle w:val="Header"/>
    </w:pPr>
    <w:r>
      <w:rPr>
        <w:noProof/>
        <w:lang w:eastAsia="zh-CN"/>
      </w:rPr>
      <mc:AlternateContent>
        <mc:Choice Requires="wps">
          <w:drawing>
            <wp:anchor distT="0" distB="0" distL="114300" distR="114300" simplePos="0" relativeHeight="251668480" behindDoc="1" locked="1" layoutInCell="1" allowOverlap="1" wp14:anchorId="27C6DC08" wp14:editId="12F3E02C">
              <wp:simplePos x="0" y="0"/>
              <wp:positionH relativeFrom="margin">
                <wp:align>left</wp:align>
              </wp:positionH>
              <wp:positionV relativeFrom="page">
                <wp:posOffset>457200</wp:posOffset>
              </wp:positionV>
              <wp:extent cx="3352800" cy="1259840"/>
              <wp:effectExtent l="0" t="0" r="0" b="1651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47D77E62" wp14:editId="31185B5B">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0;margin-top:36pt;width:264pt;height:99.2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j1tgIAALQ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OcJj1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50771D">
                      <w:trPr>
                        <w:trHeight w:val="1701"/>
                      </w:trPr>
                      <w:tc>
                        <w:tcPr>
                          <w:tcW w:w="4560" w:type="dxa"/>
                          <w:shd w:val="clear" w:color="auto" w:fill="auto"/>
                        </w:tcPr>
                        <w:p w:rsidR="0050771D" w:rsidRDefault="0050771D" w:rsidP="007C32C3">
                          <w:pPr>
                            <w:spacing w:line="240" w:lineRule="atLeast"/>
                          </w:pPr>
                          <w:r>
                            <w:rPr>
                              <w:noProof/>
                              <w:lang w:eastAsia="zh-CN"/>
                            </w:rPr>
                            <w:drawing>
                              <wp:inline distT="0" distB="0" distL="0" distR="0" wp14:anchorId="47D77E62" wp14:editId="31185B5B">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rsidR="0050771D" w:rsidRDefault="0050771D" w:rsidP="00B24026"/>
                </w:txbxContent>
              </v:textbox>
              <w10:wrap anchorx="margin" anchory="page"/>
              <w10:anchorlock/>
            </v:shape>
          </w:pict>
        </mc:Fallback>
      </mc:AlternateContent>
    </w:r>
  </w:p>
  <w:p w:rsidR="0050771D" w:rsidRPr="00672ACD" w:rsidRDefault="0050771D" w:rsidP="00B24026">
    <w:pPr>
      <w:pStyle w:val="Header"/>
    </w:pPr>
  </w:p>
  <w:p w:rsidR="0050771D" w:rsidRPr="00B24026" w:rsidRDefault="0050771D" w:rsidP="00B24026">
    <w:pPr>
      <w:pStyle w:val="Header"/>
    </w:pPr>
  </w:p>
  <w:p w:rsidR="0050771D" w:rsidRPr="00B24026" w:rsidRDefault="0050771D" w:rsidP="00B240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FFFFFF89"/>
    <w:multiLevelType w:val="singleLevel"/>
    <w:tmpl w:val="834ECB22"/>
    <w:lvl w:ilvl="0">
      <w:start w:val="1"/>
      <w:numFmt w:val="bullet"/>
      <w:lvlText w:val=""/>
      <w:lvlJc w:val="left"/>
      <w:pPr>
        <w:tabs>
          <w:tab w:val="num" w:pos="360"/>
        </w:tabs>
        <w:ind w:left="360" w:hanging="360"/>
      </w:pPr>
      <w:rPr>
        <w:rFonts w:ascii="Symbol" w:hAnsi="Symbol" w:hint="default"/>
      </w:rPr>
    </w:lvl>
  </w:abstractNum>
  <w:abstractNum w:abstractNumId="6">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8">
    <w:nsid w:val="0FD059CC"/>
    <w:multiLevelType w:val="multilevel"/>
    <w:tmpl w:val="60A0778E"/>
    <w:lvl w:ilvl="0">
      <w:start w:val="1"/>
      <w:numFmt w:val="decimal"/>
      <w:lvlText w:val="CNS %1"/>
      <w:lvlJc w:val="right"/>
      <w:pPr>
        <w:tabs>
          <w:tab w:val="num" w:pos="0"/>
        </w:tabs>
        <w:ind w:left="0" w:hanging="255"/>
      </w:pPr>
      <w:rPr>
        <w:rFonts w:hint="default"/>
      </w:rPr>
    </w:lvl>
    <w:lvl w:ilvl="1">
      <w:start w:val="1"/>
      <w:numFmt w:val="decimal"/>
      <w:lvlText w:val="%1.%2"/>
      <w:lvlJc w:val="left"/>
      <w:pPr>
        <w:tabs>
          <w:tab w:val="num" w:pos="340"/>
        </w:tabs>
        <w:ind w:left="340" w:hanging="340"/>
      </w:pPr>
      <w:rPr>
        <w:rFonts w:hint="default"/>
      </w:rPr>
    </w:lvl>
    <w:lvl w:ilvl="2">
      <w:start w:val="1"/>
      <w:numFmt w:val="decimal"/>
      <w:lvlText w:val="%1.%2.%3"/>
      <w:lvlJc w:val="right"/>
      <w:pPr>
        <w:tabs>
          <w:tab w:val="num" w:pos="0"/>
        </w:tabs>
        <w:ind w:left="0" w:hanging="255"/>
      </w:pPr>
      <w:rPr>
        <w:rFonts w:hint="default"/>
      </w:rPr>
    </w:lvl>
    <w:lvl w:ilvl="3">
      <w:start w:val="1"/>
      <w:numFmt w:val="decimal"/>
      <w:lvlText w:val="%1.%2.%3.%4"/>
      <w:lvlJc w:val="right"/>
      <w:pPr>
        <w:tabs>
          <w:tab w:val="num" w:pos="0"/>
        </w:tabs>
        <w:ind w:left="0" w:hanging="255"/>
      </w:pPr>
      <w:rPr>
        <w:rFonts w:hint="default"/>
      </w:rPr>
    </w:lvl>
    <w:lvl w:ilvl="4">
      <w:start w:val="1"/>
      <w:numFmt w:val="none"/>
      <w:lvlText w:val="%1.%2.%3.%4.%5"/>
      <w:lvlJc w:val="right"/>
      <w:pPr>
        <w:tabs>
          <w:tab w:val="num" w:pos="0"/>
        </w:tabs>
        <w:ind w:left="0" w:hanging="255"/>
      </w:pPr>
      <w:rPr>
        <w:rFonts w:hint="default"/>
      </w:rPr>
    </w:lvl>
    <w:lvl w:ilvl="5">
      <w:start w:val="1"/>
      <w:numFmt w:val="upperLetter"/>
      <w:lvlRestart w:val="1"/>
      <w:lvlText w:val="%6"/>
      <w:lvlJc w:val="right"/>
      <w:pPr>
        <w:tabs>
          <w:tab w:val="num" w:pos="0"/>
        </w:tabs>
        <w:ind w:left="0" w:hanging="255"/>
      </w:pPr>
      <w:rPr>
        <w:rFonts w:hint="default"/>
      </w:rPr>
    </w:lvl>
    <w:lvl w:ilvl="6">
      <w:start w:val="1"/>
      <w:numFmt w:val="decimal"/>
      <w:lvlText w:val="%6.%7"/>
      <w:lvlJc w:val="right"/>
      <w:pPr>
        <w:tabs>
          <w:tab w:val="num" w:pos="0"/>
        </w:tabs>
        <w:ind w:left="0" w:hanging="255"/>
      </w:pPr>
      <w:rPr>
        <w:rFonts w:hint="default"/>
      </w:rPr>
    </w:lvl>
    <w:lvl w:ilvl="7">
      <w:start w:val="1"/>
      <w:numFmt w:val="decimal"/>
      <w:lvlText w:val="%6.%7.%8"/>
      <w:lvlJc w:val="right"/>
      <w:pPr>
        <w:tabs>
          <w:tab w:val="num" w:pos="0"/>
        </w:tabs>
        <w:ind w:left="0" w:hanging="255"/>
      </w:pPr>
      <w:rPr>
        <w:rFonts w:hint="default"/>
      </w:rPr>
    </w:lvl>
    <w:lvl w:ilvl="8">
      <w:start w:val="1"/>
      <w:numFmt w:val="decimal"/>
      <w:lvlText w:val="%6.%7.%8.%9"/>
      <w:lvlJc w:val="right"/>
      <w:pPr>
        <w:tabs>
          <w:tab w:val="num" w:pos="0"/>
        </w:tabs>
        <w:ind w:left="0" w:hanging="255"/>
      </w:pPr>
      <w:rPr>
        <w:rFonts w:hint="default"/>
      </w:rPr>
    </w:lvl>
  </w:abstractNum>
  <w:abstractNum w:abstractNumId="9">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10">
    <w:nsid w:val="25A73318"/>
    <w:multiLevelType w:val="multilevel"/>
    <w:tmpl w:val="6298F500"/>
    <w:numStyleLink w:val="Huisstijl-LijstNummering"/>
  </w:abstractNum>
  <w:abstractNum w:abstractNumId="11">
    <w:nsid w:val="2B2B540B"/>
    <w:multiLevelType w:val="multilevel"/>
    <w:tmpl w:val="97FC3548"/>
    <w:name w:val="DelNumm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12">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4">
    <w:nsid w:val="50C14C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6C04C47"/>
    <w:multiLevelType w:val="hybridMultilevel"/>
    <w:tmpl w:val="F0800D4C"/>
    <w:lvl w:ilvl="0" w:tplc="50F2B68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8">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9">
    <w:nsid w:val="5FE35153"/>
    <w:multiLevelType w:val="hybridMultilevel"/>
    <w:tmpl w:val="D3F4EB38"/>
    <w:lvl w:ilvl="0" w:tplc="7B5CDFF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F9569F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24">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8"/>
  </w:num>
  <w:num w:numId="2">
    <w:abstractNumId w:val="17"/>
  </w:num>
  <w:num w:numId="3">
    <w:abstractNumId w:val="24"/>
  </w:num>
  <w:num w:numId="4">
    <w:abstractNumId w:val="9"/>
  </w:num>
  <w:num w:numId="5">
    <w:abstractNumId w:val="7"/>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 w:numId="23">
    <w:abstractNumId w:val="14"/>
  </w:num>
  <w:num w:numId="24">
    <w:abstractNumId w:val="23"/>
  </w:num>
  <w:num w:numId="25">
    <w:abstractNumId w:val="3"/>
  </w:num>
  <w:num w:numId="26">
    <w:abstractNumId w:val="4"/>
  </w:num>
  <w:num w:numId="27">
    <w:abstractNumId w:val="2"/>
  </w:num>
  <w:num w:numId="28">
    <w:abstractNumId w:val="1"/>
  </w:num>
  <w:num w:numId="29">
    <w:abstractNumId w:val="0"/>
  </w:num>
  <w:num w:numId="30">
    <w:abstractNumId w:val="15"/>
  </w:num>
  <w:num w:numId="31">
    <w:abstractNumId w:val="21"/>
  </w:num>
  <w:num w:numId="32">
    <w:abstractNumId w:val="13"/>
  </w:num>
  <w:num w:numId="33">
    <w:abstractNumId w:val="10"/>
  </w:num>
  <w:num w:numId="34">
    <w:abstractNumId w:val="7"/>
  </w:num>
  <w:num w:numId="35">
    <w:abstractNumId w:val="5"/>
  </w:num>
  <w:num w:numId="36">
    <w:abstractNumId w:val="16"/>
  </w:num>
  <w:num w:numId="37">
    <w:abstractNumId w:val="19"/>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17-07-2014"/>
    <w:docVar w:name="_AanmaakGebruiker" w:val="waal_h"/>
    <w:docVar w:name="_KlantCode" w:val="Deltares"/>
    <w:docVar w:name="_LicCode" w:val="Deltares"/>
    <w:docVar w:name="_Versie" w:val="2012.2.8"/>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0"/>
    <w:docVar w:name="CapsInChap" w:val="-32765"/>
    <w:docVar w:name="Classificatie" w:val="none"/>
    <w:docVar w:name="ClassificatieIndex" w:val="0"/>
    <w:docVar w:name="Contactpersoon" w:val="waal_h"/>
    <w:docVar w:name="ContactpersoonID" w:val="1148"/>
    <w:docVar w:name="ContactpersoonVoluit" w:val="Hans de Waal"/>
    <w:docVar w:name="Datum" w:val="27-09-2015"/>
    <w:docVar w:name="DatumRefOpgehaald" w:val="07-09-2015"/>
    <w:docVar w:name="DocID" w:val="{FEDD05F5-AA90-44AC-AC28-39310FDF3570}"/>
    <w:docVar w:name="DocPubliceerStatus" w:val="0"/>
    <w:docVar w:name="DocRegFileName" w:val="1220000\1220043\1220043-002-HYE-0009-v2.1-r-Wave overtopping at dikes - kernel.docx"/>
    <w:docVar w:name="DocRootDocID" w:val="{EB887BA6-F3F9-4984-91B2-3522F64FED62}"/>
    <w:docVar w:name="Doorkiesfaxnummer" w:val="+31 (0)88 33 58 582"/>
    <w:docVar w:name="Doorkiesnummer" w:val="+31 (0)88 33 58 501"/>
    <w:docVar w:name="DubbelzijdigPrinten" w:val="1"/>
    <w:docVar w:name="Email" w:val="hans.dewaal@deltares.nl"/>
    <w:docVar w:name="Expiratie" w:val="0"/>
    <w:docVar w:name="GebrDRContactID" w:val="7"/>
    <w:docVar w:name="InclBijlage" w:val="ja"/>
    <w:docVar w:name="Initialen" w:val="0"/>
    <w:docVar w:name="Kaft" w:val="1"/>
    <w:docVar w:name="KaftBedrijf" w:val="Deltares"/>
    <w:docVar w:name="KaftGeplaatst" w:val="1"/>
    <w:docVar w:name="MergeLayout" w:val="RelatieBeheer"/>
    <w:docVar w:name="MergeStatus" w:val="-1"/>
    <w:docVar w:name="Mobielnummer" w:val="+31 (0)6 46 91 46 30"/>
    <w:docVar w:name="Nummer" w:val="9"/>
    <w:docVar w:name="Ondertekenaar" w:val="waal_h"/>
    <w:docVar w:name="Onderwerp" w:val="Wave overtopping at dikes -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09"/>
    <w:docVar w:name="ReferentieGegenereerd" w:val="1220043-002-HYE-0009"/>
    <w:docVar w:name="Sjabloon" w:val="Rapport"/>
    <w:docVar w:name="SjabloonID" w:val="35"/>
    <w:docVar w:name="SjabloonType" w:val="RAPPORT"/>
    <w:docVar w:name="Status_Kaft" w:val="Kaft_Definitief.jpg"/>
    <w:docVar w:name="Status_KaftGeplaatst" w:val="final"/>
    <w:docVar w:name="StatusRapport" w:val="final"/>
    <w:docVar w:name="SubTitel" w:val="Functional Design"/>
    <w:docVar w:name="SubTitelPlaatsen" w:val="1"/>
    <w:docVar w:name="Taal" w:val="EN"/>
    <w:docVar w:name="TotAantalPag" w:val="41"/>
    <w:docVar w:name="TotNaderOrder" w:val="0"/>
    <w:docVar w:name="Verberg" w:val="1"/>
    <w:docVar w:name="Versienummer" w:val="2.1"/>
    <w:docVar w:name="Vestiging" w:val="Delft-Boussinesqweg 1"/>
    <w:docVar w:name="VestigingID" w:val="3"/>
    <w:docVar w:name="VestigingOmschr" w:val="Delft-Boussinesqweg 1"/>
    <w:docVar w:name="VoettekstBijlage" w:val="Wave overtopping at dikes - kernel - Functional Design"/>
    <w:docVar w:name="VoorAkkoordNaam_Status" w:val="0"/>
    <w:docVar w:name="Wijzig" w:val="1"/>
  </w:docVars>
  <w:rsids>
    <w:rsidRoot w:val="009E780C"/>
    <w:rsid w:val="000008D0"/>
    <w:rsid w:val="00000DFA"/>
    <w:rsid w:val="00002775"/>
    <w:rsid w:val="00003AEC"/>
    <w:rsid w:val="0000658C"/>
    <w:rsid w:val="00007B33"/>
    <w:rsid w:val="000123BC"/>
    <w:rsid w:val="00013D53"/>
    <w:rsid w:val="00030F5C"/>
    <w:rsid w:val="0003422C"/>
    <w:rsid w:val="000369F6"/>
    <w:rsid w:val="000369FA"/>
    <w:rsid w:val="00037616"/>
    <w:rsid w:val="00042E48"/>
    <w:rsid w:val="0004385C"/>
    <w:rsid w:val="00045D44"/>
    <w:rsid w:val="0004754A"/>
    <w:rsid w:val="00055E5F"/>
    <w:rsid w:val="0006268C"/>
    <w:rsid w:val="0006500A"/>
    <w:rsid w:val="00080512"/>
    <w:rsid w:val="0008482E"/>
    <w:rsid w:val="00084901"/>
    <w:rsid w:val="000876FB"/>
    <w:rsid w:val="00090426"/>
    <w:rsid w:val="0009194C"/>
    <w:rsid w:val="000936B9"/>
    <w:rsid w:val="0009554C"/>
    <w:rsid w:val="00095A8C"/>
    <w:rsid w:val="00096436"/>
    <w:rsid w:val="00097FEA"/>
    <w:rsid w:val="000A1BA6"/>
    <w:rsid w:val="000A5748"/>
    <w:rsid w:val="000B254B"/>
    <w:rsid w:val="000B5D5D"/>
    <w:rsid w:val="000B5DB7"/>
    <w:rsid w:val="000B656E"/>
    <w:rsid w:val="000D3C82"/>
    <w:rsid w:val="000D68B7"/>
    <w:rsid w:val="000D6C53"/>
    <w:rsid w:val="000D75E6"/>
    <w:rsid w:val="000E1715"/>
    <w:rsid w:val="000E2FAB"/>
    <w:rsid w:val="000F7CB2"/>
    <w:rsid w:val="001028E8"/>
    <w:rsid w:val="00106FB4"/>
    <w:rsid w:val="0010782A"/>
    <w:rsid w:val="00112953"/>
    <w:rsid w:val="001163BC"/>
    <w:rsid w:val="00117BEF"/>
    <w:rsid w:val="00121384"/>
    <w:rsid w:val="00121A12"/>
    <w:rsid w:val="001220C3"/>
    <w:rsid w:val="00126332"/>
    <w:rsid w:val="00127085"/>
    <w:rsid w:val="00127086"/>
    <w:rsid w:val="00127E17"/>
    <w:rsid w:val="0013589E"/>
    <w:rsid w:val="00145C29"/>
    <w:rsid w:val="00146F1D"/>
    <w:rsid w:val="00151657"/>
    <w:rsid w:val="001519EB"/>
    <w:rsid w:val="00151E27"/>
    <w:rsid w:val="0015432F"/>
    <w:rsid w:val="00157159"/>
    <w:rsid w:val="001800F7"/>
    <w:rsid w:val="001804CC"/>
    <w:rsid w:val="00181100"/>
    <w:rsid w:val="001853BD"/>
    <w:rsid w:val="00190628"/>
    <w:rsid w:val="00191AAD"/>
    <w:rsid w:val="0019563F"/>
    <w:rsid w:val="001963AF"/>
    <w:rsid w:val="001970A1"/>
    <w:rsid w:val="001A0293"/>
    <w:rsid w:val="001A0CD1"/>
    <w:rsid w:val="001A6A5C"/>
    <w:rsid w:val="001B2D67"/>
    <w:rsid w:val="001C789A"/>
    <w:rsid w:val="001D290B"/>
    <w:rsid w:val="001E28EB"/>
    <w:rsid w:val="001F0B2F"/>
    <w:rsid w:val="001F0D75"/>
    <w:rsid w:val="001F5002"/>
    <w:rsid w:val="001F6014"/>
    <w:rsid w:val="00214827"/>
    <w:rsid w:val="00217157"/>
    <w:rsid w:val="00217746"/>
    <w:rsid w:val="002177F1"/>
    <w:rsid w:val="00226F6C"/>
    <w:rsid w:val="0024017A"/>
    <w:rsid w:val="00240D72"/>
    <w:rsid w:val="00250E5A"/>
    <w:rsid w:val="002571ED"/>
    <w:rsid w:val="00257C0A"/>
    <w:rsid w:val="00260F15"/>
    <w:rsid w:val="00264BEA"/>
    <w:rsid w:val="0026680E"/>
    <w:rsid w:val="00271845"/>
    <w:rsid w:val="00273F0A"/>
    <w:rsid w:val="00276608"/>
    <w:rsid w:val="002779CC"/>
    <w:rsid w:val="00280E7B"/>
    <w:rsid w:val="00290A06"/>
    <w:rsid w:val="00297356"/>
    <w:rsid w:val="002A59B9"/>
    <w:rsid w:val="002B1FCE"/>
    <w:rsid w:val="002B4D0D"/>
    <w:rsid w:val="002B5F9A"/>
    <w:rsid w:val="002D554C"/>
    <w:rsid w:val="002D7C81"/>
    <w:rsid w:val="002F08C7"/>
    <w:rsid w:val="002F3BF9"/>
    <w:rsid w:val="00301CB2"/>
    <w:rsid w:val="003126C9"/>
    <w:rsid w:val="003127FC"/>
    <w:rsid w:val="00312973"/>
    <w:rsid w:val="003331CD"/>
    <w:rsid w:val="00334A78"/>
    <w:rsid w:val="00335622"/>
    <w:rsid w:val="0034153F"/>
    <w:rsid w:val="0034222E"/>
    <w:rsid w:val="00346078"/>
    <w:rsid w:val="0034637D"/>
    <w:rsid w:val="0035275D"/>
    <w:rsid w:val="00354EC7"/>
    <w:rsid w:val="00356BB3"/>
    <w:rsid w:val="00356F63"/>
    <w:rsid w:val="00363E2D"/>
    <w:rsid w:val="0036457F"/>
    <w:rsid w:val="003659FC"/>
    <w:rsid w:val="003661A2"/>
    <w:rsid w:val="0037416E"/>
    <w:rsid w:val="0037613D"/>
    <w:rsid w:val="00380784"/>
    <w:rsid w:val="003821F3"/>
    <w:rsid w:val="00386EDA"/>
    <w:rsid w:val="003937D9"/>
    <w:rsid w:val="003A4857"/>
    <w:rsid w:val="003A6419"/>
    <w:rsid w:val="003B0006"/>
    <w:rsid w:val="003B16D2"/>
    <w:rsid w:val="003B4255"/>
    <w:rsid w:val="003B4B11"/>
    <w:rsid w:val="003B77CE"/>
    <w:rsid w:val="003B7945"/>
    <w:rsid w:val="003C0F73"/>
    <w:rsid w:val="003D22D1"/>
    <w:rsid w:val="00416D00"/>
    <w:rsid w:val="0042041F"/>
    <w:rsid w:val="00421ABB"/>
    <w:rsid w:val="00422B9E"/>
    <w:rsid w:val="00426356"/>
    <w:rsid w:val="00427213"/>
    <w:rsid w:val="00436346"/>
    <w:rsid w:val="004406EA"/>
    <w:rsid w:val="00440D74"/>
    <w:rsid w:val="00444EB0"/>
    <w:rsid w:val="00450C44"/>
    <w:rsid w:val="00451CD8"/>
    <w:rsid w:val="0045216E"/>
    <w:rsid w:val="00454343"/>
    <w:rsid w:val="00462763"/>
    <w:rsid w:val="0046323E"/>
    <w:rsid w:val="00467FE2"/>
    <w:rsid w:val="00484185"/>
    <w:rsid w:val="0048627D"/>
    <w:rsid w:val="00486AD8"/>
    <w:rsid w:val="00486BDF"/>
    <w:rsid w:val="00491889"/>
    <w:rsid w:val="00496151"/>
    <w:rsid w:val="00497015"/>
    <w:rsid w:val="004A1ACF"/>
    <w:rsid w:val="004A42B3"/>
    <w:rsid w:val="004A5A34"/>
    <w:rsid w:val="004A5C77"/>
    <w:rsid w:val="004A69E9"/>
    <w:rsid w:val="004A7B95"/>
    <w:rsid w:val="004B2C5F"/>
    <w:rsid w:val="004B53BF"/>
    <w:rsid w:val="004B7217"/>
    <w:rsid w:val="004C00DD"/>
    <w:rsid w:val="004C06BE"/>
    <w:rsid w:val="004C2206"/>
    <w:rsid w:val="004C33FD"/>
    <w:rsid w:val="004C437C"/>
    <w:rsid w:val="004D3AE5"/>
    <w:rsid w:val="004D6DEA"/>
    <w:rsid w:val="004D7C6B"/>
    <w:rsid w:val="004E195C"/>
    <w:rsid w:val="004E27A9"/>
    <w:rsid w:val="004E57A4"/>
    <w:rsid w:val="004F347F"/>
    <w:rsid w:val="004F5674"/>
    <w:rsid w:val="004F5742"/>
    <w:rsid w:val="004F6610"/>
    <w:rsid w:val="00502062"/>
    <w:rsid w:val="00503BBE"/>
    <w:rsid w:val="005046E9"/>
    <w:rsid w:val="00504E55"/>
    <w:rsid w:val="0050771D"/>
    <w:rsid w:val="005105FD"/>
    <w:rsid w:val="00512266"/>
    <w:rsid w:val="00512C37"/>
    <w:rsid w:val="005166B7"/>
    <w:rsid w:val="00523C1E"/>
    <w:rsid w:val="0053204E"/>
    <w:rsid w:val="00532742"/>
    <w:rsid w:val="00535942"/>
    <w:rsid w:val="005412DC"/>
    <w:rsid w:val="00543B00"/>
    <w:rsid w:val="00543EB2"/>
    <w:rsid w:val="0054650C"/>
    <w:rsid w:val="00561A7A"/>
    <w:rsid w:val="00564198"/>
    <w:rsid w:val="00564E53"/>
    <w:rsid w:val="00574B3C"/>
    <w:rsid w:val="00580167"/>
    <w:rsid w:val="00580A0C"/>
    <w:rsid w:val="00583D2E"/>
    <w:rsid w:val="00585E95"/>
    <w:rsid w:val="00591FC5"/>
    <w:rsid w:val="0059650F"/>
    <w:rsid w:val="005A0A3D"/>
    <w:rsid w:val="005A226E"/>
    <w:rsid w:val="005A4C3A"/>
    <w:rsid w:val="005A5A44"/>
    <w:rsid w:val="005A6455"/>
    <w:rsid w:val="005A7803"/>
    <w:rsid w:val="005B1EFF"/>
    <w:rsid w:val="005B259B"/>
    <w:rsid w:val="005B799C"/>
    <w:rsid w:val="005C0002"/>
    <w:rsid w:val="005C329B"/>
    <w:rsid w:val="005C3FE9"/>
    <w:rsid w:val="005C5D3E"/>
    <w:rsid w:val="005C6060"/>
    <w:rsid w:val="005C6157"/>
    <w:rsid w:val="005D28A9"/>
    <w:rsid w:val="005D783A"/>
    <w:rsid w:val="005E0EBB"/>
    <w:rsid w:val="005E51E7"/>
    <w:rsid w:val="005F0E58"/>
    <w:rsid w:val="005F18CA"/>
    <w:rsid w:val="005F4075"/>
    <w:rsid w:val="00600772"/>
    <w:rsid w:val="0060323D"/>
    <w:rsid w:val="00612845"/>
    <w:rsid w:val="0061424F"/>
    <w:rsid w:val="0062339F"/>
    <w:rsid w:val="0063457E"/>
    <w:rsid w:val="00634651"/>
    <w:rsid w:val="00637E09"/>
    <w:rsid w:val="006415E7"/>
    <w:rsid w:val="0064209F"/>
    <w:rsid w:val="006437F3"/>
    <w:rsid w:val="00643B6B"/>
    <w:rsid w:val="006500BE"/>
    <w:rsid w:val="006517FF"/>
    <w:rsid w:val="0065776D"/>
    <w:rsid w:val="00661216"/>
    <w:rsid w:val="0066426B"/>
    <w:rsid w:val="00671D6D"/>
    <w:rsid w:val="00672ACD"/>
    <w:rsid w:val="0067431E"/>
    <w:rsid w:val="00677F3C"/>
    <w:rsid w:val="006853A1"/>
    <w:rsid w:val="00693549"/>
    <w:rsid w:val="00694D36"/>
    <w:rsid w:val="006A0A14"/>
    <w:rsid w:val="006B78D2"/>
    <w:rsid w:val="006C06A2"/>
    <w:rsid w:val="006C1615"/>
    <w:rsid w:val="006C2DB8"/>
    <w:rsid w:val="006D0E8E"/>
    <w:rsid w:val="006D0FB4"/>
    <w:rsid w:val="006D52F7"/>
    <w:rsid w:val="006D53F5"/>
    <w:rsid w:val="006E482C"/>
    <w:rsid w:val="006E58AF"/>
    <w:rsid w:val="006E7349"/>
    <w:rsid w:val="007019AF"/>
    <w:rsid w:val="007075CF"/>
    <w:rsid w:val="00707679"/>
    <w:rsid w:val="00710CB9"/>
    <w:rsid w:val="0071112B"/>
    <w:rsid w:val="00712F29"/>
    <w:rsid w:val="007246D3"/>
    <w:rsid w:val="00725D02"/>
    <w:rsid w:val="00737369"/>
    <w:rsid w:val="007409C2"/>
    <w:rsid w:val="00750606"/>
    <w:rsid w:val="007522CA"/>
    <w:rsid w:val="00755059"/>
    <w:rsid w:val="00755B25"/>
    <w:rsid w:val="00764EF6"/>
    <w:rsid w:val="007651C6"/>
    <w:rsid w:val="00765268"/>
    <w:rsid w:val="00767D0D"/>
    <w:rsid w:val="007775F9"/>
    <w:rsid w:val="007845EF"/>
    <w:rsid w:val="007877ED"/>
    <w:rsid w:val="00790AD9"/>
    <w:rsid w:val="00792306"/>
    <w:rsid w:val="00795595"/>
    <w:rsid w:val="007968AC"/>
    <w:rsid w:val="00797B9F"/>
    <w:rsid w:val="007A2654"/>
    <w:rsid w:val="007B5F9A"/>
    <w:rsid w:val="007C041B"/>
    <w:rsid w:val="007C234C"/>
    <w:rsid w:val="007C2623"/>
    <w:rsid w:val="007C328F"/>
    <w:rsid w:val="007C32C3"/>
    <w:rsid w:val="007C5A43"/>
    <w:rsid w:val="007C63AE"/>
    <w:rsid w:val="007D242C"/>
    <w:rsid w:val="007D5040"/>
    <w:rsid w:val="007D6712"/>
    <w:rsid w:val="007E2EE4"/>
    <w:rsid w:val="007E3909"/>
    <w:rsid w:val="007E428B"/>
    <w:rsid w:val="00817404"/>
    <w:rsid w:val="008179F5"/>
    <w:rsid w:val="00817CCC"/>
    <w:rsid w:val="00821641"/>
    <w:rsid w:val="008258F5"/>
    <w:rsid w:val="00827A8D"/>
    <w:rsid w:val="00830709"/>
    <w:rsid w:val="008319D6"/>
    <w:rsid w:val="008357D8"/>
    <w:rsid w:val="0084004A"/>
    <w:rsid w:val="00845F81"/>
    <w:rsid w:val="00845FE1"/>
    <w:rsid w:val="008468BA"/>
    <w:rsid w:val="00851E02"/>
    <w:rsid w:val="00852810"/>
    <w:rsid w:val="00854C84"/>
    <w:rsid w:val="00860EE1"/>
    <w:rsid w:val="00861B8B"/>
    <w:rsid w:val="00864B3B"/>
    <w:rsid w:val="00864C9E"/>
    <w:rsid w:val="00864F21"/>
    <w:rsid w:val="0087048A"/>
    <w:rsid w:val="0087394A"/>
    <w:rsid w:val="00874583"/>
    <w:rsid w:val="00876AA7"/>
    <w:rsid w:val="0087712B"/>
    <w:rsid w:val="0088018A"/>
    <w:rsid w:val="00880F74"/>
    <w:rsid w:val="00884F59"/>
    <w:rsid w:val="00885770"/>
    <w:rsid w:val="0088760D"/>
    <w:rsid w:val="0089057D"/>
    <w:rsid w:val="00890C2E"/>
    <w:rsid w:val="0089534E"/>
    <w:rsid w:val="008A157B"/>
    <w:rsid w:val="008A366F"/>
    <w:rsid w:val="008A4FDE"/>
    <w:rsid w:val="008A505B"/>
    <w:rsid w:val="008B1324"/>
    <w:rsid w:val="008B2224"/>
    <w:rsid w:val="008B7DE2"/>
    <w:rsid w:val="008C4282"/>
    <w:rsid w:val="008F1625"/>
    <w:rsid w:val="008F1D52"/>
    <w:rsid w:val="008F31AE"/>
    <w:rsid w:val="00900534"/>
    <w:rsid w:val="00900BAA"/>
    <w:rsid w:val="00900F95"/>
    <w:rsid w:val="009023AA"/>
    <w:rsid w:val="00910B1F"/>
    <w:rsid w:val="00913FD2"/>
    <w:rsid w:val="00914CDA"/>
    <w:rsid w:val="00925A4D"/>
    <w:rsid w:val="00934A6B"/>
    <w:rsid w:val="009414D0"/>
    <w:rsid w:val="009416E3"/>
    <w:rsid w:val="00941E3C"/>
    <w:rsid w:val="00942568"/>
    <w:rsid w:val="009578F4"/>
    <w:rsid w:val="009611AA"/>
    <w:rsid w:val="009642F0"/>
    <w:rsid w:val="00967419"/>
    <w:rsid w:val="00970DED"/>
    <w:rsid w:val="00972803"/>
    <w:rsid w:val="00972FFC"/>
    <w:rsid w:val="00982765"/>
    <w:rsid w:val="00986E52"/>
    <w:rsid w:val="00993BBD"/>
    <w:rsid w:val="009951BB"/>
    <w:rsid w:val="00995CD1"/>
    <w:rsid w:val="0099628C"/>
    <w:rsid w:val="009970A9"/>
    <w:rsid w:val="009A025D"/>
    <w:rsid w:val="009A10E9"/>
    <w:rsid w:val="009A7268"/>
    <w:rsid w:val="009B6FA8"/>
    <w:rsid w:val="009C0A08"/>
    <w:rsid w:val="009C6702"/>
    <w:rsid w:val="009C7811"/>
    <w:rsid w:val="009D285C"/>
    <w:rsid w:val="009D3B46"/>
    <w:rsid w:val="009D498C"/>
    <w:rsid w:val="009E2776"/>
    <w:rsid w:val="009E3CFF"/>
    <w:rsid w:val="009E5515"/>
    <w:rsid w:val="009E77B1"/>
    <w:rsid w:val="009E780C"/>
    <w:rsid w:val="009E79C5"/>
    <w:rsid w:val="009F1C66"/>
    <w:rsid w:val="009F2F27"/>
    <w:rsid w:val="009F3192"/>
    <w:rsid w:val="009F4534"/>
    <w:rsid w:val="009F67B1"/>
    <w:rsid w:val="009F6BFE"/>
    <w:rsid w:val="00A00A21"/>
    <w:rsid w:val="00A03CCB"/>
    <w:rsid w:val="00A1366F"/>
    <w:rsid w:val="00A1473F"/>
    <w:rsid w:val="00A15674"/>
    <w:rsid w:val="00A21DE8"/>
    <w:rsid w:val="00A2242F"/>
    <w:rsid w:val="00A22DA3"/>
    <w:rsid w:val="00A23B40"/>
    <w:rsid w:val="00A37064"/>
    <w:rsid w:val="00A373F3"/>
    <w:rsid w:val="00A37D9C"/>
    <w:rsid w:val="00A45B92"/>
    <w:rsid w:val="00A560C8"/>
    <w:rsid w:val="00A5722A"/>
    <w:rsid w:val="00A65175"/>
    <w:rsid w:val="00A65370"/>
    <w:rsid w:val="00A673B7"/>
    <w:rsid w:val="00A70624"/>
    <w:rsid w:val="00A7073A"/>
    <w:rsid w:val="00A72B20"/>
    <w:rsid w:val="00A730A0"/>
    <w:rsid w:val="00A73673"/>
    <w:rsid w:val="00A74B63"/>
    <w:rsid w:val="00A77411"/>
    <w:rsid w:val="00A85C6F"/>
    <w:rsid w:val="00AA055D"/>
    <w:rsid w:val="00AA1D1A"/>
    <w:rsid w:val="00AA201A"/>
    <w:rsid w:val="00AA20F1"/>
    <w:rsid w:val="00AA68D5"/>
    <w:rsid w:val="00AB28DC"/>
    <w:rsid w:val="00AB57A7"/>
    <w:rsid w:val="00AD1317"/>
    <w:rsid w:val="00AD5FA1"/>
    <w:rsid w:val="00AD6D59"/>
    <w:rsid w:val="00AD7A70"/>
    <w:rsid w:val="00AF473E"/>
    <w:rsid w:val="00AF57A5"/>
    <w:rsid w:val="00AF659F"/>
    <w:rsid w:val="00B011B1"/>
    <w:rsid w:val="00B055A9"/>
    <w:rsid w:val="00B07D60"/>
    <w:rsid w:val="00B110F9"/>
    <w:rsid w:val="00B170CC"/>
    <w:rsid w:val="00B1779B"/>
    <w:rsid w:val="00B2095E"/>
    <w:rsid w:val="00B21768"/>
    <w:rsid w:val="00B23DFB"/>
    <w:rsid w:val="00B24026"/>
    <w:rsid w:val="00B30593"/>
    <w:rsid w:val="00B3216C"/>
    <w:rsid w:val="00B32B0E"/>
    <w:rsid w:val="00B3312E"/>
    <w:rsid w:val="00B365AA"/>
    <w:rsid w:val="00B4092B"/>
    <w:rsid w:val="00B4138E"/>
    <w:rsid w:val="00B42F88"/>
    <w:rsid w:val="00B51853"/>
    <w:rsid w:val="00B54BCC"/>
    <w:rsid w:val="00B54FB5"/>
    <w:rsid w:val="00B651EE"/>
    <w:rsid w:val="00B67AE0"/>
    <w:rsid w:val="00B740E7"/>
    <w:rsid w:val="00B81B0E"/>
    <w:rsid w:val="00B85110"/>
    <w:rsid w:val="00B91E8A"/>
    <w:rsid w:val="00B9278D"/>
    <w:rsid w:val="00B96B85"/>
    <w:rsid w:val="00BA307F"/>
    <w:rsid w:val="00BA628F"/>
    <w:rsid w:val="00BA6CF5"/>
    <w:rsid w:val="00BA76B0"/>
    <w:rsid w:val="00BB45AB"/>
    <w:rsid w:val="00BC3325"/>
    <w:rsid w:val="00BC3473"/>
    <w:rsid w:val="00BC5331"/>
    <w:rsid w:val="00BC6532"/>
    <w:rsid w:val="00BC7D41"/>
    <w:rsid w:val="00BD17AC"/>
    <w:rsid w:val="00BD332E"/>
    <w:rsid w:val="00BD3CC9"/>
    <w:rsid w:val="00BD5F0E"/>
    <w:rsid w:val="00BE412A"/>
    <w:rsid w:val="00BE48EF"/>
    <w:rsid w:val="00BE65B5"/>
    <w:rsid w:val="00BF0DEA"/>
    <w:rsid w:val="00BF5378"/>
    <w:rsid w:val="00C00351"/>
    <w:rsid w:val="00C044DA"/>
    <w:rsid w:val="00C07C93"/>
    <w:rsid w:val="00C106A3"/>
    <w:rsid w:val="00C11781"/>
    <w:rsid w:val="00C11EDF"/>
    <w:rsid w:val="00C15E72"/>
    <w:rsid w:val="00C2033C"/>
    <w:rsid w:val="00C20E72"/>
    <w:rsid w:val="00C220C6"/>
    <w:rsid w:val="00C24925"/>
    <w:rsid w:val="00C42E30"/>
    <w:rsid w:val="00C4554D"/>
    <w:rsid w:val="00C50CBA"/>
    <w:rsid w:val="00C533D5"/>
    <w:rsid w:val="00C5403C"/>
    <w:rsid w:val="00C55287"/>
    <w:rsid w:val="00C5597A"/>
    <w:rsid w:val="00C60F1A"/>
    <w:rsid w:val="00C62A6D"/>
    <w:rsid w:val="00C653A8"/>
    <w:rsid w:val="00C72885"/>
    <w:rsid w:val="00C72F8C"/>
    <w:rsid w:val="00C77819"/>
    <w:rsid w:val="00C86FFC"/>
    <w:rsid w:val="00CA0E00"/>
    <w:rsid w:val="00CA2D32"/>
    <w:rsid w:val="00CA43AA"/>
    <w:rsid w:val="00CA7EE5"/>
    <w:rsid w:val="00CB073A"/>
    <w:rsid w:val="00CB2010"/>
    <w:rsid w:val="00CB47BB"/>
    <w:rsid w:val="00CC2714"/>
    <w:rsid w:val="00CC4573"/>
    <w:rsid w:val="00CD2B70"/>
    <w:rsid w:val="00CD5551"/>
    <w:rsid w:val="00CE0929"/>
    <w:rsid w:val="00CF5CC1"/>
    <w:rsid w:val="00D02D06"/>
    <w:rsid w:val="00D06F39"/>
    <w:rsid w:val="00D07DFF"/>
    <w:rsid w:val="00D14B95"/>
    <w:rsid w:val="00D173AD"/>
    <w:rsid w:val="00D22329"/>
    <w:rsid w:val="00D22FCB"/>
    <w:rsid w:val="00D31B0A"/>
    <w:rsid w:val="00D31E40"/>
    <w:rsid w:val="00D35598"/>
    <w:rsid w:val="00D53E4F"/>
    <w:rsid w:val="00D55A75"/>
    <w:rsid w:val="00D616FB"/>
    <w:rsid w:val="00D62CCD"/>
    <w:rsid w:val="00D7169F"/>
    <w:rsid w:val="00D761A2"/>
    <w:rsid w:val="00D77B70"/>
    <w:rsid w:val="00D80B7D"/>
    <w:rsid w:val="00D951FC"/>
    <w:rsid w:val="00D96A86"/>
    <w:rsid w:val="00DA4079"/>
    <w:rsid w:val="00DA7B08"/>
    <w:rsid w:val="00DB1BDE"/>
    <w:rsid w:val="00DC38AC"/>
    <w:rsid w:val="00DC3A9E"/>
    <w:rsid w:val="00DC55D8"/>
    <w:rsid w:val="00DC705B"/>
    <w:rsid w:val="00DD05E5"/>
    <w:rsid w:val="00DD137E"/>
    <w:rsid w:val="00DD389F"/>
    <w:rsid w:val="00DD70B9"/>
    <w:rsid w:val="00DE10C9"/>
    <w:rsid w:val="00DE2EB6"/>
    <w:rsid w:val="00DE3698"/>
    <w:rsid w:val="00DE4870"/>
    <w:rsid w:val="00DE5F50"/>
    <w:rsid w:val="00DE6E72"/>
    <w:rsid w:val="00DE72AB"/>
    <w:rsid w:val="00DE7E04"/>
    <w:rsid w:val="00DF33BD"/>
    <w:rsid w:val="00E000C1"/>
    <w:rsid w:val="00E00681"/>
    <w:rsid w:val="00E05966"/>
    <w:rsid w:val="00E12D88"/>
    <w:rsid w:val="00E13FCF"/>
    <w:rsid w:val="00E14526"/>
    <w:rsid w:val="00E178EC"/>
    <w:rsid w:val="00E205F9"/>
    <w:rsid w:val="00E22244"/>
    <w:rsid w:val="00E23841"/>
    <w:rsid w:val="00E24F38"/>
    <w:rsid w:val="00E25CED"/>
    <w:rsid w:val="00E266CF"/>
    <w:rsid w:val="00E31C05"/>
    <w:rsid w:val="00E32292"/>
    <w:rsid w:val="00E34C88"/>
    <w:rsid w:val="00E4091A"/>
    <w:rsid w:val="00E43C26"/>
    <w:rsid w:val="00E5143D"/>
    <w:rsid w:val="00E52FB4"/>
    <w:rsid w:val="00E61426"/>
    <w:rsid w:val="00E635F4"/>
    <w:rsid w:val="00E66391"/>
    <w:rsid w:val="00E66FE8"/>
    <w:rsid w:val="00E6725D"/>
    <w:rsid w:val="00E67307"/>
    <w:rsid w:val="00E71C76"/>
    <w:rsid w:val="00E77168"/>
    <w:rsid w:val="00E81E01"/>
    <w:rsid w:val="00E84D1E"/>
    <w:rsid w:val="00E850E3"/>
    <w:rsid w:val="00EA260D"/>
    <w:rsid w:val="00EB04DE"/>
    <w:rsid w:val="00EB1402"/>
    <w:rsid w:val="00EB2594"/>
    <w:rsid w:val="00EB7AC6"/>
    <w:rsid w:val="00EB7C9E"/>
    <w:rsid w:val="00EC2F6D"/>
    <w:rsid w:val="00EC4000"/>
    <w:rsid w:val="00EC5B4C"/>
    <w:rsid w:val="00EC62D8"/>
    <w:rsid w:val="00ED26BF"/>
    <w:rsid w:val="00ED272D"/>
    <w:rsid w:val="00ED2973"/>
    <w:rsid w:val="00ED5CF3"/>
    <w:rsid w:val="00EE1A48"/>
    <w:rsid w:val="00EE1B16"/>
    <w:rsid w:val="00EF1CDD"/>
    <w:rsid w:val="00EF4697"/>
    <w:rsid w:val="00F02017"/>
    <w:rsid w:val="00F03DB4"/>
    <w:rsid w:val="00F07219"/>
    <w:rsid w:val="00F120C6"/>
    <w:rsid w:val="00F133AC"/>
    <w:rsid w:val="00F17146"/>
    <w:rsid w:val="00F317B0"/>
    <w:rsid w:val="00F3186E"/>
    <w:rsid w:val="00F336B4"/>
    <w:rsid w:val="00F421FD"/>
    <w:rsid w:val="00F43144"/>
    <w:rsid w:val="00F43BE9"/>
    <w:rsid w:val="00F55677"/>
    <w:rsid w:val="00F57A41"/>
    <w:rsid w:val="00F611C6"/>
    <w:rsid w:val="00F61B9B"/>
    <w:rsid w:val="00F7036A"/>
    <w:rsid w:val="00F72353"/>
    <w:rsid w:val="00F74E00"/>
    <w:rsid w:val="00F758D1"/>
    <w:rsid w:val="00F77640"/>
    <w:rsid w:val="00F812C3"/>
    <w:rsid w:val="00F81954"/>
    <w:rsid w:val="00F82B93"/>
    <w:rsid w:val="00F85264"/>
    <w:rsid w:val="00F90889"/>
    <w:rsid w:val="00F93F43"/>
    <w:rsid w:val="00F96AF3"/>
    <w:rsid w:val="00FA167F"/>
    <w:rsid w:val="00FA1754"/>
    <w:rsid w:val="00FA1DFC"/>
    <w:rsid w:val="00FA5E2D"/>
    <w:rsid w:val="00FA6BB9"/>
    <w:rsid w:val="00FB3C01"/>
    <w:rsid w:val="00FB514B"/>
    <w:rsid w:val="00FB6705"/>
    <w:rsid w:val="00FC5C39"/>
    <w:rsid w:val="00FD0DDA"/>
    <w:rsid w:val="00FD0F3F"/>
    <w:rsid w:val="00FD6838"/>
    <w:rsid w:val="00FE269E"/>
    <w:rsid w:val="00FE36A8"/>
    <w:rsid w:val="00FE3E69"/>
    <w:rsid w:val="00FF060F"/>
    <w:rsid w:val="00FF43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5595"/>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795595"/>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795595"/>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795595"/>
    <w:pPr>
      <w:numPr>
        <w:ilvl w:val="2"/>
      </w:numPr>
      <w:outlineLvl w:val="2"/>
    </w:pPr>
    <w:rPr>
      <w:b w:val="0"/>
      <w:bCs/>
      <w:szCs w:val="26"/>
    </w:rPr>
  </w:style>
  <w:style w:type="paragraph" w:styleId="Heading4">
    <w:name w:val="heading 4"/>
    <w:basedOn w:val="Heading3"/>
    <w:next w:val="Normal"/>
    <w:qFormat/>
    <w:rsid w:val="00795595"/>
    <w:pPr>
      <w:numPr>
        <w:ilvl w:val="3"/>
      </w:numPr>
      <w:outlineLvl w:val="3"/>
    </w:pPr>
    <w:rPr>
      <w:bCs w:val="0"/>
      <w:i/>
      <w:szCs w:val="28"/>
    </w:rPr>
  </w:style>
  <w:style w:type="paragraph" w:styleId="Heading5">
    <w:name w:val="heading 5"/>
    <w:basedOn w:val="Heading4"/>
    <w:next w:val="Normal"/>
    <w:qFormat/>
    <w:rsid w:val="00795595"/>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795595"/>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795595"/>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795595"/>
    <w:pPr>
      <w:numPr>
        <w:ilvl w:val="7"/>
      </w:numPr>
      <w:outlineLvl w:val="7"/>
    </w:pPr>
    <w:rPr>
      <w:iCs w:val="0"/>
    </w:rPr>
  </w:style>
  <w:style w:type="paragraph" w:styleId="Heading9">
    <w:name w:val="heading 9"/>
    <w:basedOn w:val="Heading4"/>
    <w:next w:val="Normal"/>
    <w:qFormat/>
    <w:rsid w:val="00795595"/>
    <w:pPr>
      <w:numPr>
        <w:ilvl w:val="8"/>
      </w:numPr>
      <w:outlineLvl w:val="8"/>
    </w:pPr>
    <w:rPr>
      <w:szCs w:val="22"/>
    </w:rPr>
  </w:style>
  <w:style w:type="character" w:default="1" w:styleId="DefaultParagraphFont">
    <w:name w:val="Default Paragraph Font"/>
    <w:uiPriority w:val="1"/>
    <w:semiHidden/>
    <w:unhideWhenUsed/>
    <w:rsid w:val="007955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595"/>
  </w:style>
  <w:style w:type="paragraph" w:styleId="Header">
    <w:name w:val="header"/>
    <w:basedOn w:val="Normal"/>
    <w:rsid w:val="00795595"/>
    <w:pPr>
      <w:tabs>
        <w:tab w:val="center" w:pos="4153"/>
        <w:tab w:val="right" w:pos="8306"/>
      </w:tabs>
    </w:pPr>
  </w:style>
  <w:style w:type="paragraph" w:styleId="Footer">
    <w:name w:val="footer"/>
    <w:basedOn w:val="Normal"/>
    <w:link w:val="FooterChar"/>
    <w:rsid w:val="00795595"/>
    <w:pPr>
      <w:tabs>
        <w:tab w:val="center" w:pos="4153"/>
        <w:tab w:val="right" w:pos="8306"/>
      </w:tabs>
    </w:pPr>
  </w:style>
  <w:style w:type="paragraph" w:customStyle="1" w:styleId="Huisstijl-Sjabloonnaam">
    <w:name w:val="Huisstijl-Sjabloonnaam"/>
    <w:basedOn w:val="Huisstijl-Naw"/>
    <w:rsid w:val="00795595"/>
    <w:pPr>
      <w:spacing w:before="255" w:after="255" w:line="255" w:lineRule="exact"/>
      <w:jc w:val="left"/>
    </w:pPr>
    <w:rPr>
      <w:b/>
      <w:sz w:val="36"/>
    </w:rPr>
  </w:style>
  <w:style w:type="paragraph" w:customStyle="1" w:styleId="Huisstijl-Adres">
    <w:name w:val="Huisstijl-Adres"/>
    <w:basedOn w:val="Huisstijl-Naw"/>
    <w:rsid w:val="00795595"/>
  </w:style>
  <w:style w:type="paragraph" w:styleId="ListBullet">
    <w:name w:val="List Bullet"/>
    <w:basedOn w:val="Normal"/>
    <w:rsid w:val="00795595"/>
    <w:pPr>
      <w:numPr>
        <w:numId w:val="4"/>
      </w:numPr>
    </w:pPr>
  </w:style>
  <w:style w:type="paragraph" w:customStyle="1" w:styleId="Huisstijl-Naw">
    <w:name w:val="Huisstijl-Naw"/>
    <w:basedOn w:val="Normal"/>
    <w:rsid w:val="00795595"/>
    <w:rPr>
      <w:noProof/>
    </w:rPr>
  </w:style>
  <w:style w:type="paragraph" w:customStyle="1" w:styleId="Huisstijl-Kopje">
    <w:name w:val="Huisstijl-Kopje"/>
    <w:basedOn w:val="Huisstijl-Naw"/>
    <w:rsid w:val="00795595"/>
    <w:rPr>
      <w:b/>
      <w:sz w:val="17"/>
    </w:rPr>
  </w:style>
  <w:style w:type="paragraph" w:customStyle="1" w:styleId="Huisstijl-Gegeven">
    <w:name w:val="Huisstijl-Gegeven"/>
    <w:basedOn w:val="Huisstijl-Naw"/>
    <w:rsid w:val="00795595"/>
    <w:pPr>
      <w:jc w:val="left"/>
    </w:pPr>
  </w:style>
  <w:style w:type="paragraph" w:styleId="ListBullet2">
    <w:name w:val="List Bullet 2"/>
    <w:basedOn w:val="ListBullet"/>
    <w:rsid w:val="00795595"/>
    <w:pPr>
      <w:numPr>
        <w:ilvl w:val="1"/>
      </w:numPr>
    </w:pPr>
  </w:style>
  <w:style w:type="paragraph" w:customStyle="1" w:styleId="Huisstijl-Voettekst">
    <w:name w:val="Huisstijl-Voettekst"/>
    <w:basedOn w:val="Huisstijl-Naw"/>
    <w:rsid w:val="00795595"/>
    <w:rPr>
      <w:sz w:val="17"/>
    </w:rPr>
  </w:style>
  <w:style w:type="paragraph" w:customStyle="1" w:styleId="Kop1zondernummer">
    <w:name w:val="Kop 1 zonder nummer"/>
    <w:basedOn w:val="Heading1"/>
    <w:next w:val="Normal"/>
    <w:rsid w:val="00795595"/>
    <w:pPr>
      <w:numPr>
        <w:numId w:val="0"/>
      </w:numPr>
    </w:pPr>
  </w:style>
  <w:style w:type="paragraph" w:customStyle="1" w:styleId="Kop2zondernummer">
    <w:name w:val="Kop 2 zonder nummer"/>
    <w:basedOn w:val="Heading2"/>
    <w:next w:val="Normal"/>
    <w:rsid w:val="00795595"/>
    <w:pPr>
      <w:numPr>
        <w:ilvl w:val="0"/>
        <w:numId w:val="0"/>
      </w:numPr>
    </w:pPr>
  </w:style>
  <w:style w:type="paragraph" w:customStyle="1" w:styleId="Kop3zondernummer">
    <w:name w:val="Kop 3 zonder nummer"/>
    <w:basedOn w:val="Heading3"/>
    <w:next w:val="Normal"/>
    <w:rsid w:val="00795595"/>
    <w:pPr>
      <w:numPr>
        <w:ilvl w:val="0"/>
        <w:numId w:val="0"/>
      </w:numPr>
    </w:pPr>
  </w:style>
  <w:style w:type="paragraph" w:customStyle="1" w:styleId="Huisstijl-Titel">
    <w:name w:val="Huisstijl-Titel"/>
    <w:basedOn w:val="Huisstijl-Naw"/>
    <w:rsid w:val="00795595"/>
    <w:pPr>
      <w:spacing w:line="510" w:lineRule="atLeast"/>
      <w:jc w:val="left"/>
    </w:pPr>
    <w:rPr>
      <w:b/>
      <w:sz w:val="36"/>
    </w:rPr>
  </w:style>
  <w:style w:type="paragraph" w:customStyle="1" w:styleId="Kop4zondernummer">
    <w:name w:val="Kop 4 zonder nummer"/>
    <w:basedOn w:val="Heading4"/>
    <w:next w:val="Normal"/>
    <w:rsid w:val="00795595"/>
    <w:pPr>
      <w:numPr>
        <w:ilvl w:val="0"/>
        <w:numId w:val="0"/>
      </w:numPr>
    </w:pPr>
  </w:style>
  <w:style w:type="paragraph" w:styleId="TOC1">
    <w:name w:val="toc 1"/>
    <w:basedOn w:val="Normal"/>
    <w:next w:val="Normal"/>
    <w:rsid w:val="00795595"/>
    <w:pPr>
      <w:tabs>
        <w:tab w:val="right" w:pos="8419"/>
      </w:tabs>
      <w:spacing w:before="255"/>
      <w:ind w:hanging="255"/>
      <w:jc w:val="left"/>
    </w:pPr>
    <w:rPr>
      <w:b/>
    </w:rPr>
  </w:style>
  <w:style w:type="paragraph" w:styleId="TOC2">
    <w:name w:val="toc 2"/>
    <w:basedOn w:val="Normal"/>
    <w:next w:val="Normal"/>
    <w:rsid w:val="00795595"/>
    <w:pPr>
      <w:tabs>
        <w:tab w:val="right" w:pos="8419"/>
      </w:tabs>
      <w:ind w:left="510" w:hanging="510"/>
      <w:jc w:val="left"/>
    </w:pPr>
  </w:style>
  <w:style w:type="paragraph" w:styleId="TOC3">
    <w:name w:val="toc 3"/>
    <w:basedOn w:val="Normal"/>
    <w:next w:val="Normal"/>
    <w:rsid w:val="00795595"/>
    <w:pPr>
      <w:tabs>
        <w:tab w:val="right" w:pos="8419"/>
      </w:tabs>
      <w:ind w:left="1276" w:hanging="765"/>
      <w:jc w:val="left"/>
    </w:pPr>
  </w:style>
  <w:style w:type="paragraph" w:customStyle="1" w:styleId="Huisstijl-Koptekst">
    <w:name w:val="Huisstijl-Koptekst"/>
    <w:basedOn w:val="Huisstijl-Naw"/>
    <w:rsid w:val="00795595"/>
    <w:rPr>
      <w:i/>
      <w:sz w:val="17"/>
    </w:rPr>
  </w:style>
  <w:style w:type="paragraph" w:customStyle="1" w:styleId="Huisstijl-Pagina">
    <w:name w:val="Huisstijl-Pagina"/>
    <w:basedOn w:val="Huisstijl-Gegeven"/>
    <w:rsid w:val="00795595"/>
    <w:pPr>
      <w:jc w:val="right"/>
    </w:pPr>
    <w:rPr>
      <w:sz w:val="17"/>
    </w:rPr>
  </w:style>
  <w:style w:type="character" w:styleId="PageNumber">
    <w:name w:val="page number"/>
    <w:basedOn w:val="DefaultParagraphFont"/>
    <w:rsid w:val="00795595"/>
  </w:style>
  <w:style w:type="paragraph" w:customStyle="1" w:styleId="Huisstijl-Subtitel">
    <w:name w:val="Huisstijl-Subtitel"/>
    <w:basedOn w:val="Huisstijl-Naw"/>
    <w:rsid w:val="00795595"/>
    <w:pPr>
      <w:jc w:val="left"/>
    </w:pPr>
    <w:rPr>
      <w:b/>
    </w:rPr>
  </w:style>
  <w:style w:type="table" w:customStyle="1" w:styleId="dTable">
    <w:name w:val="d_Table"/>
    <w:basedOn w:val="TableGrid"/>
    <w:rsid w:val="0079559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79559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795595"/>
    <w:pPr>
      <w:tabs>
        <w:tab w:val="right" w:pos="8419"/>
      </w:tabs>
      <w:spacing w:before="255"/>
      <w:ind w:hanging="255"/>
      <w:jc w:val="left"/>
    </w:pPr>
    <w:rPr>
      <w:b/>
    </w:rPr>
  </w:style>
  <w:style w:type="paragraph" w:styleId="TOC7">
    <w:name w:val="toc 7"/>
    <w:basedOn w:val="Normal"/>
    <w:next w:val="Normal"/>
    <w:semiHidden/>
    <w:rsid w:val="00795595"/>
    <w:pPr>
      <w:tabs>
        <w:tab w:val="right" w:pos="8419"/>
      </w:tabs>
      <w:ind w:left="510" w:hanging="510"/>
      <w:jc w:val="left"/>
    </w:pPr>
  </w:style>
  <w:style w:type="paragraph" w:styleId="TOC8">
    <w:name w:val="toc 8"/>
    <w:basedOn w:val="Normal"/>
    <w:next w:val="Normal"/>
    <w:semiHidden/>
    <w:rsid w:val="00795595"/>
    <w:pPr>
      <w:tabs>
        <w:tab w:val="right" w:pos="8419"/>
      </w:tabs>
      <w:ind w:left="1276" w:hanging="765"/>
      <w:jc w:val="left"/>
    </w:pPr>
  </w:style>
  <w:style w:type="paragraph" w:styleId="Caption">
    <w:name w:val="caption"/>
    <w:basedOn w:val="Normal"/>
    <w:next w:val="Normal"/>
    <w:qFormat/>
    <w:rsid w:val="00795595"/>
    <w:pPr>
      <w:tabs>
        <w:tab w:val="left" w:pos="907"/>
      </w:tabs>
      <w:ind w:left="567" w:hanging="567"/>
      <w:jc w:val="left"/>
    </w:pPr>
    <w:rPr>
      <w:bCs/>
      <w:i/>
      <w:sz w:val="17"/>
      <w:szCs w:val="20"/>
    </w:rPr>
  </w:style>
  <w:style w:type="paragraph" w:styleId="FootnoteText">
    <w:name w:val="footnote text"/>
    <w:basedOn w:val="Normal"/>
    <w:next w:val="FootnoteTextnormal"/>
    <w:rsid w:val="00795595"/>
    <w:pPr>
      <w:ind w:hanging="340"/>
      <w:jc w:val="left"/>
    </w:pPr>
    <w:rPr>
      <w:i/>
      <w:sz w:val="17"/>
      <w:szCs w:val="20"/>
    </w:rPr>
  </w:style>
  <w:style w:type="paragraph" w:customStyle="1" w:styleId="HeadNoTOC">
    <w:name w:val="HeadNoTOC"/>
    <w:basedOn w:val="Normal"/>
    <w:next w:val="Normal"/>
    <w:rsid w:val="00795595"/>
    <w:pPr>
      <w:spacing w:before="255" w:after="510"/>
      <w:jc w:val="left"/>
    </w:pPr>
    <w:rPr>
      <w:b/>
      <w:sz w:val="30"/>
    </w:rPr>
  </w:style>
  <w:style w:type="paragraph" w:customStyle="1" w:styleId="ListofReferences">
    <w:name w:val="List of References"/>
    <w:basedOn w:val="Normal"/>
    <w:next w:val="Normal"/>
    <w:rsid w:val="00795595"/>
    <w:pPr>
      <w:spacing w:after="255"/>
      <w:ind w:left="765" w:hanging="765"/>
    </w:pPr>
  </w:style>
  <w:style w:type="paragraph" w:customStyle="1" w:styleId="Heading10">
    <w:name w:val="Heading 10"/>
    <w:basedOn w:val="Heading6"/>
    <w:next w:val="Normal"/>
    <w:rsid w:val="00795595"/>
    <w:pPr>
      <w:numPr>
        <w:ilvl w:val="0"/>
        <w:numId w:val="0"/>
      </w:numPr>
    </w:pPr>
  </w:style>
  <w:style w:type="paragraph" w:customStyle="1" w:styleId="FootnoteTextnormal">
    <w:name w:val="Footnote Text normal"/>
    <w:basedOn w:val="FootnoteText"/>
    <w:rsid w:val="00795595"/>
    <w:pPr>
      <w:ind w:firstLine="0"/>
    </w:pPr>
  </w:style>
  <w:style w:type="paragraph" w:styleId="ListBullet3">
    <w:name w:val="List Bullet 3"/>
    <w:basedOn w:val="ListNumber2"/>
    <w:rsid w:val="00795595"/>
    <w:pPr>
      <w:numPr>
        <w:ilvl w:val="2"/>
        <w:numId w:val="4"/>
      </w:numPr>
    </w:pPr>
  </w:style>
  <w:style w:type="paragraph" w:styleId="ListBullet4">
    <w:name w:val="List Bullet 4"/>
    <w:basedOn w:val="Normal"/>
    <w:rsid w:val="00795595"/>
    <w:pPr>
      <w:numPr>
        <w:ilvl w:val="3"/>
        <w:numId w:val="2"/>
      </w:numPr>
    </w:pPr>
  </w:style>
  <w:style w:type="paragraph" w:styleId="ListBullet5">
    <w:name w:val="List Bullet 5"/>
    <w:basedOn w:val="Normal"/>
    <w:rsid w:val="00795595"/>
    <w:pPr>
      <w:numPr>
        <w:ilvl w:val="4"/>
        <w:numId w:val="2"/>
      </w:numPr>
    </w:pPr>
  </w:style>
  <w:style w:type="paragraph" w:customStyle="1" w:styleId="dTableBodytext">
    <w:name w:val="d_Table_Body_text"/>
    <w:basedOn w:val="BodyText"/>
    <w:next w:val="BodyText"/>
    <w:rsid w:val="00795595"/>
    <w:pPr>
      <w:spacing w:after="0"/>
      <w:jc w:val="left"/>
    </w:pPr>
    <w:rPr>
      <w:sz w:val="18"/>
    </w:rPr>
  </w:style>
  <w:style w:type="paragraph" w:styleId="ListNumber2">
    <w:name w:val="List Number 2"/>
    <w:basedOn w:val="Normal"/>
    <w:rsid w:val="00795595"/>
    <w:pPr>
      <w:numPr>
        <w:ilvl w:val="1"/>
        <w:numId w:val="5"/>
      </w:numPr>
    </w:pPr>
  </w:style>
  <w:style w:type="paragraph" w:styleId="TableofFigures">
    <w:name w:val="table of figures"/>
    <w:basedOn w:val="Normal"/>
    <w:next w:val="Normal"/>
    <w:rsid w:val="00795595"/>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795595"/>
    <w:pPr>
      <w:spacing w:after="120"/>
    </w:pPr>
  </w:style>
  <w:style w:type="paragraph" w:styleId="ListNumber">
    <w:name w:val="List Number"/>
    <w:basedOn w:val="Normal"/>
    <w:rsid w:val="00795595"/>
    <w:pPr>
      <w:numPr>
        <w:numId w:val="5"/>
      </w:numPr>
    </w:pPr>
  </w:style>
  <w:style w:type="paragraph" w:styleId="ListNumber3">
    <w:name w:val="List Number 3"/>
    <w:basedOn w:val="Normal"/>
    <w:rsid w:val="00795595"/>
    <w:pPr>
      <w:numPr>
        <w:ilvl w:val="2"/>
        <w:numId w:val="5"/>
      </w:numPr>
    </w:pPr>
  </w:style>
  <w:style w:type="paragraph" w:styleId="ListNumber4">
    <w:name w:val="List Number 4"/>
    <w:basedOn w:val="Normal"/>
    <w:rsid w:val="00795595"/>
    <w:pPr>
      <w:numPr>
        <w:ilvl w:val="3"/>
        <w:numId w:val="3"/>
      </w:numPr>
    </w:pPr>
  </w:style>
  <w:style w:type="paragraph" w:styleId="ListNumber5">
    <w:name w:val="List Number 5"/>
    <w:basedOn w:val="Normal"/>
    <w:rsid w:val="00795595"/>
    <w:pPr>
      <w:numPr>
        <w:ilvl w:val="4"/>
        <w:numId w:val="3"/>
      </w:numPr>
    </w:pPr>
  </w:style>
  <w:style w:type="character" w:customStyle="1" w:styleId="FooterChar">
    <w:name w:val="Footer Char"/>
    <w:link w:val="Footer"/>
    <w:rsid w:val="00795595"/>
    <w:rPr>
      <w:rFonts w:ascii="Arial" w:hAnsi="Arial" w:cs="Arial"/>
      <w:sz w:val="21"/>
      <w:szCs w:val="24"/>
      <w:lang w:eastAsia="en-US"/>
    </w:rPr>
  </w:style>
  <w:style w:type="numbering" w:customStyle="1" w:styleId="Huisstijl-LijstOpsomming">
    <w:name w:val="Huisstijl-LijstOpsomming"/>
    <w:uiPriority w:val="99"/>
    <w:rsid w:val="00795595"/>
    <w:pPr>
      <w:numPr>
        <w:numId w:val="4"/>
      </w:numPr>
    </w:pPr>
  </w:style>
  <w:style w:type="numbering" w:customStyle="1" w:styleId="Huisstijl-LijstNummering">
    <w:name w:val="Huisstijl-LijstNummering"/>
    <w:uiPriority w:val="99"/>
    <w:rsid w:val="00795595"/>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5595"/>
    <w:pPr>
      <w:spacing w:line="255" w:lineRule="atLeast"/>
      <w:jc w:val="both"/>
    </w:pPr>
    <w:rPr>
      <w:rFonts w:ascii="Arial" w:hAnsi="Arial" w:cs="Arial"/>
      <w:sz w:val="21"/>
      <w:szCs w:val="24"/>
      <w:lang w:val="en-GB" w:eastAsia="en-US"/>
    </w:rPr>
  </w:style>
  <w:style w:type="paragraph" w:styleId="Heading1">
    <w:name w:val="heading 1"/>
    <w:aliases w:val="Hoofdstuk,Section Heading,sectionHeading,Hoofdstukkop,h1,l1,Section Head,1.0,Chapter Heading,Head 1 (Chapter heading),Titre§,1,OdsKap1,1 ghost,g,ghost,Attribute Heading 1,Heading A,Heading A1,Header 1,H11,H12,H13,H14,H15,H16,H17,H18,H19,H110,I"/>
    <w:basedOn w:val="Normal"/>
    <w:next w:val="Normal"/>
    <w:qFormat/>
    <w:rsid w:val="00795595"/>
    <w:pPr>
      <w:keepNext/>
      <w:keepLines/>
      <w:numPr>
        <w:numId w:val="1"/>
      </w:numPr>
      <w:spacing w:before="255" w:after="510" w:line="240" w:lineRule="auto"/>
      <w:jc w:val="left"/>
      <w:outlineLvl w:val="0"/>
    </w:pPr>
    <w:rPr>
      <w:b/>
      <w:bCs/>
      <w:sz w:val="30"/>
      <w:szCs w:val="32"/>
    </w:rPr>
  </w:style>
  <w:style w:type="paragraph" w:styleId="Heading2">
    <w:name w:val="heading 2"/>
    <w:aliases w:val="Bijlage,Reset numbering,Paragraafkop,h2,Head 2,l2,UNDERRUBRIK 1-2,H2,TitreProp,2,Header 2,ITT t2,PA Major Section,Livello 2,R2,H21,Heading 2 Hidden,Head1,(Alt+2),Attribute Heading 2,Attribute Heading 21,H22,H23,H211,H221,H24,H212,H222,H231,H25"/>
    <w:basedOn w:val="Heading1"/>
    <w:next w:val="Normal"/>
    <w:link w:val="Heading2Char"/>
    <w:qFormat/>
    <w:rsid w:val="00795595"/>
    <w:pPr>
      <w:numPr>
        <w:ilvl w:val="1"/>
      </w:numPr>
      <w:spacing w:after="0" w:line="255" w:lineRule="exact"/>
      <w:outlineLvl w:val="1"/>
    </w:pPr>
    <w:rPr>
      <w:bCs w:val="0"/>
      <w:iCs/>
      <w:sz w:val="21"/>
      <w:szCs w:val="28"/>
    </w:rPr>
  </w:style>
  <w:style w:type="paragraph" w:styleId="Heading3">
    <w:name w:val="heading 3"/>
    <w:aliases w:val="Voorwoord,Level 1 - 1,Subparagraafkop,h3,l3,Underrubrik2,H3,3,list 3,Head 3,1.1.1,3rd level,l3+toc 3,CT,Sub-section Title,1.2.3.,e,OdsKap3,3 bullet,b,SECOND,Second,BLANK2,4 bullet,bdullet,3heading,HHHeading,H31,H32,H33,H311,H34,H312,H321,H331"/>
    <w:basedOn w:val="Heading2"/>
    <w:next w:val="Normal"/>
    <w:qFormat/>
    <w:rsid w:val="00795595"/>
    <w:pPr>
      <w:numPr>
        <w:ilvl w:val="2"/>
      </w:numPr>
      <w:outlineLvl w:val="2"/>
    </w:pPr>
    <w:rPr>
      <w:b w:val="0"/>
      <w:bCs/>
      <w:szCs w:val="26"/>
    </w:rPr>
  </w:style>
  <w:style w:type="paragraph" w:styleId="Heading4">
    <w:name w:val="heading 4"/>
    <w:basedOn w:val="Heading3"/>
    <w:next w:val="Normal"/>
    <w:qFormat/>
    <w:rsid w:val="00795595"/>
    <w:pPr>
      <w:numPr>
        <w:ilvl w:val="3"/>
      </w:numPr>
      <w:outlineLvl w:val="3"/>
    </w:pPr>
    <w:rPr>
      <w:bCs w:val="0"/>
      <w:i/>
      <w:szCs w:val="28"/>
    </w:rPr>
  </w:style>
  <w:style w:type="paragraph" w:styleId="Heading5">
    <w:name w:val="heading 5"/>
    <w:basedOn w:val="Heading4"/>
    <w:next w:val="Normal"/>
    <w:qFormat/>
    <w:rsid w:val="00795595"/>
    <w:pPr>
      <w:numPr>
        <w:ilvl w:val="4"/>
      </w:numPr>
      <w:outlineLvl w:val="4"/>
    </w:pPr>
    <w:rPr>
      <w:bCs/>
      <w:iCs w:val="0"/>
      <w:szCs w:val="26"/>
    </w:rPr>
  </w:style>
  <w:style w:type="paragraph" w:styleId="Heading6">
    <w:name w:val="heading 6"/>
    <w:aliases w:val="T1,H6,sub-dash,sd,5,Bullet list,h6,T11,Appendix2,T12,H61,Bullet list1,h61,sub-dash1,sd1,Appendix11,T111,Appendix3,T13,H62,Bullet list2,h62,sub-dash2,sd2,Appendix12,T112,Appendix4,T14,H63,Bullet list3,h63,sub-dash3,sd3,T113,Alt+6"/>
    <w:basedOn w:val="Heading1"/>
    <w:next w:val="Normal"/>
    <w:qFormat/>
    <w:rsid w:val="00795595"/>
    <w:pPr>
      <w:numPr>
        <w:ilvl w:val="5"/>
      </w:numPr>
      <w:outlineLvl w:val="5"/>
    </w:pPr>
    <w:rPr>
      <w:bCs w:val="0"/>
      <w:szCs w:val="22"/>
    </w:rPr>
  </w:style>
  <w:style w:type="paragraph" w:styleId="Heading7">
    <w:name w:val="heading 7"/>
    <w:aliases w:val="L7,letter list,lettered list,Legal Level 1.1.,Bulleted list,L71,L72,letter list1,Bulleted list1,L711,L73,letter list2,Bulleted list2,L712,L74,letter list3,Bulleted list3,L713,L75,letter list4,Bulleted list4,L714,L76,letter list5,Bulleted list5"/>
    <w:basedOn w:val="Heading2"/>
    <w:next w:val="Normal"/>
    <w:qFormat/>
    <w:rsid w:val="00795595"/>
    <w:pPr>
      <w:numPr>
        <w:ilvl w:val="6"/>
      </w:numPr>
      <w:outlineLvl w:val="6"/>
    </w:pPr>
  </w:style>
  <w:style w:type="paragraph" w:styleId="Heading8">
    <w:name w:val="heading 8"/>
    <w:aliases w:val="Legal Level 1.1.1.,Center Bold,action, action,Vedlegg,Annex,Legal Level 1.1.1.1,Center Bold1,Legal Level 1.1.1.2,Center Bold2,Legal Level 1.1.1.3,Center Bold3,Legal Level 1.1.1.4,Center Bold4,Legal Level 1.1.1.5,Center Bold5"/>
    <w:basedOn w:val="Heading3"/>
    <w:next w:val="Normal"/>
    <w:qFormat/>
    <w:rsid w:val="00795595"/>
    <w:pPr>
      <w:numPr>
        <w:ilvl w:val="7"/>
      </w:numPr>
      <w:outlineLvl w:val="7"/>
    </w:pPr>
    <w:rPr>
      <w:iCs w:val="0"/>
    </w:rPr>
  </w:style>
  <w:style w:type="paragraph" w:styleId="Heading9">
    <w:name w:val="heading 9"/>
    <w:basedOn w:val="Heading4"/>
    <w:next w:val="Normal"/>
    <w:qFormat/>
    <w:rsid w:val="00795595"/>
    <w:pPr>
      <w:numPr>
        <w:ilvl w:val="8"/>
      </w:numPr>
      <w:outlineLvl w:val="8"/>
    </w:pPr>
    <w:rPr>
      <w:szCs w:val="22"/>
    </w:rPr>
  </w:style>
  <w:style w:type="character" w:default="1" w:styleId="DefaultParagraphFont">
    <w:name w:val="Default Paragraph Font"/>
    <w:uiPriority w:val="1"/>
    <w:semiHidden/>
    <w:unhideWhenUsed/>
    <w:rsid w:val="007955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595"/>
  </w:style>
  <w:style w:type="paragraph" w:styleId="Header">
    <w:name w:val="header"/>
    <w:basedOn w:val="Normal"/>
    <w:rsid w:val="00795595"/>
    <w:pPr>
      <w:tabs>
        <w:tab w:val="center" w:pos="4153"/>
        <w:tab w:val="right" w:pos="8306"/>
      </w:tabs>
    </w:pPr>
  </w:style>
  <w:style w:type="paragraph" w:styleId="Footer">
    <w:name w:val="footer"/>
    <w:basedOn w:val="Normal"/>
    <w:link w:val="FooterChar"/>
    <w:rsid w:val="00795595"/>
    <w:pPr>
      <w:tabs>
        <w:tab w:val="center" w:pos="4153"/>
        <w:tab w:val="right" w:pos="8306"/>
      </w:tabs>
    </w:pPr>
  </w:style>
  <w:style w:type="paragraph" w:customStyle="1" w:styleId="Huisstijl-Sjabloonnaam">
    <w:name w:val="Huisstijl-Sjabloonnaam"/>
    <w:basedOn w:val="Huisstijl-Naw"/>
    <w:rsid w:val="00795595"/>
    <w:pPr>
      <w:spacing w:before="255" w:after="255" w:line="255" w:lineRule="exact"/>
      <w:jc w:val="left"/>
    </w:pPr>
    <w:rPr>
      <w:b/>
      <w:sz w:val="36"/>
    </w:rPr>
  </w:style>
  <w:style w:type="paragraph" w:customStyle="1" w:styleId="Huisstijl-Adres">
    <w:name w:val="Huisstijl-Adres"/>
    <w:basedOn w:val="Huisstijl-Naw"/>
    <w:rsid w:val="00795595"/>
  </w:style>
  <w:style w:type="paragraph" w:styleId="ListBullet">
    <w:name w:val="List Bullet"/>
    <w:basedOn w:val="Normal"/>
    <w:rsid w:val="00795595"/>
    <w:pPr>
      <w:numPr>
        <w:numId w:val="4"/>
      </w:numPr>
    </w:pPr>
  </w:style>
  <w:style w:type="paragraph" w:customStyle="1" w:styleId="Huisstijl-Naw">
    <w:name w:val="Huisstijl-Naw"/>
    <w:basedOn w:val="Normal"/>
    <w:rsid w:val="00795595"/>
    <w:rPr>
      <w:noProof/>
    </w:rPr>
  </w:style>
  <w:style w:type="paragraph" w:customStyle="1" w:styleId="Huisstijl-Kopje">
    <w:name w:val="Huisstijl-Kopje"/>
    <w:basedOn w:val="Huisstijl-Naw"/>
    <w:rsid w:val="00795595"/>
    <w:rPr>
      <w:b/>
      <w:sz w:val="17"/>
    </w:rPr>
  </w:style>
  <w:style w:type="paragraph" w:customStyle="1" w:styleId="Huisstijl-Gegeven">
    <w:name w:val="Huisstijl-Gegeven"/>
    <w:basedOn w:val="Huisstijl-Naw"/>
    <w:rsid w:val="00795595"/>
    <w:pPr>
      <w:jc w:val="left"/>
    </w:pPr>
  </w:style>
  <w:style w:type="paragraph" w:styleId="ListBullet2">
    <w:name w:val="List Bullet 2"/>
    <w:basedOn w:val="ListBullet"/>
    <w:rsid w:val="00795595"/>
    <w:pPr>
      <w:numPr>
        <w:ilvl w:val="1"/>
      </w:numPr>
    </w:pPr>
  </w:style>
  <w:style w:type="paragraph" w:customStyle="1" w:styleId="Huisstijl-Voettekst">
    <w:name w:val="Huisstijl-Voettekst"/>
    <w:basedOn w:val="Huisstijl-Naw"/>
    <w:rsid w:val="00795595"/>
    <w:rPr>
      <w:sz w:val="17"/>
    </w:rPr>
  </w:style>
  <w:style w:type="paragraph" w:customStyle="1" w:styleId="Kop1zondernummer">
    <w:name w:val="Kop 1 zonder nummer"/>
    <w:basedOn w:val="Heading1"/>
    <w:next w:val="Normal"/>
    <w:rsid w:val="00795595"/>
    <w:pPr>
      <w:numPr>
        <w:numId w:val="0"/>
      </w:numPr>
    </w:pPr>
  </w:style>
  <w:style w:type="paragraph" w:customStyle="1" w:styleId="Kop2zondernummer">
    <w:name w:val="Kop 2 zonder nummer"/>
    <w:basedOn w:val="Heading2"/>
    <w:next w:val="Normal"/>
    <w:rsid w:val="00795595"/>
    <w:pPr>
      <w:numPr>
        <w:ilvl w:val="0"/>
        <w:numId w:val="0"/>
      </w:numPr>
    </w:pPr>
  </w:style>
  <w:style w:type="paragraph" w:customStyle="1" w:styleId="Kop3zondernummer">
    <w:name w:val="Kop 3 zonder nummer"/>
    <w:basedOn w:val="Heading3"/>
    <w:next w:val="Normal"/>
    <w:rsid w:val="00795595"/>
    <w:pPr>
      <w:numPr>
        <w:ilvl w:val="0"/>
        <w:numId w:val="0"/>
      </w:numPr>
    </w:pPr>
  </w:style>
  <w:style w:type="paragraph" w:customStyle="1" w:styleId="Huisstijl-Titel">
    <w:name w:val="Huisstijl-Titel"/>
    <w:basedOn w:val="Huisstijl-Naw"/>
    <w:rsid w:val="00795595"/>
    <w:pPr>
      <w:spacing w:line="510" w:lineRule="atLeast"/>
      <w:jc w:val="left"/>
    </w:pPr>
    <w:rPr>
      <w:b/>
      <w:sz w:val="36"/>
    </w:rPr>
  </w:style>
  <w:style w:type="paragraph" w:customStyle="1" w:styleId="Kop4zondernummer">
    <w:name w:val="Kop 4 zonder nummer"/>
    <w:basedOn w:val="Heading4"/>
    <w:next w:val="Normal"/>
    <w:rsid w:val="00795595"/>
    <w:pPr>
      <w:numPr>
        <w:ilvl w:val="0"/>
        <w:numId w:val="0"/>
      </w:numPr>
    </w:pPr>
  </w:style>
  <w:style w:type="paragraph" w:styleId="TOC1">
    <w:name w:val="toc 1"/>
    <w:basedOn w:val="Normal"/>
    <w:next w:val="Normal"/>
    <w:rsid w:val="00795595"/>
    <w:pPr>
      <w:tabs>
        <w:tab w:val="right" w:pos="8419"/>
      </w:tabs>
      <w:spacing w:before="255"/>
      <w:ind w:hanging="255"/>
      <w:jc w:val="left"/>
    </w:pPr>
    <w:rPr>
      <w:b/>
    </w:rPr>
  </w:style>
  <w:style w:type="paragraph" w:styleId="TOC2">
    <w:name w:val="toc 2"/>
    <w:basedOn w:val="Normal"/>
    <w:next w:val="Normal"/>
    <w:rsid w:val="00795595"/>
    <w:pPr>
      <w:tabs>
        <w:tab w:val="right" w:pos="8419"/>
      </w:tabs>
      <w:ind w:left="510" w:hanging="510"/>
      <w:jc w:val="left"/>
    </w:pPr>
  </w:style>
  <w:style w:type="paragraph" w:styleId="TOC3">
    <w:name w:val="toc 3"/>
    <w:basedOn w:val="Normal"/>
    <w:next w:val="Normal"/>
    <w:rsid w:val="00795595"/>
    <w:pPr>
      <w:tabs>
        <w:tab w:val="right" w:pos="8419"/>
      </w:tabs>
      <w:ind w:left="1276" w:hanging="765"/>
      <w:jc w:val="left"/>
    </w:pPr>
  </w:style>
  <w:style w:type="paragraph" w:customStyle="1" w:styleId="Huisstijl-Koptekst">
    <w:name w:val="Huisstijl-Koptekst"/>
    <w:basedOn w:val="Huisstijl-Naw"/>
    <w:rsid w:val="00795595"/>
    <w:rPr>
      <w:i/>
      <w:sz w:val="17"/>
    </w:rPr>
  </w:style>
  <w:style w:type="paragraph" w:customStyle="1" w:styleId="Huisstijl-Pagina">
    <w:name w:val="Huisstijl-Pagina"/>
    <w:basedOn w:val="Huisstijl-Gegeven"/>
    <w:rsid w:val="00795595"/>
    <w:pPr>
      <w:jc w:val="right"/>
    </w:pPr>
    <w:rPr>
      <w:sz w:val="17"/>
    </w:rPr>
  </w:style>
  <w:style w:type="character" w:styleId="PageNumber">
    <w:name w:val="page number"/>
    <w:basedOn w:val="DefaultParagraphFont"/>
    <w:rsid w:val="00795595"/>
  </w:style>
  <w:style w:type="paragraph" w:customStyle="1" w:styleId="Huisstijl-Subtitel">
    <w:name w:val="Huisstijl-Subtitel"/>
    <w:basedOn w:val="Huisstijl-Naw"/>
    <w:rsid w:val="00795595"/>
    <w:pPr>
      <w:jc w:val="left"/>
    </w:pPr>
    <w:rPr>
      <w:b/>
    </w:rPr>
  </w:style>
  <w:style w:type="table" w:customStyle="1" w:styleId="dTable">
    <w:name w:val="d_Table"/>
    <w:basedOn w:val="TableGrid"/>
    <w:rsid w:val="0079559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79559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795595"/>
    <w:pPr>
      <w:tabs>
        <w:tab w:val="right" w:pos="8419"/>
      </w:tabs>
      <w:spacing w:before="255"/>
      <w:ind w:hanging="255"/>
      <w:jc w:val="left"/>
    </w:pPr>
    <w:rPr>
      <w:b/>
    </w:rPr>
  </w:style>
  <w:style w:type="paragraph" w:styleId="TOC7">
    <w:name w:val="toc 7"/>
    <w:basedOn w:val="Normal"/>
    <w:next w:val="Normal"/>
    <w:semiHidden/>
    <w:rsid w:val="00795595"/>
    <w:pPr>
      <w:tabs>
        <w:tab w:val="right" w:pos="8419"/>
      </w:tabs>
      <w:ind w:left="510" w:hanging="510"/>
      <w:jc w:val="left"/>
    </w:pPr>
  </w:style>
  <w:style w:type="paragraph" w:styleId="TOC8">
    <w:name w:val="toc 8"/>
    <w:basedOn w:val="Normal"/>
    <w:next w:val="Normal"/>
    <w:semiHidden/>
    <w:rsid w:val="00795595"/>
    <w:pPr>
      <w:tabs>
        <w:tab w:val="right" w:pos="8419"/>
      </w:tabs>
      <w:ind w:left="1276" w:hanging="765"/>
      <w:jc w:val="left"/>
    </w:pPr>
  </w:style>
  <w:style w:type="paragraph" w:styleId="Caption">
    <w:name w:val="caption"/>
    <w:basedOn w:val="Normal"/>
    <w:next w:val="Normal"/>
    <w:qFormat/>
    <w:rsid w:val="00795595"/>
    <w:pPr>
      <w:tabs>
        <w:tab w:val="left" w:pos="907"/>
      </w:tabs>
      <w:ind w:left="567" w:hanging="567"/>
      <w:jc w:val="left"/>
    </w:pPr>
    <w:rPr>
      <w:bCs/>
      <w:i/>
      <w:sz w:val="17"/>
      <w:szCs w:val="20"/>
    </w:rPr>
  </w:style>
  <w:style w:type="paragraph" w:styleId="FootnoteText">
    <w:name w:val="footnote text"/>
    <w:basedOn w:val="Normal"/>
    <w:next w:val="FootnoteTextnormal"/>
    <w:rsid w:val="00795595"/>
    <w:pPr>
      <w:ind w:hanging="340"/>
      <w:jc w:val="left"/>
    </w:pPr>
    <w:rPr>
      <w:i/>
      <w:sz w:val="17"/>
      <w:szCs w:val="20"/>
    </w:rPr>
  </w:style>
  <w:style w:type="paragraph" w:customStyle="1" w:styleId="HeadNoTOC">
    <w:name w:val="HeadNoTOC"/>
    <w:basedOn w:val="Normal"/>
    <w:next w:val="Normal"/>
    <w:rsid w:val="00795595"/>
    <w:pPr>
      <w:spacing w:before="255" w:after="510"/>
      <w:jc w:val="left"/>
    </w:pPr>
    <w:rPr>
      <w:b/>
      <w:sz w:val="30"/>
    </w:rPr>
  </w:style>
  <w:style w:type="paragraph" w:customStyle="1" w:styleId="ListofReferences">
    <w:name w:val="List of References"/>
    <w:basedOn w:val="Normal"/>
    <w:next w:val="Normal"/>
    <w:rsid w:val="00795595"/>
    <w:pPr>
      <w:spacing w:after="255"/>
      <w:ind w:left="765" w:hanging="765"/>
    </w:pPr>
  </w:style>
  <w:style w:type="paragraph" w:customStyle="1" w:styleId="Heading10">
    <w:name w:val="Heading 10"/>
    <w:basedOn w:val="Heading6"/>
    <w:next w:val="Normal"/>
    <w:rsid w:val="00795595"/>
    <w:pPr>
      <w:numPr>
        <w:ilvl w:val="0"/>
        <w:numId w:val="0"/>
      </w:numPr>
    </w:pPr>
  </w:style>
  <w:style w:type="paragraph" w:customStyle="1" w:styleId="FootnoteTextnormal">
    <w:name w:val="Footnote Text normal"/>
    <w:basedOn w:val="FootnoteText"/>
    <w:rsid w:val="00795595"/>
    <w:pPr>
      <w:ind w:firstLine="0"/>
    </w:pPr>
  </w:style>
  <w:style w:type="paragraph" w:styleId="ListBullet3">
    <w:name w:val="List Bullet 3"/>
    <w:basedOn w:val="ListNumber2"/>
    <w:rsid w:val="00795595"/>
    <w:pPr>
      <w:numPr>
        <w:ilvl w:val="2"/>
        <w:numId w:val="4"/>
      </w:numPr>
    </w:pPr>
  </w:style>
  <w:style w:type="paragraph" w:styleId="ListBullet4">
    <w:name w:val="List Bullet 4"/>
    <w:basedOn w:val="Normal"/>
    <w:rsid w:val="00795595"/>
    <w:pPr>
      <w:numPr>
        <w:ilvl w:val="3"/>
        <w:numId w:val="2"/>
      </w:numPr>
    </w:pPr>
  </w:style>
  <w:style w:type="paragraph" w:styleId="ListBullet5">
    <w:name w:val="List Bullet 5"/>
    <w:basedOn w:val="Normal"/>
    <w:rsid w:val="00795595"/>
    <w:pPr>
      <w:numPr>
        <w:ilvl w:val="4"/>
        <w:numId w:val="2"/>
      </w:numPr>
    </w:pPr>
  </w:style>
  <w:style w:type="paragraph" w:customStyle="1" w:styleId="dTableBodytext">
    <w:name w:val="d_Table_Body_text"/>
    <w:basedOn w:val="BodyText"/>
    <w:next w:val="BodyText"/>
    <w:rsid w:val="00795595"/>
    <w:pPr>
      <w:spacing w:after="0"/>
      <w:jc w:val="left"/>
    </w:pPr>
    <w:rPr>
      <w:sz w:val="18"/>
    </w:rPr>
  </w:style>
  <w:style w:type="paragraph" w:styleId="ListNumber2">
    <w:name w:val="List Number 2"/>
    <w:basedOn w:val="Normal"/>
    <w:rsid w:val="00795595"/>
    <w:pPr>
      <w:numPr>
        <w:ilvl w:val="1"/>
        <w:numId w:val="5"/>
      </w:numPr>
    </w:pPr>
  </w:style>
  <w:style w:type="paragraph" w:styleId="TableofFigures">
    <w:name w:val="table of figures"/>
    <w:basedOn w:val="Normal"/>
    <w:next w:val="Normal"/>
    <w:rsid w:val="00795595"/>
    <w:pPr>
      <w:spacing w:after="120"/>
      <w:ind w:left="1276" w:hanging="1276"/>
    </w:pPr>
  </w:style>
  <w:style w:type="paragraph" w:styleId="BodyText">
    <w:name w:val="Body Text"/>
    <w:aliases w:val="Body Text Char2,Body Text Char1 Char,Body Text Char Char Char,Body Text Char1 Char Char Char Char,Body Text Char Char Char Char Char Char,Body Text Char1 Char Char Char Char Char Char,Body Text Char1 Char Char Char,EHPT,Body Text2,bt,body text"/>
    <w:basedOn w:val="Normal"/>
    <w:link w:val="BodyTextChar"/>
    <w:rsid w:val="00795595"/>
    <w:pPr>
      <w:spacing w:after="120"/>
    </w:pPr>
  </w:style>
  <w:style w:type="paragraph" w:styleId="ListNumber">
    <w:name w:val="List Number"/>
    <w:basedOn w:val="Normal"/>
    <w:rsid w:val="00795595"/>
    <w:pPr>
      <w:numPr>
        <w:numId w:val="5"/>
      </w:numPr>
    </w:pPr>
  </w:style>
  <w:style w:type="paragraph" w:styleId="ListNumber3">
    <w:name w:val="List Number 3"/>
    <w:basedOn w:val="Normal"/>
    <w:rsid w:val="00795595"/>
    <w:pPr>
      <w:numPr>
        <w:ilvl w:val="2"/>
        <w:numId w:val="5"/>
      </w:numPr>
    </w:pPr>
  </w:style>
  <w:style w:type="paragraph" w:styleId="ListNumber4">
    <w:name w:val="List Number 4"/>
    <w:basedOn w:val="Normal"/>
    <w:rsid w:val="00795595"/>
    <w:pPr>
      <w:numPr>
        <w:ilvl w:val="3"/>
        <w:numId w:val="3"/>
      </w:numPr>
    </w:pPr>
  </w:style>
  <w:style w:type="paragraph" w:styleId="ListNumber5">
    <w:name w:val="List Number 5"/>
    <w:basedOn w:val="Normal"/>
    <w:rsid w:val="00795595"/>
    <w:pPr>
      <w:numPr>
        <w:ilvl w:val="4"/>
        <w:numId w:val="3"/>
      </w:numPr>
    </w:pPr>
  </w:style>
  <w:style w:type="character" w:customStyle="1" w:styleId="FooterChar">
    <w:name w:val="Footer Char"/>
    <w:link w:val="Footer"/>
    <w:rsid w:val="00795595"/>
    <w:rPr>
      <w:rFonts w:ascii="Arial" w:hAnsi="Arial" w:cs="Arial"/>
      <w:sz w:val="21"/>
      <w:szCs w:val="24"/>
      <w:lang w:eastAsia="en-US"/>
    </w:rPr>
  </w:style>
  <w:style w:type="numbering" w:customStyle="1" w:styleId="Huisstijl-LijstOpsomming">
    <w:name w:val="Huisstijl-LijstOpsomming"/>
    <w:uiPriority w:val="99"/>
    <w:rsid w:val="00795595"/>
    <w:pPr>
      <w:numPr>
        <w:numId w:val="4"/>
      </w:numPr>
    </w:pPr>
  </w:style>
  <w:style w:type="numbering" w:customStyle="1" w:styleId="Huisstijl-LijstNummering">
    <w:name w:val="Huisstijl-LijstNummering"/>
    <w:uiPriority w:val="99"/>
    <w:rsid w:val="00795595"/>
    <w:pPr>
      <w:numPr>
        <w:numId w:val="5"/>
      </w:numPr>
    </w:pPr>
  </w:style>
  <w:style w:type="character" w:customStyle="1" w:styleId="Hidden">
    <w:name w:val="Hidden"/>
    <w:basedOn w:val="DefaultParagraphFont"/>
    <w:rsid w:val="009E780C"/>
    <w:rPr>
      <w:rFonts w:ascii="Arial" w:hAnsi="Arial"/>
      <w:i/>
      <w:noProof/>
      <w:vanish/>
      <w:color w:val="FF0000"/>
      <w:sz w:val="21"/>
    </w:rPr>
  </w:style>
  <w:style w:type="paragraph" w:styleId="BalloonText">
    <w:name w:val="Balloon Text"/>
    <w:basedOn w:val="Normal"/>
    <w:link w:val="BalloonTextChar"/>
    <w:rsid w:val="009E780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E780C"/>
    <w:rPr>
      <w:rFonts w:ascii="Tahoma" w:hAnsi="Tahoma" w:cs="Tahoma"/>
      <w:sz w:val="16"/>
      <w:szCs w:val="16"/>
      <w:lang w:eastAsia="en-US"/>
    </w:rPr>
  </w:style>
  <w:style w:type="paragraph" w:customStyle="1" w:styleId="Huisstijl-TabelStatus">
    <w:name w:val="Huisstijl-TabelStatus"/>
    <w:basedOn w:val="Normal"/>
    <w:next w:val="Normal"/>
    <w:rsid w:val="009E780C"/>
    <w:pPr>
      <w:jc w:val="left"/>
    </w:pPr>
    <w:rPr>
      <w:sz w:val="18"/>
      <w:szCs w:val="18"/>
    </w:rPr>
  </w:style>
  <w:style w:type="paragraph" w:customStyle="1" w:styleId="Huisstijl-TitelInhoud">
    <w:name w:val="Huisstijl-TitelInhoud"/>
    <w:basedOn w:val="Normal"/>
    <w:next w:val="Normal"/>
    <w:rsid w:val="009E780C"/>
    <w:pPr>
      <w:spacing w:before="255" w:after="255" w:line="510" w:lineRule="exact"/>
      <w:jc w:val="left"/>
    </w:pPr>
    <w:rPr>
      <w:rFonts w:cs="Times New Roman"/>
      <w:b/>
      <w:bCs/>
      <w:position w:val="20"/>
      <w:sz w:val="30"/>
      <w:szCs w:val="20"/>
    </w:rPr>
  </w:style>
  <w:style w:type="paragraph" w:customStyle="1" w:styleId="MTDisplayEquation">
    <w:name w:val="MTDisplayEquation"/>
    <w:basedOn w:val="Normal"/>
    <w:next w:val="Normal"/>
    <w:link w:val="MTDisplayEquationChar"/>
    <w:rsid w:val="00792306"/>
    <w:pPr>
      <w:tabs>
        <w:tab w:val="center" w:pos="4360"/>
        <w:tab w:val="right" w:pos="8720"/>
      </w:tabs>
    </w:pPr>
  </w:style>
  <w:style w:type="character" w:customStyle="1" w:styleId="MTDisplayEquationChar">
    <w:name w:val="MTDisplayEquation Char"/>
    <w:basedOn w:val="DefaultParagraphFont"/>
    <w:link w:val="MTDisplayEquation"/>
    <w:rsid w:val="00792306"/>
    <w:rPr>
      <w:rFonts w:ascii="Arial" w:hAnsi="Arial" w:cs="Arial"/>
      <w:sz w:val="21"/>
      <w:szCs w:val="24"/>
      <w:lang w:val="en-GB" w:eastAsia="en-US"/>
    </w:rPr>
  </w:style>
  <w:style w:type="paragraph" w:customStyle="1" w:styleId="HdWparameterline">
    <w:name w:val="HdW_parameter_line"/>
    <w:basedOn w:val="Normal"/>
    <w:next w:val="Normal"/>
    <w:qFormat/>
    <w:rsid w:val="00112953"/>
    <w:pPr>
      <w:tabs>
        <w:tab w:val="left" w:pos="510"/>
        <w:tab w:val="left" w:pos="1418"/>
        <w:tab w:val="left" w:pos="2552"/>
      </w:tabs>
      <w:ind w:left="2552" w:hanging="2552"/>
    </w:pPr>
  </w:style>
  <w:style w:type="character" w:customStyle="1" w:styleId="BodyTextChar">
    <w:name w:val="Body Text Char"/>
    <w:aliases w:val="Body Text Char2 Char,Body Text Char1 Char Char,Body Text Char Char Char Char,Body Text Char1 Char Char Char Char Char,Body Text Char Char Char Char Char Char Char,Body Text Char1 Char Char Char Char Char Char Char,EHPT Char,bt Char"/>
    <w:basedOn w:val="DefaultParagraphFont"/>
    <w:link w:val="BodyText"/>
    <w:rsid w:val="0064209F"/>
    <w:rPr>
      <w:rFonts w:ascii="Arial" w:hAnsi="Arial" w:cs="Arial"/>
      <w:sz w:val="21"/>
      <w:szCs w:val="24"/>
      <w:lang w:eastAsia="en-US"/>
    </w:rPr>
  </w:style>
  <w:style w:type="paragraph" w:customStyle="1" w:styleId="HdWequationline">
    <w:name w:val="HdW_equation_line"/>
    <w:basedOn w:val="MTDisplayEquation"/>
    <w:next w:val="Normal"/>
    <w:qFormat/>
    <w:rsid w:val="004F5674"/>
    <w:pPr>
      <w:tabs>
        <w:tab w:val="clear" w:pos="4360"/>
        <w:tab w:val="left" w:pos="510"/>
      </w:tabs>
    </w:pPr>
  </w:style>
  <w:style w:type="paragraph" w:styleId="ListParagraph">
    <w:name w:val="List Paragraph"/>
    <w:basedOn w:val="Normal"/>
    <w:uiPriority w:val="34"/>
    <w:qFormat/>
    <w:rsid w:val="008A505B"/>
    <w:pPr>
      <w:ind w:left="720"/>
      <w:contextualSpacing/>
    </w:pPr>
  </w:style>
  <w:style w:type="character" w:styleId="CommentReference">
    <w:name w:val="annotation reference"/>
    <w:basedOn w:val="DefaultParagraphFont"/>
    <w:rsid w:val="00993BBD"/>
    <w:rPr>
      <w:sz w:val="16"/>
      <w:szCs w:val="16"/>
    </w:rPr>
  </w:style>
  <w:style w:type="paragraph" w:styleId="CommentText">
    <w:name w:val="annotation text"/>
    <w:basedOn w:val="Normal"/>
    <w:link w:val="CommentTextChar"/>
    <w:rsid w:val="00993BBD"/>
    <w:pPr>
      <w:spacing w:line="240" w:lineRule="auto"/>
    </w:pPr>
    <w:rPr>
      <w:sz w:val="20"/>
      <w:szCs w:val="20"/>
    </w:rPr>
  </w:style>
  <w:style w:type="character" w:customStyle="1" w:styleId="CommentTextChar">
    <w:name w:val="Comment Text Char"/>
    <w:basedOn w:val="DefaultParagraphFont"/>
    <w:link w:val="CommentText"/>
    <w:rsid w:val="00993BBD"/>
    <w:rPr>
      <w:rFonts w:ascii="Arial" w:hAnsi="Arial" w:cs="Arial"/>
      <w:lang w:val="en-GB" w:eastAsia="en-US"/>
    </w:rPr>
  </w:style>
  <w:style w:type="paragraph" w:styleId="CommentSubject">
    <w:name w:val="annotation subject"/>
    <w:basedOn w:val="CommentText"/>
    <w:next w:val="CommentText"/>
    <w:link w:val="CommentSubjectChar"/>
    <w:rsid w:val="00993BBD"/>
    <w:rPr>
      <w:b/>
      <w:bCs/>
    </w:rPr>
  </w:style>
  <w:style w:type="character" w:customStyle="1" w:styleId="CommentSubjectChar">
    <w:name w:val="Comment Subject Char"/>
    <w:basedOn w:val="CommentTextChar"/>
    <w:link w:val="CommentSubject"/>
    <w:rsid w:val="00993BBD"/>
    <w:rPr>
      <w:rFonts w:ascii="Arial" w:hAnsi="Arial" w:cs="Arial"/>
      <w:b/>
      <w:bCs/>
      <w:lang w:val="en-GB" w:eastAsia="en-US"/>
    </w:rPr>
  </w:style>
  <w:style w:type="character" w:customStyle="1" w:styleId="Heading2Char">
    <w:name w:val="Heading 2 Char"/>
    <w:aliases w:val="Bijlage Char,Reset numbering Char,Paragraafkop Char,h2 Char,Head 2 Char,l2 Char,UNDERRUBRIK 1-2 Char,H2 Char,TitreProp Char,2 Char,Header 2 Char,ITT t2 Char,PA Major Section Char,Livello 2 Char,R2 Char,H21 Char,Heading 2 Hidden Char"/>
    <w:link w:val="Heading2"/>
    <w:rsid w:val="00FA167F"/>
    <w:rPr>
      <w:rFonts w:ascii="Arial" w:hAnsi="Arial" w:cs="Arial"/>
      <w:b/>
      <w:iCs/>
      <w:sz w:val="21"/>
      <w:szCs w:val="28"/>
      <w:lang w:eastAsia="en-US"/>
    </w:rPr>
  </w:style>
  <w:style w:type="character" w:styleId="FootnoteReference">
    <w:name w:val="footnote reference"/>
    <w:basedOn w:val="DefaultParagraphFont"/>
    <w:rsid w:val="00BD5F0E"/>
    <w:rPr>
      <w:vertAlign w:val="superscript"/>
    </w:rPr>
  </w:style>
  <w:style w:type="character" w:customStyle="1" w:styleId="shorttext">
    <w:name w:val="short_text"/>
    <w:basedOn w:val="DefaultParagraphFont"/>
    <w:rsid w:val="00BC5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117" Type="http://schemas.openxmlformats.org/officeDocument/2006/relationships/image" Target="media/image48.wmf"/><Relationship Id="rId21" Type="http://schemas.openxmlformats.org/officeDocument/2006/relationships/footer" Target="footer6.xml"/><Relationship Id="rId42" Type="http://schemas.openxmlformats.org/officeDocument/2006/relationships/oleObject" Target="embeddings/oleObject6.bin"/><Relationship Id="rId47" Type="http://schemas.openxmlformats.org/officeDocument/2006/relationships/image" Target="media/image12.wmf"/><Relationship Id="rId63" Type="http://schemas.openxmlformats.org/officeDocument/2006/relationships/image" Target="media/image20.wmf"/><Relationship Id="rId68" Type="http://schemas.openxmlformats.org/officeDocument/2006/relationships/oleObject" Target="embeddings/oleObject19.bin"/><Relationship Id="rId84" Type="http://schemas.openxmlformats.org/officeDocument/2006/relationships/image" Target="media/image31.wmf"/><Relationship Id="rId89" Type="http://schemas.openxmlformats.org/officeDocument/2006/relationships/oleObject" Target="embeddings/oleObject29.bin"/><Relationship Id="rId112" Type="http://schemas.openxmlformats.org/officeDocument/2006/relationships/oleObject" Target="embeddings/oleObject40.bin"/><Relationship Id="rId133" Type="http://schemas.openxmlformats.org/officeDocument/2006/relationships/image" Target="media/image56.wmf"/><Relationship Id="rId138" Type="http://schemas.openxmlformats.org/officeDocument/2006/relationships/oleObject" Target="embeddings/oleObject53.bin"/><Relationship Id="rId154" Type="http://schemas.openxmlformats.org/officeDocument/2006/relationships/image" Target="media/image68.wmf"/><Relationship Id="rId159" Type="http://schemas.openxmlformats.org/officeDocument/2006/relationships/oleObject" Target="embeddings/oleObject62.bin"/><Relationship Id="rId175" Type="http://schemas.openxmlformats.org/officeDocument/2006/relationships/oleObject" Target="embeddings/oleObject69.bin"/><Relationship Id="rId170" Type="http://schemas.openxmlformats.org/officeDocument/2006/relationships/image" Target="media/image77.wmf"/><Relationship Id="rId16" Type="http://schemas.openxmlformats.org/officeDocument/2006/relationships/footer" Target="footer4.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image" Target="media/image4.wmf"/><Relationship Id="rId37" Type="http://schemas.openxmlformats.org/officeDocument/2006/relationships/image" Target="media/image7.wmf"/><Relationship Id="rId53" Type="http://schemas.openxmlformats.org/officeDocument/2006/relationships/oleObject" Target="embeddings/oleObject12.bin"/><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28.wmf"/><Relationship Id="rId102" Type="http://schemas.openxmlformats.org/officeDocument/2006/relationships/image" Target="media/image41.wmf"/><Relationship Id="rId123" Type="http://schemas.openxmlformats.org/officeDocument/2006/relationships/image" Target="media/image51.wmf"/><Relationship Id="rId128" Type="http://schemas.openxmlformats.org/officeDocument/2006/relationships/oleObject" Target="embeddings/oleObject48.bin"/><Relationship Id="rId144" Type="http://schemas.openxmlformats.org/officeDocument/2006/relationships/image" Target="media/image63.wmf"/><Relationship Id="rId149" Type="http://schemas.openxmlformats.org/officeDocument/2006/relationships/oleObject" Target="embeddings/oleObject57.bin"/><Relationship Id="rId5" Type="http://schemas.openxmlformats.org/officeDocument/2006/relationships/settings" Target="settings.xml"/><Relationship Id="rId90" Type="http://schemas.openxmlformats.org/officeDocument/2006/relationships/image" Target="media/image34.wmf"/><Relationship Id="rId95" Type="http://schemas.openxmlformats.org/officeDocument/2006/relationships/oleObject" Target="embeddings/oleObject31.bin"/><Relationship Id="rId160" Type="http://schemas.openxmlformats.org/officeDocument/2006/relationships/image" Target="media/image71.wmf"/><Relationship Id="rId165" Type="http://schemas.openxmlformats.org/officeDocument/2006/relationships/oleObject" Target="embeddings/oleObject65.bin"/><Relationship Id="rId181" Type="http://schemas.openxmlformats.org/officeDocument/2006/relationships/oleObject" Target="embeddings/oleObject72.bin"/><Relationship Id="rId186" Type="http://schemas.openxmlformats.org/officeDocument/2006/relationships/image" Target="media/image85.wmf"/><Relationship Id="rId22" Type="http://schemas.openxmlformats.org/officeDocument/2006/relationships/footer" Target="footer7.xml"/><Relationship Id="rId27" Type="http://schemas.openxmlformats.org/officeDocument/2006/relationships/footer" Target="footer10.xml"/><Relationship Id="rId43" Type="http://schemas.openxmlformats.org/officeDocument/2006/relationships/image" Target="media/image10.wmf"/><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23.wmf"/><Relationship Id="rId113" Type="http://schemas.openxmlformats.org/officeDocument/2006/relationships/image" Target="media/image46.wmf"/><Relationship Id="rId118" Type="http://schemas.openxmlformats.org/officeDocument/2006/relationships/oleObject" Target="embeddings/oleObject43.bin"/><Relationship Id="rId134" Type="http://schemas.openxmlformats.org/officeDocument/2006/relationships/oleObject" Target="embeddings/oleObject51.bin"/><Relationship Id="rId139" Type="http://schemas.openxmlformats.org/officeDocument/2006/relationships/image" Target="media/image59.png"/><Relationship Id="rId80" Type="http://schemas.openxmlformats.org/officeDocument/2006/relationships/oleObject" Target="embeddings/oleObject25.bin"/><Relationship Id="rId85" Type="http://schemas.openxmlformats.org/officeDocument/2006/relationships/oleObject" Target="embeddings/oleObject27.bin"/><Relationship Id="rId150" Type="http://schemas.openxmlformats.org/officeDocument/2006/relationships/image" Target="media/image66.wmf"/><Relationship Id="rId155" Type="http://schemas.openxmlformats.org/officeDocument/2006/relationships/oleObject" Target="embeddings/oleObject60.bin"/><Relationship Id="rId171" Type="http://schemas.openxmlformats.org/officeDocument/2006/relationships/oleObject" Target="embeddings/oleObject67.bin"/><Relationship Id="rId176" Type="http://schemas.openxmlformats.org/officeDocument/2006/relationships/image" Target="media/image80.wmf"/><Relationship Id="rId12" Type="http://schemas.openxmlformats.org/officeDocument/2006/relationships/footer" Target="footer2.xml"/><Relationship Id="rId17" Type="http://schemas.openxmlformats.org/officeDocument/2006/relationships/header" Target="header5.xml"/><Relationship Id="rId33" Type="http://schemas.openxmlformats.org/officeDocument/2006/relationships/oleObject" Target="embeddings/oleObject2.bin"/><Relationship Id="rId38" Type="http://schemas.openxmlformats.org/officeDocument/2006/relationships/oleObject" Target="embeddings/oleObject4.bin"/><Relationship Id="rId59" Type="http://schemas.openxmlformats.org/officeDocument/2006/relationships/image" Target="media/image18.wmf"/><Relationship Id="rId103" Type="http://schemas.openxmlformats.org/officeDocument/2006/relationships/oleObject" Target="embeddings/oleObject35.bin"/><Relationship Id="rId108" Type="http://schemas.openxmlformats.org/officeDocument/2006/relationships/oleObject" Target="embeddings/oleObject38.bin"/><Relationship Id="rId124" Type="http://schemas.openxmlformats.org/officeDocument/2006/relationships/oleObject" Target="embeddings/oleObject46.bin"/><Relationship Id="rId129" Type="http://schemas.openxmlformats.org/officeDocument/2006/relationships/image" Target="media/image54.wmf"/><Relationship Id="rId54" Type="http://schemas.openxmlformats.org/officeDocument/2006/relationships/image" Target="media/image15.wmf"/><Relationship Id="rId70" Type="http://schemas.openxmlformats.org/officeDocument/2006/relationships/oleObject" Target="embeddings/oleObject20.bin"/><Relationship Id="rId75" Type="http://schemas.openxmlformats.org/officeDocument/2006/relationships/image" Target="media/image26.wmf"/><Relationship Id="rId91" Type="http://schemas.openxmlformats.org/officeDocument/2006/relationships/oleObject" Target="embeddings/oleObject30.bin"/><Relationship Id="rId96" Type="http://schemas.openxmlformats.org/officeDocument/2006/relationships/image" Target="media/image38.wmf"/><Relationship Id="rId140" Type="http://schemas.openxmlformats.org/officeDocument/2006/relationships/image" Target="media/image60.png"/><Relationship Id="rId145" Type="http://schemas.openxmlformats.org/officeDocument/2006/relationships/oleObject" Target="embeddings/oleObject55.bin"/><Relationship Id="rId161" Type="http://schemas.openxmlformats.org/officeDocument/2006/relationships/oleObject" Target="embeddings/oleObject63.bin"/><Relationship Id="rId166" Type="http://schemas.openxmlformats.org/officeDocument/2006/relationships/image" Target="media/image74.wmf"/><Relationship Id="rId182" Type="http://schemas.openxmlformats.org/officeDocument/2006/relationships/image" Target="media/image83.wmf"/><Relationship Id="rId187"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footer" Target="footer11.xml"/><Relationship Id="rId49" Type="http://schemas.openxmlformats.org/officeDocument/2006/relationships/image" Target="media/image13.wmf"/><Relationship Id="rId114" Type="http://schemas.openxmlformats.org/officeDocument/2006/relationships/oleObject" Target="embeddings/oleObject41.bin"/><Relationship Id="rId119" Type="http://schemas.openxmlformats.org/officeDocument/2006/relationships/image" Target="media/image49.wmf"/><Relationship Id="rId44" Type="http://schemas.openxmlformats.org/officeDocument/2006/relationships/oleObject" Target="embeddings/oleObject7.bin"/><Relationship Id="rId60" Type="http://schemas.openxmlformats.org/officeDocument/2006/relationships/oleObject" Target="embeddings/oleObject15.bin"/><Relationship Id="rId65" Type="http://schemas.openxmlformats.org/officeDocument/2006/relationships/image" Target="media/image21.wmf"/><Relationship Id="rId81" Type="http://schemas.openxmlformats.org/officeDocument/2006/relationships/image" Target="media/image29.wmf"/><Relationship Id="rId86" Type="http://schemas.openxmlformats.org/officeDocument/2006/relationships/image" Target="media/image32.wmf"/><Relationship Id="rId130" Type="http://schemas.openxmlformats.org/officeDocument/2006/relationships/oleObject" Target="embeddings/oleObject49.bin"/><Relationship Id="rId135" Type="http://schemas.openxmlformats.org/officeDocument/2006/relationships/image" Target="media/image57.wmf"/><Relationship Id="rId151" Type="http://schemas.openxmlformats.org/officeDocument/2006/relationships/oleObject" Target="embeddings/oleObject58.bin"/><Relationship Id="rId156" Type="http://schemas.openxmlformats.org/officeDocument/2006/relationships/image" Target="media/image69.wmf"/><Relationship Id="rId177" Type="http://schemas.openxmlformats.org/officeDocument/2006/relationships/oleObject" Target="embeddings/oleObject70.bin"/><Relationship Id="rId172" Type="http://schemas.openxmlformats.org/officeDocument/2006/relationships/image" Target="media/image78.wmf"/><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8.wmf"/><Relationship Id="rId109" Type="http://schemas.openxmlformats.org/officeDocument/2006/relationships/image" Target="media/image44.wmf"/><Relationship Id="rId34" Type="http://schemas.openxmlformats.org/officeDocument/2006/relationships/image" Target="media/image5.wmf"/><Relationship Id="rId50" Type="http://schemas.openxmlformats.org/officeDocument/2006/relationships/oleObject" Target="embeddings/oleObject10.bin"/><Relationship Id="rId55" Type="http://schemas.openxmlformats.org/officeDocument/2006/relationships/oleObject" Target="embeddings/oleObject13.bin"/><Relationship Id="rId76" Type="http://schemas.openxmlformats.org/officeDocument/2006/relationships/oleObject" Target="embeddings/oleObject23.bin"/><Relationship Id="rId97" Type="http://schemas.openxmlformats.org/officeDocument/2006/relationships/oleObject" Target="embeddings/oleObject32.bin"/><Relationship Id="rId104" Type="http://schemas.openxmlformats.org/officeDocument/2006/relationships/image" Target="media/image42.wmf"/><Relationship Id="rId120" Type="http://schemas.openxmlformats.org/officeDocument/2006/relationships/oleObject" Target="embeddings/oleObject44.bin"/><Relationship Id="rId125" Type="http://schemas.openxmlformats.org/officeDocument/2006/relationships/image" Target="media/image52.wmf"/><Relationship Id="rId141" Type="http://schemas.openxmlformats.org/officeDocument/2006/relationships/image" Target="media/image61.png"/><Relationship Id="rId146" Type="http://schemas.openxmlformats.org/officeDocument/2006/relationships/image" Target="media/image64.wmf"/><Relationship Id="rId167" Type="http://schemas.openxmlformats.org/officeDocument/2006/relationships/oleObject" Target="embeddings/oleObject66.bin"/><Relationship Id="rId188"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image" Target="media/image24.wmf"/><Relationship Id="rId92" Type="http://schemas.openxmlformats.org/officeDocument/2006/relationships/image" Target="media/image35.png"/><Relationship Id="rId162" Type="http://schemas.openxmlformats.org/officeDocument/2006/relationships/image" Target="media/image72.wmf"/><Relationship Id="rId183" Type="http://schemas.openxmlformats.org/officeDocument/2006/relationships/oleObject" Target="embeddings/oleObject73.bin"/><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8.xml"/><Relationship Id="rId40" Type="http://schemas.openxmlformats.org/officeDocument/2006/relationships/oleObject" Target="embeddings/oleObject5.bin"/><Relationship Id="rId45" Type="http://schemas.openxmlformats.org/officeDocument/2006/relationships/image" Target="media/image11.wmf"/><Relationship Id="rId66" Type="http://schemas.openxmlformats.org/officeDocument/2006/relationships/oleObject" Target="embeddings/oleObject18.bin"/><Relationship Id="rId87" Type="http://schemas.openxmlformats.org/officeDocument/2006/relationships/oleObject" Target="embeddings/oleObject28.bin"/><Relationship Id="rId110" Type="http://schemas.openxmlformats.org/officeDocument/2006/relationships/oleObject" Target="embeddings/oleObject39.bin"/><Relationship Id="rId115" Type="http://schemas.openxmlformats.org/officeDocument/2006/relationships/image" Target="media/image47.wmf"/><Relationship Id="rId131" Type="http://schemas.openxmlformats.org/officeDocument/2006/relationships/image" Target="media/image55.wmf"/><Relationship Id="rId136" Type="http://schemas.openxmlformats.org/officeDocument/2006/relationships/oleObject" Target="embeddings/oleObject52.bin"/><Relationship Id="rId157" Type="http://schemas.openxmlformats.org/officeDocument/2006/relationships/oleObject" Target="embeddings/oleObject61.bin"/><Relationship Id="rId178" Type="http://schemas.openxmlformats.org/officeDocument/2006/relationships/image" Target="media/image81.wmf"/><Relationship Id="rId61" Type="http://schemas.openxmlformats.org/officeDocument/2006/relationships/image" Target="media/image19.wmf"/><Relationship Id="rId82" Type="http://schemas.openxmlformats.org/officeDocument/2006/relationships/oleObject" Target="embeddings/oleObject26.bin"/><Relationship Id="rId152" Type="http://schemas.openxmlformats.org/officeDocument/2006/relationships/image" Target="media/image67.wmf"/><Relationship Id="rId173" Type="http://schemas.openxmlformats.org/officeDocument/2006/relationships/oleObject" Target="embeddings/oleObject68.bin"/><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image" Target="media/image3.wmf"/><Relationship Id="rId35" Type="http://schemas.openxmlformats.org/officeDocument/2006/relationships/oleObject" Target="embeddings/oleObject3.bin"/><Relationship Id="rId56" Type="http://schemas.openxmlformats.org/officeDocument/2006/relationships/image" Target="media/image16.wmf"/><Relationship Id="rId77" Type="http://schemas.openxmlformats.org/officeDocument/2006/relationships/image" Target="media/image27.wmf"/><Relationship Id="rId100" Type="http://schemas.openxmlformats.org/officeDocument/2006/relationships/image" Target="media/image40.wmf"/><Relationship Id="rId105" Type="http://schemas.openxmlformats.org/officeDocument/2006/relationships/oleObject" Target="embeddings/oleObject36.bin"/><Relationship Id="rId126" Type="http://schemas.openxmlformats.org/officeDocument/2006/relationships/oleObject" Target="embeddings/oleObject47.bin"/><Relationship Id="rId147" Type="http://schemas.openxmlformats.org/officeDocument/2006/relationships/oleObject" Target="embeddings/oleObject56.bin"/><Relationship Id="rId168" Type="http://schemas.openxmlformats.org/officeDocument/2006/relationships/image" Target="media/image75.wmf"/><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oleObject" Target="embeddings/oleObject21.bin"/><Relationship Id="rId93" Type="http://schemas.openxmlformats.org/officeDocument/2006/relationships/image" Target="media/image36.png"/><Relationship Id="rId98" Type="http://schemas.openxmlformats.org/officeDocument/2006/relationships/image" Target="media/image39.wmf"/><Relationship Id="rId121" Type="http://schemas.openxmlformats.org/officeDocument/2006/relationships/image" Target="media/image50.wmf"/><Relationship Id="rId142" Type="http://schemas.openxmlformats.org/officeDocument/2006/relationships/image" Target="media/image62.wmf"/><Relationship Id="rId163" Type="http://schemas.openxmlformats.org/officeDocument/2006/relationships/oleObject" Target="embeddings/oleObject64.bin"/><Relationship Id="rId184" Type="http://schemas.openxmlformats.org/officeDocument/2006/relationships/image" Target="media/image84.wmf"/><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footer" Target="footer9.xml"/><Relationship Id="rId46" Type="http://schemas.openxmlformats.org/officeDocument/2006/relationships/oleObject" Target="embeddings/oleObject8.bin"/><Relationship Id="rId67" Type="http://schemas.openxmlformats.org/officeDocument/2006/relationships/image" Target="media/image22.wmf"/><Relationship Id="rId116" Type="http://schemas.openxmlformats.org/officeDocument/2006/relationships/oleObject" Target="embeddings/oleObject42.bin"/><Relationship Id="rId137" Type="http://schemas.openxmlformats.org/officeDocument/2006/relationships/image" Target="media/image58.wmf"/><Relationship Id="rId158" Type="http://schemas.openxmlformats.org/officeDocument/2006/relationships/image" Target="media/image70.wmf"/><Relationship Id="rId20" Type="http://schemas.openxmlformats.org/officeDocument/2006/relationships/header" Target="header7.xml"/><Relationship Id="rId41" Type="http://schemas.openxmlformats.org/officeDocument/2006/relationships/image" Target="media/image9.wmf"/><Relationship Id="rId62" Type="http://schemas.openxmlformats.org/officeDocument/2006/relationships/oleObject" Target="embeddings/oleObject16.bin"/><Relationship Id="rId83" Type="http://schemas.openxmlformats.org/officeDocument/2006/relationships/image" Target="media/image30.png"/><Relationship Id="rId88" Type="http://schemas.openxmlformats.org/officeDocument/2006/relationships/image" Target="media/image33.wmf"/><Relationship Id="rId111" Type="http://schemas.openxmlformats.org/officeDocument/2006/relationships/image" Target="media/image45.wmf"/><Relationship Id="rId132" Type="http://schemas.openxmlformats.org/officeDocument/2006/relationships/oleObject" Target="embeddings/oleObject50.bin"/><Relationship Id="rId153" Type="http://schemas.openxmlformats.org/officeDocument/2006/relationships/oleObject" Target="embeddings/oleObject59.bin"/><Relationship Id="rId174" Type="http://schemas.openxmlformats.org/officeDocument/2006/relationships/image" Target="media/image79.wmf"/><Relationship Id="rId179" Type="http://schemas.openxmlformats.org/officeDocument/2006/relationships/oleObject" Target="embeddings/oleObject71.bin"/><Relationship Id="rId190" Type="http://schemas.openxmlformats.org/officeDocument/2006/relationships/theme" Target="theme/theme1.xml"/><Relationship Id="rId15" Type="http://schemas.openxmlformats.org/officeDocument/2006/relationships/footer" Target="footer3.xml"/><Relationship Id="rId36" Type="http://schemas.openxmlformats.org/officeDocument/2006/relationships/image" Target="media/image6.png"/><Relationship Id="rId57" Type="http://schemas.openxmlformats.org/officeDocument/2006/relationships/image" Target="media/image17.wmf"/><Relationship Id="rId106" Type="http://schemas.openxmlformats.org/officeDocument/2006/relationships/oleObject" Target="embeddings/oleObject37.bin"/><Relationship Id="rId127" Type="http://schemas.openxmlformats.org/officeDocument/2006/relationships/image" Target="media/image53.wmf"/><Relationship Id="rId10" Type="http://schemas.openxmlformats.org/officeDocument/2006/relationships/footer" Target="footer1.xml"/><Relationship Id="rId31" Type="http://schemas.openxmlformats.org/officeDocument/2006/relationships/oleObject" Target="embeddings/oleObject1.bin"/><Relationship Id="rId52" Type="http://schemas.openxmlformats.org/officeDocument/2006/relationships/oleObject" Target="embeddings/oleObject11.bin"/><Relationship Id="rId73" Type="http://schemas.openxmlformats.org/officeDocument/2006/relationships/image" Target="media/image25.wmf"/><Relationship Id="rId78" Type="http://schemas.openxmlformats.org/officeDocument/2006/relationships/oleObject" Target="embeddings/oleObject24.bin"/><Relationship Id="rId94" Type="http://schemas.openxmlformats.org/officeDocument/2006/relationships/image" Target="media/image37.wmf"/><Relationship Id="rId99" Type="http://schemas.openxmlformats.org/officeDocument/2006/relationships/oleObject" Target="embeddings/oleObject33.bin"/><Relationship Id="rId101" Type="http://schemas.openxmlformats.org/officeDocument/2006/relationships/oleObject" Target="embeddings/oleObject34.bin"/><Relationship Id="rId122" Type="http://schemas.openxmlformats.org/officeDocument/2006/relationships/oleObject" Target="embeddings/oleObject45.bin"/><Relationship Id="rId143" Type="http://schemas.openxmlformats.org/officeDocument/2006/relationships/oleObject" Target="embeddings/oleObject54.bin"/><Relationship Id="rId148" Type="http://schemas.openxmlformats.org/officeDocument/2006/relationships/image" Target="media/image65.wmf"/><Relationship Id="rId164" Type="http://schemas.openxmlformats.org/officeDocument/2006/relationships/image" Target="media/image73.wmf"/><Relationship Id="rId169" Type="http://schemas.openxmlformats.org/officeDocument/2006/relationships/image" Target="media/image76.png"/><Relationship Id="rId185" Type="http://schemas.openxmlformats.org/officeDocument/2006/relationships/oleObject" Target="embeddings/oleObject74.bin"/><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image" Target="media/image82.wmf"/></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D080A-4943-4A2C-91CD-EFAB439B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151</TotalTime>
  <Pages>49</Pages>
  <Words>8195</Words>
  <Characters>60062</Characters>
  <Application>Microsoft Office Word</Application>
  <DocSecurity>0</DocSecurity>
  <Lines>500</Lines>
  <Paragraphs>136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 kernel</vt:lpstr>
      <vt:lpstr/>
    </vt:vector>
  </TitlesOfParts>
  <Company>Deltares</Company>
  <LinksUpToDate>false</LinksUpToDate>
  <CharactersWithSpaces>68121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 kernel</dc:title>
  <dc:creator>Hans de Waal</dc:creator>
  <cp:keywords>1220043-002-HYE-0009</cp:keywords>
  <dc:description>Dit document is gemaakt met WhiteOffice versie 2012.2.8</dc:description>
  <cp:lastModifiedBy>Arjen Markus</cp:lastModifiedBy>
  <cp:revision>10</cp:revision>
  <cp:lastPrinted>2016-04-25T13:30:00Z</cp:lastPrinted>
  <dcterms:created xsi:type="dcterms:W3CDTF">2015-09-27T08:44:00Z</dcterms:created>
  <dcterms:modified xsi:type="dcterms:W3CDTF">2016-06-01T14:12:00Z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2014-07-16T22:00:00Z</vt:filetime>
  </property>
  <property fmtid="{D5CDD505-2E9C-101B-9397-08002B2CF9AE}" pid="4" name="_AanmaakGebruiker">
    <vt:lpwstr>waal_h</vt:lpwstr>
  </property>
  <property fmtid="{D5CDD505-2E9C-101B-9397-08002B2CF9AE}" pid="5" name="_Versie">
    <vt:lpwstr>2012.2.8</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2015-09-26T22:00:00Z</vt:filetime>
  </property>
  <property fmtid="{D5CDD505-2E9C-101B-9397-08002B2CF9AE}" pid="16" name="DatumRefOpgehaald">
    <vt:lpwstr>07-09-2015</vt:lpwstr>
  </property>
  <property fmtid="{D5CDD505-2E9C-101B-9397-08002B2CF9AE}" pid="17" name="DocID">
    <vt:lpwstr>{07E025F6-9D19-47EB-81DE-62BEFC14381B}</vt:lpwstr>
  </property>
  <property fmtid="{D5CDD505-2E9C-101B-9397-08002B2CF9AE}" pid="18" name="DocPubliceerStatus">
    <vt:lpwstr>0</vt:lpwstr>
  </property>
  <property fmtid="{D5CDD505-2E9C-101B-9397-08002B2CF9AE}" pid="19" name="DocRegFileName">
    <vt:lpwstr>1220000\1220043\1220043-002-HYE-0009-v2-r-Wave overtopping at dikes - kernel.docx</vt:lpwstr>
  </property>
  <property fmtid="{D5CDD505-2E9C-101B-9397-08002B2CF9AE}" pid="20" name="DocRootDocID">
    <vt:lpwstr>{EB887BA6-F3F9-4984-91B2-3522F64FED62}</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1220043-002-HYE-0009</vt:lpwstr>
  </property>
  <property fmtid="{D5CDD505-2E9C-101B-9397-08002B2CF9AE}" pid="37" name="ReferentieGegenereerd">
    <vt:lpwstr>1220043-002-HYE-0009</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Functional Design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2.1</vt:lpwstr>
  </property>
  <property fmtid="{D5CDD505-2E9C-101B-9397-08002B2CF9AE}" pid="51" name="Vestiging">
    <vt:lpwstr>Delft-Boussinesqweg 1</vt:lpwstr>
  </property>
  <property fmtid="{D5CDD505-2E9C-101B-9397-08002B2CF9AE}" pid="52" name="Voornaam">
    <vt:lpwstr/>
  </property>
</Properties>
</file>