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D983" w14:textId="77777777" w:rsidR="00587515" w:rsidRDefault="00587515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587515">
        <w:rPr>
          <w:rFonts w:ascii="Georgia" w:hAnsi="Georgia"/>
          <w:b/>
          <w:bCs/>
          <w:sz w:val="40"/>
          <w:szCs w:val="40"/>
        </w:rPr>
        <w:t>Liquidity &amp; Order Flow Basics</w:t>
      </w:r>
    </w:p>
    <w:p w14:paraId="763C6007" w14:textId="07CA0B44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760730F5" w14:textId="77777777" w:rsidR="00587515" w:rsidRPr="00587515" w:rsidRDefault="00494DF8" w:rsidP="00587515">
      <w:pPr>
        <w:pStyle w:val="NormalWeb"/>
        <w:rPr>
          <w:rFonts w:ascii="Georgia" w:hAnsi="Georgia"/>
        </w:rPr>
      </w:pPr>
      <w:r>
        <w:br/>
      </w:r>
      <w:r w:rsidR="00587515" w:rsidRPr="00587515">
        <w:rPr>
          <w:rFonts w:ascii="Georgia" w:hAnsi="Georgia"/>
        </w:rPr>
        <w:t>Liquidity refers to the availability of buy and sell orders in the market.</w:t>
      </w:r>
    </w:p>
    <w:p w14:paraId="55FA763A" w14:textId="0CEE1826" w:rsidR="00494DF8" w:rsidRDefault="00587515" w:rsidP="00587515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87515">
        <w:rPr>
          <w:rFonts w:ascii="Georgia" w:hAnsi="Georgia"/>
        </w:rPr>
        <w:t>Order flow is the process of these orders interacting, where buying and selling pressure determines how price moves.</w:t>
      </w:r>
      <w:r>
        <w:rPr>
          <w:noProof/>
        </w:rPr>
        <w:drawing>
          <wp:inline distT="0" distB="0" distL="0" distR="0" wp14:anchorId="6176B2EB" wp14:editId="2F231654">
            <wp:extent cx="5613009" cy="2849681"/>
            <wp:effectExtent l="0" t="0" r="6985" b="8255"/>
            <wp:docPr id="165825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793" cy="285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876BA" w14:textId="2663993D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5A078B62" w14:textId="77777777" w:rsidR="00587515" w:rsidRPr="00587515" w:rsidRDefault="00494DF8" w:rsidP="00587515">
      <w:pPr>
        <w:pStyle w:val="NormalWeb"/>
        <w:rPr>
          <w:rFonts w:ascii="Georgia" w:hAnsi="Georgia"/>
        </w:rPr>
      </w:pPr>
      <w:r>
        <w:br/>
      </w:r>
      <w:r w:rsidR="00587515" w:rsidRPr="00587515">
        <w:rPr>
          <w:rFonts w:ascii="Georgia" w:hAnsi="Georgia"/>
        </w:rPr>
        <w:t>Price does not move on its own—it moves when there is an imbalance between buying and selling orders.</w:t>
      </w:r>
    </w:p>
    <w:p w14:paraId="197A21DD" w14:textId="6E7B1D6B" w:rsidR="00494DF8" w:rsidRDefault="00587515" w:rsidP="00587515">
      <w:pPr>
        <w:pStyle w:val="NormalWeb"/>
        <w:rPr>
          <w:rFonts w:ascii="Georgia" w:hAnsi="Georgia"/>
        </w:rPr>
      </w:pPr>
      <w:r w:rsidRPr="00587515">
        <w:rPr>
          <w:rFonts w:ascii="Georgia" w:hAnsi="Georgia"/>
        </w:rPr>
        <w:t>Understanding this explains why price accelerates, slows down, or changes direction.</w:t>
      </w:r>
    </w:p>
    <w:p w14:paraId="33F66523" w14:textId="77777777" w:rsidR="00494DF8" w:rsidRPr="00494DF8" w:rsidRDefault="00494DF8" w:rsidP="00494DF8">
      <w:pPr>
        <w:pStyle w:val="NormalWeb"/>
        <w:rPr>
          <w:rFonts w:ascii="Georgia" w:hAnsi="Georgia"/>
        </w:rPr>
      </w:pPr>
    </w:p>
    <w:p w14:paraId="589C5606" w14:textId="77777777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Professional Perspective</w:t>
      </w:r>
    </w:p>
    <w:p w14:paraId="1609BAD0" w14:textId="77777777" w:rsidR="00587515" w:rsidRPr="00587515" w:rsidRDefault="00494DF8" w:rsidP="00587515">
      <w:pPr>
        <w:pStyle w:val="NormalWeb"/>
        <w:rPr>
          <w:rFonts w:ascii="Georgia" w:hAnsi="Georgia"/>
        </w:rPr>
      </w:pPr>
      <w:r>
        <w:br/>
      </w:r>
      <w:r w:rsidR="00587515" w:rsidRPr="00587515">
        <w:rPr>
          <w:rFonts w:ascii="Georgia" w:hAnsi="Georgia"/>
        </w:rPr>
        <w:t>Markets function through continuous order matching.</w:t>
      </w:r>
    </w:p>
    <w:p w14:paraId="0E506F2B" w14:textId="77777777" w:rsidR="00587515" w:rsidRPr="00587515" w:rsidRDefault="00587515" w:rsidP="00587515">
      <w:pPr>
        <w:pStyle w:val="NormalWeb"/>
        <w:rPr>
          <w:rFonts w:ascii="Georgia" w:hAnsi="Georgia"/>
        </w:rPr>
      </w:pPr>
      <w:r w:rsidRPr="00587515">
        <w:rPr>
          <w:rFonts w:ascii="Georgia" w:hAnsi="Georgia"/>
        </w:rPr>
        <w:t xml:space="preserve">When </w:t>
      </w:r>
      <w:proofErr w:type="gramStart"/>
      <w:r w:rsidRPr="00587515">
        <w:rPr>
          <w:rFonts w:ascii="Georgia" w:hAnsi="Georgia"/>
        </w:rPr>
        <w:t>buy</w:t>
      </w:r>
      <w:proofErr w:type="gramEnd"/>
      <w:r w:rsidRPr="00587515">
        <w:rPr>
          <w:rFonts w:ascii="Georgia" w:hAnsi="Georgia"/>
        </w:rPr>
        <w:t xml:space="preserve"> orders exceed available sell orders, price moves upward.</w:t>
      </w:r>
    </w:p>
    <w:p w14:paraId="3EC5818A" w14:textId="77777777" w:rsidR="00587515" w:rsidRPr="00587515" w:rsidRDefault="00587515" w:rsidP="00587515">
      <w:pPr>
        <w:pStyle w:val="NormalWeb"/>
        <w:rPr>
          <w:rFonts w:ascii="Georgia" w:hAnsi="Georgia"/>
        </w:rPr>
      </w:pPr>
      <w:r w:rsidRPr="00587515">
        <w:rPr>
          <w:rFonts w:ascii="Georgia" w:hAnsi="Georgia"/>
        </w:rPr>
        <w:t xml:space="preserve">When </w:t>
      </w:r>
      <w:proofErr w:type="gramStart"/>
      <w:r w:rsidRPr="00587515">
        <w:rPr>
          <w:rFonts w:ascii="Georgia" w:hAnsi="Georgia"/>
        </w:rPr>
        <w:t>sell</w:t>
      </w:r>
      <w:proofErr w:type="gramEnd"/>
      <w:r w:rsidRPr="00587515">
        <w:rPr>
          <w:rFonts w:ascii="Georgia" w:hAnsi="Georgia"/>
        </w:rPr>
        <w:t xml:space="preserve"> orders exceed available buy orders, price moves downward.</w:t>
      </w:r>
    </w:p>
    <w:p w14:paraId="3D535676" w14:textId="3A075876" w:rsidR="00494DF8" w:rsidRDefault="00587515" w:rsidP="00587515">
      <w:pPr>
        <w:pStyle w:val="NormalWeb"/>
      </w:pPr>
      <w:r w:rsidRPr="00587515">
        <w:rPr>
          <w:rFonts w:ascii="Georgia" w:hAnsi="Georgia"/>
        </w:rPr>
        <w:lastRenderedPageBreak/>
        <w:t>Liquidity provides the capacity for orders to be filled, while order flow determines directional pressure.</w:t>
      </w:r>
    </w:p>
    <w:p w14:paraId="22792F9A" w14:textId="77777777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31E61EBE" w14:textId="77777777" w:rsidR="00587515" w:rsidRPr="00587515" w:rsidRDefault="00494DF8" w:rsidP="00587515">
      <w:pPr>
        <w:pStyle w:val="NormalWeb"/>
        <w:rPr>
          <w:rFonts w:ascii="Georgia" w:hAnsi="Georgia"/>
        </w:rPr>
      </w:pPr>
      <w:r>
        <w:br/>
      </w:r>
      <w:r w:rsidR="00587515" w:rsidRPr="00587515">
        <w:rPr>
          <w:rFonts w:ascii="Georgia" w:hAnsi="Georgia"/>
        </w:rPr>
        <w:t>Price movement reflects the interaction of orders, not intention or prediction.</w:t>
      </w:r>
    </w:p>
    <w:p w14:paraId="64363617" w14:textId="77777777" w:rsidR="00587515" w:rsidRPr="00587515" w:rsidRDefault="00587515" w:rsidP="00587515">
      <w:pPr>
        <w:pStyle w:val="NormalWeb"/>
        <w:rPr>
          <w:rFonts w:ascii="Georgia" w:hAnsi="Georgia"/>
        </w:rPr>
      </w:pPr>
      <w:r w:rsidRPr="00587515">
        <w:rPr>
          <w:rFonts w:ascii="Georgia" w:hAnsi="Georgia"/>
        </w:rPr>
        <w:t>Strong movement often indicates imbalance, while slow movement suggests more balanced interaction.</w:t>
      </w:r>
    </w:p>
    <w:p w14:paraId="49956E5F" w14:textId="0EC5ECBF" w:rsidR="00BE5924" w:rsidRDefault="00587515" w:rsidP="00587515">
      <w:pPr>
        <w:pStyle w:val="NormalWeb"/>
      </w:pPr>
      <w:r w:rsidRPr="00587515">
        <w:rPr>
          <w:rFonts w:ascii="Georgia" w:hAnsi="Georgia"/>
        </w:rPr>
        <w:t>Understanding this removes the need to guess and focuses attention on observable behavior.</w:t>
      </w:r>
    </w:p>
    <w:sectPr w:rsidR="00BE5924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287913"/>
    <w:rsid w:val="003D6B8E"/>
    <w:rsid w:val="00494DF8"/>
    <w:rsid w:val="00587515"/>
    <w:rsid w:val="007743E7"/>
    <w:rsid w:val="007B5E39"/>
    <w:rsid w:val="00901558"/>
    <w:rsid w:val="00BE5924"/>
    <w:rsid w:val="00E7534C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2026-04-27T08:16:00Z</dcterms:created>
  <dcterms:modified xsi:type="dcterms:W3CDTF">2026-04-27T08:16:00Z</dcterms:modified>
</cp:coreProperties>
</file>