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A744E" w14:textId="7530899C" w:rsidR="009F454D" w:rsidRDefault="005A1A7A">
      <w:r>
        <w:t>Core Model Review</w:t>
      </w:r>
    </w:p>
    <w:p w14:paraId="621C1D1B" w14:textId="6B958353" w:rsidR="005A1A7A" w:rsidRDefault="005A1A7A"/>
    <w:p w14:paraId="61DC0448" w14:textId="7AA5EE5B" w:rsidR="005A1A7A" w:rsidRDefault="005A1A7A">
      <w:r>
        <w:t>If the user sets the summary start date to something other than blank:</w:t>
      </w:r>
    </w:p>
    <w:p w14:paraId="11FE4760" w14:textId="53545AB0" w:rsidR="005A1A7A" w:rsidRDefault="005A1A7A" w:rsidP="005A1A7A">
      <w:pPr>
        <w:pStyle w:val="ListParagraph"/>
        <w:numPr>
          <w:ilvl w:val="0"/>
          <w:numId w:val="2"/>
        </w:numPr>
      </w:pPr>
      <w:r>
        <w:t xml:space="preserve">Week 53 is invoked, and no capacity is available (as </w:t>
      </w:r>
      <w:proofErr w:type="gramStart"/>
      <w:r>
        <w:t>it</w:t>
      </w:r>
      <w:proofErr w:type="gramEnd"/>
      <w:r>
        <w:t xml:space="preserve"> NAs as it can’t find the index number for the particular week)</w:t>
      </w:r>
    </w:p>
    <w:p w14:paraId="66280493" w14:textId="3BBFEFB0" w:rsidR="005A1A7A" w:rsidRDefault="005A1A7A" w:rsidP="005A1A7A">
      <w:r>
        <w:t>If the user sets specific capacity in the Capacity Summary tab, and changes the summary start date to something other than blank:</w:t>
      </w:r>
    </w:p>
    <w:p w14:paraId="0D11A7B7" w14:textId="434CF629" w:rsidR="005A1A7A" w:rsidRDefault="005A1A7A" w:rsidP="005A1A7A">
      <w:pPr>
        <w:pStyle w:val="ListParagraph"/>
        <w:numPr>
          <w:ilvl w:val="0"/>
          <w:numId w:val="2"/>
        </w:numPr>
      </w:pPr>
      <w:r>
        <w:t>The Summary page erroneously shows the capacity allocated to the equivalent week in the future (i.e. if week 5 is set with a specific capacity setup, changing the start date in the summary tab will still allocate the specific capacity setup to any week 5 found – even if the date does not align)</w:t>
      </w:r>
    </w:p>
    <w:p w14:paraId="7A8C6413" w14:textId="77777777" w:rsidR="005A1A7A" w:rsidRDefault="005A1A7A" w:rsidP="005A1A7A">
      <w:bookmarkStart w:id="0" w:name="_GoBack"/>
      <w:bookmarkEnd w:id="0"/>
    </w:p>
    <w:sectPr w:rsidR="005A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D556C"/>
    <w:multiLevelType w:val="hybridMultilevel"/>
    <w:tmpl w:val="7A429E96"/>
    <w:lvl w:ilvl="0" w:tplc="93A21D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D7234"/>
    <w:multiLevelType w:val="hybridMultilevel"/>
    <w:tmpl w:val="248C5C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7A"/>
    <w:rsid w:val="00137FE7"/>
    <w:rsid w:val="00142D5F"/>
    <w:rsid w:val="00254868"/>
    <w:rsid w:val="005A1A7A"/>
    <w:rsid w:val="006A6B20"/>
    <w:rsid w:val="0088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1777"/>
  <w15:chartTrackingRefBased/>
  <w15:docId w15:val="{4255AE50-E795-4C01-B64D-15779F483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Bullard</dc:creator>
  <cp:keywords/>
  <dc:description/>
  <cp:lastModifiedBy>Paul Bullard</cp:lastModifiedBy>
  <cp:revision>1</cp:revision>
  <dcterms:created xsi:type="dcterms:W3CDTF">2020-11-02T12:33:00Z</dcterms:created>
  <dcterms:modified xsi:type="dcterms:W3CDTF">2020-11-02T14:58:00Z</dcterms:modified>
</cp:coreProperties>
</file>