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34.png" ContentType="image/png"/>
  <Override PartName="/word/media/rId38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26.png" ContentType="image/png"/>
  <Override PartName="/word/media/rId30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70.png" ContentType="image/png"/>
  <Override PartName="/word/media/rId7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по дисциплине «Архитектура компьютера»</w:t>
      </w:r>
    </w:p>
    <w:p>
      <w:pPr>
        <w:pStyle w:val="Author"/>
      </w:pPr>
      <w:r>
        <w:t xml:space="preserve">Дембирел Тимур Леонидович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Российский университет дружбы народов</w:t>
      </w:r>
    </w:p>
    <w:p>
      <w:pPr>
        <w:pStyle w:val="Abstract"/>
      </w:pPr>
      <w:r>
        <w:t xml:space="preserve">Факультет физико-математических и естественных наук</w:t>
      </w:r>
    </w:p>
    <w:p>
      <w:pPr>
        <w:pStyle w:val="Abstract"/>
      </w:pPr>
      <w:r>
        <w:t xml:space="preserve">Кафедра прикладной информатики и теории вероятностей</w:t>
      </w:r>
    </w:p>
    <w:p>
      <w:pPr>
        <w:pStyle w:val="Abstract"/>
      </w:pPr>
      <w:r>
        <w:t xml:space="preserve">Москва 2025г.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команд условного и безусловного переходов. Приобретение навыков написания программ с использованием переходов. Знакомство с назначением и структурой файла листинга.</w:t>
      </w:r>
    </w:p>
    <w:bookmarkEnd w:id="20"/>
    <w:bookmarkStart w:id="98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В</w:t>
      </w:r>
      <w:r>
        <w:t xml:space="preserve"> </w:t>
      </w:r>
      <w:hyperlink w:anchor="tbl-commands">
        <w:r>
          <w:rPr>
            <w:rStyle w:val="Hyperlink"/>
          </w:rPr>
          <w:t xml:space="preserve">Таблица 1</w:t>
        </w:r>
      </w:hyperlink>
      <w:r>
        <w:t xml:space="preserve"> </w:t>
      </w:r>
      <w:r>
        <w:t xml:space="preserve">приведены основные команды, используемые при работе с git, элементами программирования и компиляцией программ.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tbl-command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Таблица 1: Основные команды, используемые при работе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Команды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touch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Создание файла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nasm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Компилятор ассемблера NASM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git add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Добавление изменений в индекс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git commit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Создание коммита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git push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Отправка изменений на удаленный репозиторий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ld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Связывает объектные файлы в исполняемую программу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mkdir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Создает новую директорию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mcedit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Текстовый редактор в терминале</w:t>
                  </w:r>
                </w:p>
              </w:tc>
            </w:tr>
          </w:tbl>
          <w:bookmarkEnd w:id="21"/>
          <w:p/>
        </w:tc>
      </w:tr>
    </w:tbl>
    <w:p>
      <w:pPr>
        <w:pStyle w:val="BodyText"/>
      </w:pPr>
      <w:r>
        <w:t xml:space="preserve">Создадим каталог для программ лабораторной работы № 7, перейдем в него и создадим файл</w:t>
      </w:r>
      <w:r>
        <w:t xml:space="preserve"> </w:t>
      </w:r>
      <w:r>
        <w:t xml:space="preserve">‘lab7-1.asm’</w:t>
      </w:r>
      <w:r>
        <w:t xml:space="preserve"> 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4800600" cy="552419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./image/sc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5524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Создаем каталог и файл</w:t>
            </w:r>
          </w:p>
          <w:bookmarkEnd w:id="25"/>
        </w:tc>
      </w:tr>
    </w:tbl>
    <w:p>
      <w:pPr>
        <w:pStyle w:val="BodyText"/>
      </w:pPr>
      <w:r>
        <w:t xml:space="preserve">Рассмотрим пример программы с использованием инструкции</w:t>
      </w:r>
      <w:r>
        <w:t xml:space="preserve"> </w:t>
      </w:r>
      <w:r>
        <w:t xml:space="preserve">‘jmp’</w:t>
      </w:r>
      <w:r>
        <w:t xml:space="preserve">. Введем в файл</w:t>
      </w:r>
      <w:r>
        <w:t xml:space="preserve"> </w:t>
      </w:r>
      <w:r>
        <w:t xml:space="preserve">‘lab7-1.asm’</w:t>
      </w:r>
      <w:r>
        <w:t xml:space="preserve"> </w:t>
      </w:r>
      <w:r>
        <w:t xml:space="preserve">текст программы из листинга 7.1</w:t>
      </w:r>
      <w:r>
        <w:t xml:space="preserve"> 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4800600" cy="433061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./image/sc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3306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Вводим текст программы</w:t>
            </w:r>
          </w:p>
          <w:bookmarkEnd w:id="29"/>
        </w:tc>
      </w:tr>
    </w:tbl>
    <w:p>
      <w:pPr>
        <w:pStyle w:val="BodyText"/>
      </w:pPr>
      <w:r>
        <w:t xml:space="preserve">Создаем исполняемый файл и запускаем его</w:t>
      </w:r>
      <w:r>
        <w:t xml:space="preserve"> 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4800600" cy="1085562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./image/sc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0855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Проверяем</w:t>
            </w:r>
          </w:p>
          <w:bookmarkEnd w:id="33"/>
        </w:tc>
      </w:tr>
    </w:tbl>
    <w:p>
      <w:pPr>
        <w:pStyle w:val="BodyText"/>
      </w:pPr>
      <w:r>
        <w:t xml:space="preserve">Изменим текст программы, чтобы он выводил сначала</w:t>
      </w:r>
      <w:r>
        <w:t xml:space="preserve"> </w:t>
      </w:r>
      <w:r>
        <w:t xml:space="preserve">‘сообщение №2’</w:t>
      </w:r>
      <w:r>
        <w:t xml:space="preserve">, а затем</w:t>
      </w:r>
      <w:r>
        <w:t xml:space="preserve"> </w:t>
      </w:r>
      <w:r>
        <w:t xml:space="preserve">‘сообщение №1’</w:t>
      </w:r>
      <w:r>
        <w:t xml:space="preserve">, в соответствии с листингом 7.2</w:t>
      </w:r>
      <w:r>
        <w:t xml:space="preserve"> 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4800600" cy="4603315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./image/sc15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603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Изменяем текст программы</w:t>
            </w:r>
          </w:p>
          <w:bookmarkEnd w:id="37"/>
        </w:tc>
      </w:tr>
    </w:tbl>
    <w:p>
      <w:pPr>
        <w:pStyle w:val="BodyText"/>
      </w:pPr>
      <w:r>
        <w:t xml:space="preserve">Создаем исполняемый файл и проверяем его работу</w:t>
      </w:r>
      <w:r>
        <w:t xml:space="preserve"> 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4800600" cy="799148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./image/sc16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7991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Создаем и проверяем</w:t>
            </w:r>
          </w:p>
          <w:bookmarkEnd w:id="41"/>
        </w:tc>
      </w:tr>
    </w:tbl>
    <w:p>
      <w:pPr>
        <w:pStyle w:val="BodyText"/>
      </w:pPr>
      <w:r>
        <w:t xml:space="preserve">Изменим текст программы добавив или изменив инструкции</w:t>
      </w:r>
      <w:r>
        <w:t xml:space="preserve"> </w:t>
      </w:r>
      <w:r>
        <w:t xml:space="preserve">‘jmp’</w:t>
      </w:r>
      <w:r>
        <w:t xml:space="preserve">, чтобы он выводил сообщения с 3 по 1 номер</w:t>
      </w:r>
      <w:r>
        <w:t xml:space="preserve"> 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4800600" cy="3597364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./image/sc4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5973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Изменяем текст программы</w:t>
            </w:r>
          </w:p>
          <w:bookmarkEnd w:id="45"/>
        </w:tc>
      </w:tr>
    </w:tbl>
    <w:p>
      <w:pPr>
        <w:pStyle w:val="BodyText"/>
      </w:pPr>
      <w:r>
        <w:t xml:space="preserve">Создаем исполняемый файл и проверяем его</w:t>
      </w:r>
      <w:r>
        <w:t xml:space="preserve"> </w:t>
      </w:r>
      <w:hyperlink w:anchor="fig-007">
        <w:r>
          <w:rPr>
            <w:rStyle w:val="Hyperlink"/>
          </w:rPr>
          <w:t xml:space="preserve">рис. 7</w:t>
        </w:r>
      </w:hyperlink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4800600" cy="95279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./image/sc5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9527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Проверяем</w:t>
            </w:r>
          </w:p>
          <w:bookmarkEnd w:id="49"/>
        </w:tc>
      </w:tr>
    </w:tbl>
    <w:p>
      <w:pPr>
        <w:pStyle w:val="BodyText"/>
      </w:pPr>
      <w:r>
        <w:t xml:space="preserve">Создаем файл</w:t>
      </w:r>
      <w:r>
        <w:t xml:space="preserve"> </w:t>
      </w:r>
      <w:r>
        <w:t xml:space="preserve">‘lab7-2.asm’</w:t>
      </w:r>
      <w:r>
        <w:t xml:space="preserve"> </w:t>
      </w:r>
      <w:r>
        <w:t xml:space="preserve">в каталоге</w:t>
      </w:r>
      <w:r>
        <w:t xml:space="preserve"> </w:t>
      </w:r>
      <w:r>
        <w:t xml:space="preserve">‘~/work/arch-pc/lab07’</w:t>
      </w:r>
      <w:r>
        <w:t xml:space="preserve">. Внимательно изучаем текст</w:t>
      </w:r>
      <w:r>
        <w:t xml:space="preserve"> </w:t>
      </w:r>
      <w:r>
        <w:t xml:space="preserve">программы из листинга 7.3 и введите в</w:t>
      </w:r>
      <w:r>
        <w:t xml:space="preserve"> </w:t>
      </w:r>
      <w:r>
        <w:t xml:space="preserve">‘lab7-2.asm’</w:t>
      </w:r>
      <w:r>
        <w:t xml:space="preserve"> 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4800600" cy="4241247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/image/sc6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2412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Создаем и вводим</w:t>
            </w:r>
          </w:p>
          <w:bookmarkEnd w:id="53"/>
        </w:tc>
      </w:tr>
    </w:tbl>
    <w:p>
      <w:pPr>
        <w:pStyle w:val="BodyText"/>
      </w:pPr>
      <w:r>
        <w:t xml:space="preserve">Далее создаем исполняемый файл и проверяем его</w:t>
      </w:r>
      <w:r>
        <w:t xml:space="preserve"> 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5334000" cy="149892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./image/sc7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4989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Проверяем</w:t>
            </w:r>
          </w:p>
          <w:bookmarkEnd w:id="57"/>
        </w:tc>
      </w:tr>
    </w:tbl>
    <w:p>
      <w:pPr>
        <w:pStyle w:val="BodyText"/>
      </w:pPr>
      <w:r>
        <w:t xml:space="preserve">Создаем файл листинга для программы</w:t>
      </w:r>
      <w:r>
        <w:t xml:space="preserve"> </w:t>
      </w:r>
      <w:r>
        <w:t xml:space="preserve">‘lab7-2.asm’</w:t>
      </w:r>
      <w:r>
        <w:t xml:space="preserve">, откроем его с помощью</w:t>
      </w:r>
      <w:r>
        <w:t xml:space="preserve"> </w:t>
      </w:r>
      <w:r>
        <w:t xml:space="preserve">‘mcedit’</w:t>
      </w:r>
      <w:r>
        <w:t xml:space="preserve">. Внимательно ознакомимся с его форматом и содержимым. Подробно объясним три строки листинга по выбору:</w:t>
      </w:r>
      <w:r>
        <w:t xml:space="preserve"> </w:t>
      </w:r>
      <w:r>
        <w:t xml:space="preserve">1)Строка 1</w:t>
      </w:r>
      <w:r>
        <w:t xml:space="preserve"> </w:t>
      </w:r>
      <w:r>
        <w:t xml:space="preserve">‘%include ’in_out.asm’</w:t>
      </w:r>
      <w:r>
        <w:t xml:space="preserve">‘. Подключает внешний файл ’in_out.asm’</w:t>
      </w:r>
      <w:r>
        <w:t xml:space="preserve">, который содержит определения функций ввода-вывода (таких как</w:t>
      </w:r>
      <w:r>
        <w:t xml:space="preserve"> </w:t>
      </w:r>
      <w:r>
        <w:t xml:space="preserve">‘sprint’</w:t>
      </w:r>
      <w:r>
        <w:t xml:space="preserve">,</w:t>
      </w:r>
      <w:r>
        <w:t xml:space="preserve"> </w:t>
      </w:r>
      <w:r>
        <w:t xml:space="preserve">‘slen’</w:t>
      </w:r>
      <w:r>
        <w:t xml:space="preserve">,</w:t>
      </w:r>
      <w:r>
        <w:t xml:space="preserve"> </w:t>
      </w:r>
      <w:r>
        <w:t xml:space="preserve">‘quit’</w:t>
      </w:r>
      <w:r>
        <w:t xml:space="preserve"> </w:t>
      </w:r>
      <w:r>
        <w:t xml:space="preserve">и др.)</w:t>
      </w:r>
      <w:r>
        <w:t xml:space="preserve"> 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4800600" cy="201072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./image/sc17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010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Изображение</w:t>
            </w:r>
          </w:p>
          <w:bookmarkEnd w:id="61"/>
        </w:tc>
      </w:tr>
    </w:tbl>
    <w:p>
      <w:pPr>
        <w:pStyle w:val="BodyText"/>
      </w:pPr>
      <w:r>
        <w:t xml:space="preserve">2)Строка 8</w:t>
      </w:r>
      <w:r>
        <w:t xml:space="preserve"> </w:t>
      </w:r>
      <w:r>
        <w:t xml:space="preserve">‘8 00000003 803800 &lt;1&gt; cmp byte [eax], 0’</w:t>
      </w:r>
      <w:r>
        <w:t xml:space="preserve">. Сравнивает байт по адресу в регистре EAX с нулём</w:t>
      </w:r>
      <w:r>
        <w:t xml:space="preserve"> 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1"/>
          <w:p>
            <w:pPr>
              <w:pStyle w:val="Compact"/>
              <w:jc w:val="center"/>
            </w:pPr>
            <w:r>
              <w:drawing>
                <wp:inline>
                  <wp:extent cx="4800600" cy="185232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./image/sc18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852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Изображение</w:t>
            </w:r>
          </w:p>
          <w:bookmarkEnd w:id="65"/>
        </w:tc>
      </w:tr>
    </w:tbl>
    <w:p>
      <w:pPr>
        <w:pStyle w:val="BodyText"/>
      </w:pPr>
      <w:r>
        <w:t xml:space="preserve">3)Строка 14</w:t>
      </w:r>
      <w:r>
        <w:t xml:space="preserve"> </w:t>
      </w:r>
      <w:r>
        <w:t xml:space="preserve">‘0000000B 29D8 &lt;1&gt; sub eax, ebx’</w:t>
      </w:r>
      <w:r>
        <w:t xml:space="preserve">. Вычитает значение регистра EBX из EAX (eax = eax - ebx)</w:t>
      </w:r>
      <w:r>
        <w:t xml:space="preserve"> 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2"/>
          <w:p>
            <w:pPr>
              <w:pStyle w:val="Compact"/>
              <w:jc w:val="center"/>
            </w:pPr>
            <w:r>
              <w:drawing>
                <wp:inline>
                  <wp:extent cx="4800600" cy="185232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./image/sc19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852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Изображение</w:t>
            </w:r>
          </w:p>
          <w:bookmarkEnd w:id="69"/>
        </w:tc>
      </w:tr>
    </w:tbl>
    <w:p>
      <w:pPr>
        <w:pStyle w:val="BodyText"/>
      </w:pPr>
      <w:r>
        <w:t xml:space="preserve">Откроем файл с программой</w:t>
      </w:r>
      <w:r>
        <w:t xml:space="preserve"> </w:t>
      </w:r>
      <w:r>
        <w:t xml:space="preserve">‘lab7-2.asm’</w:t>
      </w:r>
      <w:r>
        <w:t xml:space="preserve"> </w:t>
      </w:r>
      <w:r>
        <w:t xml:space="preserve">и в любой инструкции с двумя операндами удаляем один операнд</w:t>
      </w:r>
      <w:r>
        <w:t xml:space="preserve"> 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3"/>
          <w:p>
            <w:pPr>
              <w:pStyle w:val="Compact"/>
              <w:jc w:val="center"/>
            </w:pPr>
            <w:r>
              <w:drawing>
                <wp:inline>
                  <wp:extent cx="2310063" cy="539014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./image/sc8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0063" cy="5390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Удаляем один операнд</w:t>
            </w:r>
          </w:p>
          <w:bookmarkEnd w:id="73"/>
        </w:tc>
      </w:tr>
    </w:tbl>
    <w:p>
      <w:pPr>
        <w:pStyle w:val="BodyText"/>
      </w:pPr>
      <w:r>
        <w:t xml:space="preserve">Выполняем трансляцию с получением файла листинга</w:t>
      </w:r>
      <w:r>
        <w:t xml:space="preserve"> 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4"/>
          <w:p>
            <w:pPr>
              <w:pStyle w:val="Compact"/>
              <w:jc w:val="center"/>
            </w:pPr>
            <w:r>
              <w:drawing>
                <wp:inline>
                  <wp:extent cx="4800600" cy="525438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./image/sc9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5254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Транслируем</w:t>
            </w:r>
          </w:p>
          <w:bookmarkEnd w:id="77"/>
        </w:tc>
      </w:tr>
    </w:tbl>
    <w:p>
      <w:pPr>
        <w:pStyle w:val="BodyText"/>
      </w:pPr>
      <w:r>
        <w:t xml:space="preserve">Вышла ошибка</w:t>
      </w:r>
      <w:r>
        <w:t xml:space="preserve"> </w:t>
      </w:r>
      <w:r>
        <w:t xml:space="preserve">‘invalid combination of opcode and operands’</w:t>
      </w:r>
      <w:r>
        <w:t xml:space="preserve">, такая же ошибка появляется и в листинге</w:t>
      </w:r>
      <w:r>
        <w:t xml:space="preserve"> 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5"/>
          <w:p>
            <w:pPr>
              <w:pStyle w:val="Compact"/>
              <w:jc w:val="center"/>
            </w:pPr>
            <w:r>
              <w:drawing>
                <wp:inline>
                  <wp:extent cx="4800600" cy="397365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./image/sc10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973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Изменение в листинге</w:t>
            </w:r>
          </w:p>
          <w:bookmarkEnd w:id="81"/>
        </w:tc>
      </w:tr>
    </w:tbl>
    <w:p>
      <w:pPr>
        <w:pStyle w:val="BodyText"/>
      </w:pPr>
      <w:r>
        <w:t xml:space="preserve">В результате этих изменений создается только листинг</w:t>
      </w:r>
      <w:r>
        <w:t xml:space="preserve"> </w:t>
      </w:r>
      <w:r>
        <w:t xml:space="preserve">‘lab7-2.lst’</w:t>
      </w:r>
      <w:r>
        <w:t xml:space="preserve">, а файл трансляции</w:t>
      </w:r>
      <w:r>
        <w:t xml:space="preserve"> </w:t>
      </w:r>
      <w:r>
        <w:t xml:space="preserve">‘lab7-2.o’</w:t>
      </w:r>
      <w:r>
        <w:t xml:space="preserve"> </w:t>
      </w:r>
      <w:r>
        <w:t xml:space="preserve">не создается и прерывается с ошибкой.</w:t>
      </w:r>
    </w:p>
    <w:p>
      <w:pPr>
        <w:pStyle w:val="BodyText"/>
      </w:pPr>
      <w:r>
        <w:t xml:space="preserve">#Задание для самостоятельной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Напишите программу нахождения наименьшей из 3 целочисленных переменных a,b и . Значения переменных выбрать из табл. 7.5 в соответствии с вариантом, полученным при выполнении лабораторной работы № 7. Создайте исполняемый файл и проверьте его работу</w:t>
      </w:r>
      <w:r>
        <w:t xml:space="preserve"> 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 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6"/>
          <w:p>
            <w:pPr>
              <w:pStyle w:val="Compact"/>
              <w:jc w:val="center"/>
            </w:pPr>
            <w:r>
              <w:drawing>
                <wp:inline>
                  <wp:extent cx="4800600" cy="4329952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./image/sc1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3299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Программа</w:t>
            </w:r>
          </w:p>
          <w:bookmarkEnd w:id="8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017"/>
          <w:p>
            <w:pPr>
              <w:pStyle w:val="Compact"/>
              <w:jc w:val="center"/>
            </w:pPr>
            <w:r>
              <w:drawing>
                <wp:inline>
                  <wp:extent cx="4800600" cy="747498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./image/sc12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7474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Проверяем</w:t>
            </w:r>
          </w:p>
          <w:bookmarkEnd w:id="89"/>
        </w:tc>
      </w:tr>
    </w:tbl>
    <w:p>
      <w:pPr>
        <w:pStyle w:val="Compact"/>
        <w:numPr>
          <w:ilvl w:val="0"/>
          <w:numId w:val="1002"/>
        </w:numPr>
      </w:pPr>
      <w:r>
        <w:t xml:space="preserve">Напишите программу, которая для введенных с клавиатуры значений x и a вычисляет значение заданной функции f(x) и выводит результат вычислений. Вид функции f(x) выбрать из таблицы 7.6 вариантов заданий в соответствии с вариантом, полученным при выполнении лабораторной работы № 7. Создайте исполняемый файл и проверьте его работу для значений x и a из 7.6</w:t>
      </w:r>
      <w:r>
        <w:t xml:space="preserve"> 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 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018"/>
          <w:p>
            <w:pPr>
              <w:pStyle w:val="Compact"/>
              <w:jc w:val="center"/>
            </w:pPr>
            <w:r>
              <w:drawing>
                <wp:inline>
                  <wp:extent cx="4800600" cy="4421242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./image/sc13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4212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Программа</w:t>
            </w:r>
          </w:p>
          <w:bookmarkEnd w:id="9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019"/>
          <w:p>
            <w:pPr>
              <w:pStyle w:val="Compact"/>
              <w:jc w:val="center"/>
            </w:pPr>
            <w:r>
              <w:drawing>
                <wp:inline>
                  <wp:extent cx="4800600" cy="1386594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./image/sc14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3865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Проверяем</w:t>
            </w:r>
          </w:p>
          <w:bookmarkEnd w:id="97"/>
        </w:tc>
      </w:tr>
    </w:tbl>
    <w:bookmarkEnd w:id="98"/>
    <w:bookmarkStart w:id="99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данной лабораторной работы я изучил команды условного и безусловного переходов, приобрел навыки написания программ с использованием переходов и познакомился с назначением и структурой файла листинга.</w:t>
      </w:r>
    </w:p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70" Target="media/rId70.png" /><Relationship Type="http://schemas.openxmlformats.org/officeDocument/2006/relationships/image" Id="rId74" Target="media/rId7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Дембирел Тимур Леонидович</dc:creator>
  <dc:language>ru-RU</dc:language>
  <cp:keywords/>
  <dcterms:created xsi:type="dcterms:W3CDTF">2025-11-23T16:48:03Z</dcterms:created>
  <dcterms:modified xsi:type="dcterms:W3CDTF">2025-11-23T16:48:03Z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Российский университет дружбы народовФакультет физико-математических и естественных наукКафедра прикладной информатики и теории вероятностейМосква 2025г.</vt:lpwstr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csl">
    <vt:lpwstr>_resources/csl/gost-r-7-0-5-2008-numeric.csl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по дисциплине «Архитектура компьютера»</vt:lpwstr>
  </property>
  <property fmtid="{D5CDD505-2E9C-101B-9397-08002B2CF9AE}" pid="14" name="toc-title">
    <vt:lpwstr>Содержание</vt:lpwstr>
  </property>
</Properties>
</file>