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ADB0" w14:textId="77777777" w:rsidR="00535428" w:rsidRDefault="00535428">
      <w:pPr>
        <w:rPr>
          <w:rFonts w:ascii="sans-serif" w:hAnsi="sans-serif" w:hint="eastAsia"/>
          <w:color w:val="000000"/>
        </w:rPr>
      </w:pPr>
    </w:p>
    <w:p w14:paraId="57131374" w14:textId="77777777" w:rsidR="00535428" w:rsidRDefault="00000000">
      <w:pPr>
        <w:rPr>
          <w:rFonts w:ascii="sans-serif" w:hAnsi="sans-serif" w:hint="eastAsia"/>
          <w:b/>
          <w:bCs/>
          <w:color w:val="000000"/>
          <w:sz w:val="48"/>
          <w:szCs w:val="48"/>
        </w:rPr>
      </w:pPr>
      <w:r>
        <w:rPr>
          <w:rFonts w:ascii="sans-serif" w:hAnsi="sans-serif"/>
          <w:b/>
          <w:bCs/>
          <w:color w:val="000000"/>
          <w:sz w:val="48"/>
          <w:szCs w:val="48"/>
        </w:rPr>
        <w:t>Bon de Commande</w:t>
      </w:r>
    </w:p>
    <w:p w14:paraId="11DE23CF" w14:textId="77777777" w:rsidR="00535428" w:rsidRDefault="00535428">
      <w:pPr>
        <w:rPr>
          <w:rFonts w:ascii="sans-serif" w:hAnsi="sans-serif" w:hint="eastAsia"/>
          <w:color w:val="000000"/>
        </w:rPr>
      </w:pPr>
    </w:p>
    <w:p w14:paraId="12106770" w14:textId="77777777" w:rsidR="00535428" w:rsidRDefault="00000000">
      <w:pPr>
        <w:rPr>
          <w:rFonts w:ascii="sans-serif" w:hAnsi="sans-serif" w:hint="eastAsia"/>
          <w:color w:val="000000"/>
        </w:rPr>
      </w:pPr>
      <w:proofErr w:type="spellStart"/>
      <w:r>
        <w:rPr>
          <w:rFonts w:ascii="sans-serif" w:hAnsi="sans-serif"/>
          <w:i/>
          <w:iCs/>
          <w:color w:val="000000"/>
        </w:rPr>
        <w:t>Demberekey</w:t>
      </w:r>
      <w:proofErr w:type="spellEnd"/>
      <w:r>
        <w:rPr>
          <w:rFonts w:ascii="sans-serif" w:hAnsi="sans-serif"/>
          <w:i/>
          <w:iCs/>
          <w:color w:val="000000"/>
        </w:rPr>
        <w:t xml:space="preserve"> SAS</w:t>
      </w:r>
      <w:r>
        <w:rPr>
          <w:rFonts w:ascii="sans-serif" w:hAnsi="sans-serif"/>
          <w:i/>
          <w:iCs/>
          <w:color w:val="000000"/>
        </w:rPr>
        <w:br/>
        <w:t>SIRET : 993 624 121 00014</w:t>
      </w:r>
      <w:r>
        <w:rPr>
          <w:rFonts w:ascii="sans-serif" w:hAnsi="sans-serif"/>
          <w:i/>
          <w:iCs/>
          <w:color w:val="000000"/>
        </w:rPr>
        <w:br/>
        <w:t>Numéro RCS : RCS Blois</w:t>
      </w:r>
      <w:r>
        <w:rPr>
          <w:rFonts w:ascii="sans-serif" w:hAnsi="sans-serif"/>
          <w:i/>
          <w:iCs/>
          <w:color w:val="000000"/>
        </w:rPr>
        <w:br/>
        <w:t>Capital social : 6000€</w:t>
      </w:r>
      <w:r>
        <w:rPr>
          <w:rFonts w:ascii="sans-serif" w:hAnsi="sans-serif"/>
          <w:i/>
          <w:iCs/>
          <w:color w:val="000000"/>
        </w:rPr>
        <w:br/>
        <w:t>Adresse : 16 rue de la gare, 41210 Montrieux en Sologne</w:t>
      </w:r>
      <w:r>
        <w:rPr>
          <w:rFonts w:ascii="sans-serif" w:hAnsi="sans-serif"/>
          <w:i/>
          <w:iCs/>
          <w:color w:val="000000"/>
        </w:rPr>
        <w:br/>
        <w:t>Numéro de TVA intracommunautaire :  FR04993624121</w:t>
      </w:r>
      <w:r>
        <w:rPr>
          <w:rFonts w:ascii="sans-serif" w:hAnsi="sans-serif"/>
          <w:i/>
          <w:iCs/>
          <w:color w:val="000000"/>
        </w:rPr>
        <w:br/>
        <w:t>Téléphone : +33 6 16 81 84 89</w:t>
      </w:r>
      <w:r>
        <w:rPr>
          <w:rFonts w:ascii="sans-serif" w:hAnsi="sans-serif"/>
          <w:i/>
          <w:iCs/>
          <w:color w:val="000000"/>
        </w:rPr>
        <w:br/>
        <w:t xml:space="preserve">Email : </w:t>
      </w:r>
      <w:hyperlink r:id="rId5">
        <w:r w:rsidR="00535428">
          <w:rPr>
            <w:rStyle w:val="Lienhypertexte"/>
            <w:rFonts w:ascii="sans-serif" w:hAnsi="sans-serif"/>
            <w:i/>
            <w:iCs/>
            <w:color w:val="000000"/>
          </w:rPr>
          <w:t>contact@demberekey.com</w:t>
        </w:r>
      </w:hyperlink>
    </w:p>
    <w:p w14:paraId="1A5CDFBF" w14:textId="77777777" w:rsidR="00535428" w:rsidRDefault="00535428">
      <w:pPr>
        <w:rPr>
          <w:rFonts w:ascii="sans-serif" w:hAnsi="sans-serif" w:hint="eastAsia"/>
          <w:color w:val="000000"/>
        </w:rPr>
      </w:pPr>
    </w:p>
    <w:p w14:paraId="112DD1F8" w14:textId="77777777" w:rsidR="006A247B" w:rsidRDefault="00000000">
      <w:pPr>
        <w:rPr>
          <w:rFonts w:ascii="sans-serif" w:hAnsi="sans-serif" w:hint="eastAsia"/>
          <w:color w:val="000000"/>
        </w:rPr>
      </w:pPr>
      <w:r w:rsidRPr="006A247B">
        <w:rPr>
          <w:rFonts w:ascii="sans-serif" w:hAnsi="sans-serif"/>
          <w:i/>
          <w:iCs/>
          <w:color w:val="000000"/>
          <w:u w:val="single"/>
        </w:rPr>
        <w:t>Informations bancaires du fournisseur pour paiement :</w:t>
      </w:r>
    </w:p>
    <w:p w14:paraId="780074BB" w14:textId="37108E3F" w:rsidR="00535428" w:rsidRDefault="00000000">
      <w:pPr>
        <w:rPr>
          <w:rFonts w:ascii="sans-serif" w:hAnsi="sans-serif" w:hint="eastAsia"/>
          <w:color w:val="000000"/>
        </w:rPr>
      </w:pPr>
      <w:r w:rsidRPr="006A247B">
        <w:rPr>
          <w:rFonts w:ascii="sans-serif" w:hAnsi="sans-serif"/>
          <w:color w:val="000000"/>
        </w:rPr>
        <w:br/>
      </w:r>
      <w:r>
        <w:rPr>
          <w:rFonts w:ascii="sans-serif" w:hAnsi="sans-serif"/>
          <w:color w:val="000000"/>
        </w:rPr>
        <w:t>IBAN : FR76 1695 8000 0115 6084 6827 328</w:t>
      </w:r>
      <w:r>
        <w:rPr>
          <w:rFonts w:ascii="sans-serif" w:hAnsi="sans-serif"/>
          <w:color w:val="000000"/>
        </w:rPr>
        <w:br/>
        <w:t>BIC/SWIFT : QNTOFRP1XXX</w:t>
      </w:r>
    </w:p>
    <w:p w14:paraId="448B1BAD" w14:textId="77777777" w:rsidR="00535428" w:rsidRDefault="00535428">
      <w:pPr>
        <w:rPr>
          <w:rFonts w:ascii="sans-serif" w:hAnsi="sans-serif" w:hint="eastAsia"/>
          <w:color w:val="000000"/>
        </w:rPr>
      </w:pPr>
    </w:p>
    <w:p w14:paraId="27B18B80" w14:textId="77777777" w:rsidR="00535428" w:rsidRDefault="00000000">
      <w:pPr>
        <w:rPr>
          <w:rFonts w:ascii="sans-serif" w:hAnsi="sans-serif" w:hint="eastAsia"/>
          <w:b/>
          <w:bCs/>
          <w:color w:val="000000"/>
          <w:u w:val="single"/>
        </w:rPr>
      </w:pPr>
      <w:r>
        <w:rPr>
          <w:rFonts w:ascii="sans-serif" w:hAnsi="sans-serif"/>
          <w:b/>
          <w:bCs/>
          <w:color w:val="000000"/>
          <w:u w:val="single"/>
        </w:rPr>
        <w:t>Partie à compléter par le client</w:t>
      </w:r>
    </w:p>
    <w:p w14:paraId="252B64C9" w14:textId="0CC6400D" w:rsidR="00F61486" w:rsidRDefault="00000000">
      <w:pPr>
        <w:rPr>
          <w:rFonts w:ascii="sans-serif" w:hAnsi="sans-serif" w:hint="eastAsia"/>
          <w:color w:val="000000"/>
        </w:rPr>
      </w:pPr>
      <w:r>
        <w:rPr>
          <w:rFonts w:ascii="sans-serif" w:hAnsi="sans-serif"/>
          <w:color w:val="000000"/>
        </w:rPr>
        <w:br/>
        <w:t xml:space="preserve">Nom de l'entreprise ou du client : </w:t>
      </w:r>
      <w:r>
        <w:rPr>
          <w:rFonts w:ascii="sans-serif" w:hAnsi="sans-serif"/>
          <w:color w:val="000000"/>
        </w:rPr>
        <w:br/>
        <w:t xml:space="preserve">SIRET : </w:t>
      </w:r>
      <w:r>
        <w:rPr>
          <w:rFonts w:ascii="sans-serif" w:hAnsi="sans-serif"/>
          <w:color w:val="000000"/>
        </w:rPr>
        <w:br/>
        <w:t xml:space="preserve">Forme juridique : </w:t>
      </w:r>
      <w:r>
        <w:rPr>
          <w:rFonts w:ascii="sans-serif" w:hAnsi="sans-serif"/>
          <w:color w:val="000000"/>
        </w:rPr>
        <w:br/>
        <w:t>Numéro RCS si applicable :</w:t>
      </w:r>
      <w:r>
        <w:rPr>
          <w:rFonts w:ascii="sans-serif" w:hAnsi="sans-serif"/>
          <w:color w:val="000000"/>
        </w:rPr>
        <w:br/>
        <w:t>Numéro de TVA intracommunautaire si applicable :</w:t>
      </w:r>
      <w:r>
        <w:rPr>
          <w:rFonts w:ascii="sans-serif" w:hAnsi="sans-serif"/>
          <w:color w:val="000000"/>
        </w:rPr>
        <w:br/>
        <w:t>Adresse :</w:t>
      </w:r>
      <w:r>
        <w:rPr>
          <w:rFonts w:ascii="sans-serif" w:hAnsi="sans-serif"/>
          <w:color w:val="000000"/>
        </w:rPr>
        <w:br/>
        <w:t xml:space="preserve">Téléphone : </w:t>
      </w:r>
      <w:r>
        <w:rPr>
          <w:rFonts w:ascii="sans-serif" w:hAnsi="sans-serif"/>
          <w:color w:val="000000"/>
        </w:rPr>
        <w:br/>
        <w:t xml:space="preserve">Email : </w:t>
      </w:r>
      <w:r>
        <w:rPr>
          <w:rFonts w:ascii="sans-serif" w:hAnsi="sans-serif"/>
          <w:color w:val="000000"/>
        </w:rPr>
        <w:br/>
        <w:t xml:space="preserve">Date de la commande : </w:t>
      </w:r>
      <w:r>
        <w:rPr>
          <w:rFonts w:ascii="sans-serif" w:hAnsi="sans-serif"/>
          <w:color w:val="000000"/>
        </w:rPr>
        <w:br/>
        <w:t>Date de livraison souhaitée :</w:t>
      </w:r>
      <w:r>
        <w:rPr>
          <w:rFonts w:ascii="sans-serif" w:hAnsi="sans-serif"/>
          <w:color w:val="000000"/>
        </w:rPr>
        <w:br/>
      </w:r>
      <w:r w:rsidR="00F61486">
        <w:rPr>
          <w:rFonts w:ascii="sans-serif" w:hAnsi="sans-serif"/>
          <w:color w:val="000000"/>
        </w:rPr>
        <w:t>Mode de livraison :</w:t>
      </w:r>
    </w:p>
    <w:p w14:paraId="3F60964E" w14:textId="77777777" w:rsidR="00F61486" w:rsidRDefault="00F61486">
      <w:pPr>
        <w:rPr>
          <w:rFonts w:ascii="sans-serif" w:hAnsi="sans-serif" w:hint="eastAsia"/>
          <w:color w:val="000000"/>
        </w:rPr>
      </w:pPr>
    </w:p>
    <w:p w14:paraId="61416432" w14:textId="5444A899" w:rsidR="00535428" w:rsidRDefault="00E141B2">
      <w:pPr>
        <w:rPr>
          <w:rFonts w:ascii="sans-serif" w:hAnsi="sans-serif" w:hint="eastAsia"/>
          <w:color w:val="000000"/>
        </w:rPr>
      </w:pPr>
      <w:r w:rsidRPr="00E141B2">
        <w:rPr>
          <w:rFonts w:ascii="sans-serif" w:hAnsi="sans-serif"/>
          <w:color w:val="000000"/>
          <w:u w:val="single"/>
        </w:rPr>
        <w:t>Conditions de paiement</w:t>
      </w:r>
      <w:r w:rsidRPr="00E141B2">
        <w:rPr>
          <w:rFonts w:ascii="sans-serif" w:hAnsi="sans-serif"/>
          <w:color w:val="000000"/>
        </w:rPr>
        <w:t> : Le règlement s'effectue comptant à la commande. L'expédition des marchandises sera déclenchée immédiatement dès réception du paiement effectif sur notre compte bancaire.</w:t>
      </w:r>
      <w:r>
        <w:rPr>
          <w:rFonts w:ascii="sans-serif" w:hAnsi="sans-serif"/>
          <w:color w:val="000000"/>
        </w:rPr>
        <w:br/>
      </w:r>
    </w:p>
    <w:p w14:paraId="391C0C76" w14:textId="671EFCF8" w:rsidR="00535428" w:rsidRDefault="00000000">
      <w:pPr>
        <w:rPr>
          <w:rFonts w:ascii="sans-serif" w:hAnsi="sans-serif" w:hint="eastAsia"/>
          <w:color w:val="000000"/>
        </w:rPr>
      </w:pPr>
      <w:r>
        <w:rPr>
          <w:rFonts w:ascii="sans-serif" w:hAnsi="sans-serif"/>
          <w:color w:val="000000"/>
        </w:rPr>
        <w:t>Détails de la Commande</w:t>
      </w:r>
      <w:r w:rsidR="00E141B2">
        <w:rPr>
          <w:rFonts w:ascii="sans-serif" w:hAnsi="sans-serif"/>
          <w:color w:val="000000"/>
        </w:rPr>
        <w:t> :</w:t>
      </w:r>
    </w:p>
    <w:p w14:paraId="0416E935" w14:textId="77777777" w:rsidR="00535428" w:rsidRDefault="00535428">
      <w:pPr>
        <w:rPr>
          <w:rFonts w:ascii="sans-serif" w:hAnsi="sans-serif" w:hint="eastAsia"/>
          <w:color w:val="000000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6"/>
        <w:gridCol w:w="1838"/>
        <w:gridCol w:w="1334"/>
        <w:gridCol w:w="1503"/>
        <w:gridCol w:w="1385"/>
        <w:gridCol w:w="1432"/>
      </w:tblGrid>
      <w:tr w:rsidR="00535428" w14:paraId="397E7A36" w14:textId="77777777" w:rsidTr="00AC3ABE">
        <w:tc>
          <w:tcPr>
            <w:tcW w:w="2146" w:type="dxa"/>
            <w:vAlign w:val="center"/>
          </w:tcPr>
          <w:p w14:paraId="7DFD3DAA" w14:textId="77777777" w:rsidR="00535428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Désignation du Produit</w:t>
            </w:r>
          </w:p>
        </w:tc>
        <w:tc>
          <w:tcPr>
            <w:tcW w:w="1838" w:type="dxa"/>
            <w:vAlign w:val="center"/>
          </w:tcPr>
          <w:p w14:paraId="7733916D" w14:textId="39E193B1" w:rsidR="00535428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 xml:space="preserve">Quantité </w:t>
            </w:r>
          </w:p>
        </w:tc>
        <w:tc>
          <w:tcPr>
            <w:tcW w:w="1334" w:type="dxa"/>
            <w:vAlign w:val="center"/>
          </w:tcPr>
          <w:p w14:paraId="105EE761" w14:textId="77777777" w:rsidR="00535428" w:rsidRDefault="00000000">
            <w:pPr>
              <w:pStyle w:val="Titredetableau"/>
              <w:rPr>
                <w:rFonts w:ascii="sans-serif" w:hAnsi="sans-serif" w:hint="eastAsia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Prix unitaire HT (€/kg)</w:t>
            </w:r>
          </w:p>
        </w:tc>
        <w:tc>
          <w:tcPr>
            <w:tcW w:w="1503" w:type="dxa"/>
            <w:vAlign w:val="center"/>
          </w:tcPr>
          <w:p w14:paraId="23DF338E" w14:textId="77777777" w:rsidR="00535428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Montant HT (€)</w:t>
            </w:r>
          </w:p>
        </w:tc>
        <w:tc>
          <w:tcPr>
            <w:tcW w:w="1385" w:type="dxa"/>
            <w:vAlign w:val="center"/>
          </w:tcPr>
          <w:p w14:paraId="44C994B8" w14:textId="77777777" w:rsidR="00535428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TVA (20%)</w:t>
            </w:r>
          </w:p>
        </w:tc>
        <w:tc>
          <w:tcPr>
            <w:tcW w:w="1432" w:type="dxa"/>
            <w:vAlign w:val="center"/>
          </w:tcPr>
          <w:p w14:paraId="045B3149" w14:textId="77777777" w:rsidR="00535428" w:rsidRDefault="00000000">
            <w:pPr>
              <w:pStyle w:val="Titredetableau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Montant TTC (€)</w:t>
            </w:r>
          </w:p>
        </w:tc>
      </w:tr>
      <w:tr w:rsidR="00AC3ABE" w14:paraId="57614BA2" w14:textId="77777777" w:rsidTr="00AC3ABE">
        <w:tc>
          <w:tcPr>
            <w:tcW w:w="2146" w:type="dxa"/>
            <w:vAlign w:val="center"/>
          </w:tcPr>
          <w:p w14:paraId="08C6D434" w14:textId="2CB0D8EE" w:rsidR="00AC3ABE" w:rsidRPr="00AC3ABE" w:rsidRDefault="00AC3ABE">
            <w:pPr>
              <w:pStyle w:val="Titredetableau"/>
              <w:rPr>
                <w:rFonts w:ascii="sans-serif" w:hAnsi="sans-serif" w:hint="eastAsia"/>
                <w:b w:val="0"/>
                <w:bCs w:val="0"/>
                <w:color w:val="000000"/>
              </w:rPr>
            </w:pPr>
            <w:r w:rsidRPr="00AC3ABE">
              <w:rPr>
                <w:rFonts w:ascii="sans-serif" w:hAnsi="sans-serif"/>
                <w:b w:val="0"/>
                <w:bCs w:val="0"/>
                <w:color w:val="000000"/>
              </w:rPr>
              <w:t>Beurre de Karité en pain de 10 kg</w:t>
            </w:r>
          </w:p>
        </w:tc>
        <w:tc>
          <w:tcPr>
            <w:tcW w:w="1838" w:type="dxa"/>
            <w:vAlign w:val="center"/>
          </w:tcPr>
          <w:p w14:paraId="4EC775ED" w14:textId="77777777" w:rsidR="00AC3ABE" w:rsidRPr="00AC3ABE" w:rsidRDefault="00AC3ABE">
            <w:pPr>
              <w:pStyle w:val="Titredetableau"/>
              <w:rPr>
                <w:rFonts w:ascii="sans-serif" w:hAnsi="sans-serif" w:hint="eastAsia"/>
                <w:b w:val="0"/>
                <w:bCs w:val="0"/>
                <w:color w:val="000000"/>
              </w:rPr>
            </w:pPr>
          </w:p>
        </w:tc>
        <w:tc>
          <w:tcPr>
            <w:tcW w:w="1334" w:type="dxa"/>
            <w:vAlign w:val="center"/>
          </w:tcPr>
          <w:p w14:paraId="5503F74A" w14:textId="54FEF212" w:rsidR="00AC3ABE" w:rsidRPr="00AC3ABE" w:rsidRDefault="00250746">
            <w:pPr>
              <w:pStyle w:val="Titredetableau"/>
              <w:rPr>
                <w:rFonts w:ascii="sans-serif" w:hAnsi="sans-serif" w:hint="eastAsia"/>
                <w:b w:val="0"/>
                <w:bCs w:val="0"/>
                <w:color w:val="000000"/>
              </w:rPr>
            </w:pPr>
            <w:r>
              <w:rPr>
                <w:rFonts w:ascii="sans-serif" w:hAnsi="sans-serif"/>
                <w:b w:val="0"/>
                <w:bCs w:val="0"/>
                <w:color w:val="000000"/>
              </w:rPr>
              <w:t>30</w:t>
            </w:r>
          </w:p>
        </w:tc>
        <w:tc>
          <w:tcPr>
            <w:tcW w:w="1503" w:type="dxa"/>
            <w:vAlign w:val="center"/>
          </w:tcPr>
          <w:p w14:paraId="1432A4D5" w14:textId="77777777" w:rsidR="00AC3ABE" w:rsidRPr="00AC3ABE" w:rsidRDefault="00AC3ABE">
            <w:pPr>
              <w:pStyle w:val="Titredetableau"/>
              <w:rPr>
                <w:rFonts w:ascii="sans-serif" w:hAnsi="sans-serif" w:hint="eastAsia"/>
                <w:b w:val="0"/>
                <w:bCs w:val="0"/>
                <w:color w:val="000000"/>
              </w:rPr>
            </w:pPr>
          </w:p>
        </w:tc>
        <w:tc>
          <w:tcPr>
            <w:tcW w:w="1385" w:type="dxa"/>
            <w:vAlign w:val="center"/>
          </w:tcPr>
          <w:p w14:paraId="75EA35C6" w14:textId="77777777" w:rsidR="00AC3ABE" w:rsidRPr="00AC3ABE" w:rsidRDefault="00AC3ABE">
            <w:pPr>
              <w:pStyle w:val="Titredetableau"/>
              <w:rPr>
                <w:rFonts w:ascii="sans-serif" w:hAnsi="sans-serif" w:hint="eastAsia"/>
                <w:b w:val="0"/>
                <w:bCs w:val="0"/>
                <w:color w:val="000000"/>
              </w:rPr>
            </w:pPr>
          </w:p>
        </w:tc>
        <w:tc>
          <w:tcPr>
            <w:tcW w:w="1432" w:type="dxa"/>
            <w:vAlign w:val="center"/>
          </w:tcPr>
          <w:p w14:paraId="351DE830" w14:textId="77777777" w:rsidR="00AC3ABE" w:rsidRPr="00AC3ABE" w:rsidRDefault="00AC3ABE">
            <w:pPr>
              <w:pStyle w:val="Titredetableau"/>
              <w:rPr>
                <w:rFonts w:ascii="sans-serif" w:hAnsi="sans-serif" w:hint="eastAsia"/>
                <w:b w:val="0"/>
                <w:bCs w:val="0"/>
                <w:color w:val="000000"/>
              </w:rPr>
            </w:pPr>
          </w:p>
        </w:tc>
      </w:tr>
      <w:tr w:rsidR="00535428" w14:paraId="7D3638DD" w14:textId="77777777" w:rsidTr="00AC3ABE">
        <w:trPr>
          <w:trHeight w:val="585"/>
        </w:trPr>
        <w:tc>
          <w:tcPr>
            <w:tcW w:w="2146" w:type="dxa"/>
            <w:vAlign w:val="center"/>
          </w:tcPr>
          <w:p w14:paraId="44234867" w14:textId="77777777" w:rsidR="00535428" w:rsidRPr="001C4051" w:rsidRDefault="00000000">
            <w:pPr>
              <w:pStyle w:val="Contenudetableau"/>
              <w:jc w:val="center"/>
              <w:rPr>
                <w:rFonts w:ascii="sans-serif" w:eastAsia="sans-serif" w:hAnsi="sans-serif" w:cs="sans-serif"/>
                <w:color w:val="000000"/>
              </w:rPr>
            </w:pPr>
            <w:r w:rsidRPr="001C4051">
              <w:rPr>
                <w:rFonts w:ascii="sans-serif" w:hAnsi="sans-serif"/>
                <w:color w:val="000000"/>
              </w:rPr>
              <w:t>Beurre de Karité en pain de 25 kg</w:t>
            </w:r>
          </w:p>
        </w:tc>
        <w:tc>
          <w:tcPr>
            <w:tcW w:w="1838" w:type="dxa"/>
            <w:vAlign w:val="center"/>
          </w:tcPr>
          <w:p w14:paraId="189D68A5" w14:textId="77777777" w:rsidR="00535428" w:rsidRDefault="00535428">
            <w:pPr>
              <w:pStyle w:val="Contenudetableau"/>
              <w:jc w:val="center"/>
              <w:rPr>
                <w:rFonts w:ascii="sans-serif" w:hAnsi="sans-serif" w:hint="eastAsia"/>
                <w:color w:val="000000"/>
                <w:sz w:val="22"/>
                <w:szCs w:val="22"/>
              </w:rPr>
            </w:pPr>
          </w:p>
        </w:tc>
        <w:tc>
          <w:tcPr>
            <w:tcW w:w="1334" w:type="dxa"/>
            <w:vAlign w:val="center"/>
          </w:tcPr>
          <w:p w14:paraId="69C43185" w14:textId="4960B995" w:rsidR="00535428" w:rsidRPr="001C4051" w:rsidRDefault="00250746">
            <w:pPr>
              <w:pStyle w:val="Contenudetableau"/>
              <w:jc w:val="center"/>
              <w:rPr>
                <w:rFonts w:ascii="sans-serif" w:eastAsia="sans-serif" w:hAnsi="sans-serif" w:cs="sans-serif"/>
                <w:color w:val="000000"/>
              </w:rPr>
            </w:pPr>
            <w:r>
              <w:rPr>
                <w:rFonts w:ascii="sans-serif" w:hAnsi="sans-serif"/>
                <w:color w:val="000000"/>
              </w:rPr>
              <w:t>24</w:t>
            </w:r>
          </w:p>
        </w:tc>
        <w:tc>
          <w:tcPr>
            <w:tcW w:w="1503" w:type="dxa"/>
            <w:vAlign w:val="center"/>
          </w:tcPr>
          <w:p w14:paraId="26ACA245" w14:textId="77777777" w:rsidR="00535428" w:rsidRDefault="00535428">
            <w:pPr>
              <w:pStyle w:val="Contenudetableau"/>
              <w:jc w:val="center"/>
              <w:rPr>
                <w:rFonts w:ascii="sans-serif" w:hAnsi="sans-serif" w:hint="eastAsia"/>
                <w:color w:val="000000"/>
                <w:sz w:val="22"/>
                <w:szCs w:val="22"/>
              </w:rPr>
            </w:pPr>
          </w:p>
        </w:tc>
        <w:tc>
          <w:tcPr>
            <w:tcW w:w="1385" w:type="dxa"/>
            <w:vAlign w:val="center"/>
          </w:tcPr>
          <w:p w14:paraId="47D9FA92" w14:textId="77777777" w:rsidR="00535428" w:rsidRDefault="00535428">
            <w:pPr>
              <w:pStyle w:val="Contenudetableau"/>
              <w:jc w:val="center"/>
              <w:rPr>
                <w:rFonts w:ascii="sans-serif" w:hAnsi="sans-serif" w:hint="eastAsia"/>
                <w:color w:val="000000"/>
                <w:sz w:val="22"/>
                <w:szCs w:val="22"/>
              </w:rPr>
            </w:pPr>
          </w:p>
        </w:tc>
        <w:tc>
          <w:tcPr>
            <w:tcW w:w="1432" w:type="dxa"/>
            <w:vAlign w:val="center"/>
          </w:tcPr>
          <w:p w14:paraId="106E9426" w14:textId="77777777" w:rsidR="00535428" w:rsidRDefault="00535428">
            <w:pPr>
              <w:pStyle w:val="Contenudetableau"/>
              <w:jc w:val="center"/>
              <w:rPr>
                <w:rFonts w:ascii="sans-serif" w:hAnsi="sans-serif" w:hint="eastAsia"/>
                <w:color w:val="000000"/>
                <w:sz w:val="22"/>
                <w:szCs w:val="22"/>
              </w:rPr>
            </w:pPr>
          </w:p>
        </w:tc>
      </w:tr>
    </w:tbl>
    <w:p w14:paraId="243065EE" w14:textId="77777777" w:rsidR="00535428" w:rsidRDefault="00535428">
      <w:pPr>
        <w:pStyle w:val="Corpsdetexte"/>
        <w:rPr>
          <w:rFonts w:ascii="sans-serif" w:hAnsi="sans-serif" w:hint="eastAsia"/>
          <w:color w:val="000000"/>
        </w:rPr>
      </w:pPr>
    </w:p>
    <w:p w14:paraId="6FC327CF" w14:textId="77777777" w:rsidR="00535428" w:rsidRDefault="00535428">
      <w:pPr>
        <w:pStyle w:val="Corpsdetexte"/>
        <w:rPr>
          <w:rFonts w:ascii="sans-serif" w:hAnsi="sans-serif" w:hint="eastAsia"/>
          <w:color w:val="000000"/>
        </w:rPr>
      </w:pPr>
    </w:p>
    <w:p w14:paraId="34ACCCE3" w14:textId="77777777" w:rsidR="00E141B2" w:rsidRDefault="00000000">
      <w:pPr>
        <w:pStyle w:val="Corpsdetexte"/>
        <w:rPr>
          <w:rFonts w:ascii="sans-serif" w:hAnsi="sans-serif" w:hint="eastAsia"/>
          <w:color w:val="000000"/>
        </w:rPr>
      </w:pPr>
      <w:r>
        <w:rPr>
          <w:rFonts w:ascii="sans-serif" w:hAnsi="sans-serif"/>
          <w:color w:val="000000"/>
        </w:rPr>
        <w:t xml:space="preserve">Sous-total HT : </w:t>
      </w:r>
      <w:r>
        <w:rPr>
          <w:rFonts w:ascii="sans-serif" w:hAnsi="sans-serif"/>
          <w:color w:val="000000"/>
        </w:rPr>
        <w:br/>
        <w:t xml:space="preserve">TVA (20%) : </w:t>
      </w:r>
      <w:r>
        <w:rPr>
          <w:rFonts w:ascii="sans-serif" w:hAnsi="sans-serif"/>
          <w:color w:val="000000"/>
        </w:rPr>
        <w:br/>
        <w:t>Total TTC :</w:t>
      </w:r>
    </w:p>
    <w:p w14:paraId="1D6A337C" w14:textId="49469AC8" w:rsidR="00535428" w:rsidRPr="00E141B2" w:rsidRDefault="00000000">
      <w:pPr>
        <w:pStyle w:val="Corpsdetexte"/>
        <w:rPr>
          <w:rFonts w:ascii="sans-serif" w:hAnsi="sans-serif" w:hint="eastAsia"/>
          <w:color w:val="000000"/>
        </w:rPr>
      </w:pPr>
      <w:r>
        <w:rPr>
          <w:rFonts w:ascii="sans-serif" w:hAnsi="sans-serif"/>
          <w:color w:val="000000"/>
          <w:sz w:val="20"/>
          <w:szCs w:val="20"/>
        </w:rPr>
        <w:lastRenderedPageBreak/>
        <w:t xml:space="preserve">Remarques : </w:t>
      </w:r>
    </w:p>
    <w:p w14:paraId="0E45DFC9" w14:textId="77777777" w:rsidR="00535428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 w:hint="eastAsia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 xml:space="preserve">Le prix est indiqué hors taxes (HT). La TVA applicable est de 20% (taux standard en France pour ce type de produit). </w:t>
      </w:r>
    </w:p>
    <w:p w14:paraId="29A6DD4A" w14:textId="771FC569" w:rsidR="00535428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 w:hint="eastAsia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Les pains sont conditionnés par 25</w:t>
      </w:r>
      <w:r w:rsidR="000D7F9C">
        <w:rPr>
          <w:rFonts w:ascii="sans-serif" w:hAnsi="sans-serif"/>
          <w:color w:val="000000"/>
          <w:sz w:val="20"/>
          <w:szCs w:val="20"/>
        </w:rPr>
        <w:t xml:space="preserve"> ou 10</w:t>
      </w:r>
      <w:r>
        <w:rPr>
          <w:rFonts w:ascii="sans-serif" w:hAnsi="sans-serif"/>
          <w:color w:val="000000"/>
          <w:sz w:val="20"/>
          <w:szCs w:val="20"/>
        </w:rPr>
        <w:t xml:space="preserve"> kg. </w:t>
      </w:r>
    </w:p>
    <w:p w14:paraId="01842D5D" w14:textId="77777777" w:rsidR="00535428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 w:hint="eastAsia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 xml:space="preserve">Frais de livraison non inclus et à définir selon la destination. </w:t>
      </w:r>
    </w:p>
    <w:p w14:paraId="46CCF538" w14:textId="77777777" w:rsidR="00535428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 w:hint="eastAsia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 xml:space="preserve">Paiement par virement bancaire aux coordonnées indiquées ci-dessus. </w:t>
      </w:r>
    </w:p>
    <w:p w14:paraId="3FE8342B" w14:textId="77777777" w:rsidR="00535428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 w:hint="eastAsia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 xml:space="preserve">Ce bon de commande est un modèle générique ; veuillez le compléter avec vos informations et les quantités réelles. Une fois signé, il engage l'acheteur. </w:t>
      </w:r>
    </w:p>
    <w:p w14:paraId="4A263E38" w14:textId="77777777" w:rsidR="00535428" w:rsidRDefault="00000000">
      <w:pPr>
        <w:pStyle w:val="Corpsdetexte"/>
        <w:numPr>
          <w:ilvl w:val="0"/>
          <w:numId w:val="1"/>
        </w:numPr>
        <w:tabs>
          <w:tab w:val="left" w:pos="709"/>
        </w:tabs>
        <w:spacing w:after="0"/>
        <w:rPr>
          <w:rFonts w:ascii="sans-serif" w:hAnsi="sans-serif" w:hint="eastAsia"/>
          <w:color w:val="000000"/>
          <w:sz w:val="20"/>
          <w:szCs w:val="20"/>
        </w:rPr>
      </w:pPr>
      <w:r>
        <w:rPr>
          <w:rFonts w:ascii="sans-serif" w:hAnsi="sans-serif"/>
          <w:color w:val="000000"/>
          <w:sz w:val="20"/>
          <w:szCs w:val="20"/>
        </w:rPr>
        <w:t>Si l'entreprise est en liquidation judiciaire : Mention obligatoire "Société en liquidation judiciaire".</w:t>
      </w:r>
    </w:p>
    <w:p w14:paraId="382DDA10" w14:textId="77777777" w:rsidR="00535428" w:rsidRDefault="00535428" w:rsidP="00CD5747">
      <w:pPr>
        <w:pStyle w:val="Corpsdetexte"/>
        <w:spacing w:after="0"/>
        <w:ind w:left="709"/>
        <w:rPr>
          <w:rFonts w:ascii="sans-serif" w:hAnsi="sans-serif" w:hint="eastAsia"/>
          <w:color w:val="000000"/>
          <w:sz w:val="20"/>
          <w:szCs w:val="20"/>
        </w:rPr>
      </w:pPr>
    </w:p>
    <w:p w14:paraId="5D06F4B3" w14:textId="77777777" w:rsidR="00E141B2" w:rsidRPr="00E141B2" w:rsidRDefault="00E141B2" w:rsidP="00E141B2">
      <w:pPr>
        <w:pStyle w:val="Corpsdetexte"/>
        <w:rPr>
          <w:rFonts w:ascii="sans-serif" w:hAnsi="sans-serif" w:hint="eastAsia"/>
          <w:b/>
          <w:bCs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Conditions Générales de Vente</w:t>
      </w:r>
    </w:p>
    <w:p w14:paraId="6EE65369" w14:textId="77777777" w:rsidR="00E141B2" w:rsidRPr="00E141B2" w:rsidRDefault="00E141B2" w:rsidP="00E141B2">
      <w:pPr>
        <w:pStyle w:val="Corpsdetexte"/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color w:val="000000"/>
          <w:sz w:val="20"/>
          <w:szCs w:val="20"/>
        </w:rPr>
        <w:t>Conformément aux articles R123-237 et R123-238 du Code de commerce, ainsi qu'aux règles de facturation et de vente en France (incluant la TVA et le RGPD), les conditions suivantes s'appliquent :</w:t>
      </w:r>
    </w:p>
    <w:p w14:paraId="151AE1ED" w14:textId="77777777" w:rsidR="00E141B2" w:rsidRPr="00E141B2" w:rsidRDefault="00E141B2" w:rsidP="00E141B2">
      <w:pPr>
        <w:pStyle w:val="Corpsdetexte"/>
        <w:rPr>
          <w:rFonts w:ascii="sans-serif" w:hAnsi="sans-serif" w:hint="eastAsia"/>
          <w:color w:val="000000"/>
          <w:sz w:val="20"/>
          <w:szCs w:val="20"/>
        </w:rPr>
      </w:pPr>
    </w:p>
    <w:p w14:paraId="435A0176" w14:textId="77777777" w:rsidR="00E141B2" w:rsidRPr="00E141B2" w:rsidRDefault="00E141B2" w:rsidP="00E141B2">
      <w:pPr>
        <w:pStyle w:val="Corpsdetexte"/>
        <w:numPr>
          <w:ilvl w:val="0"/>
          <w:numId w:val="4"/>
        </w:numPr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Réserve de propriété :</w:t>
      </w:r>
      <w:r w:rsidRPr="00E141B2">
        <w:rPr>
          <w:rFonts w:ascii="sans-serif" w:hAnsi="sans-serif"/>
          <w:color w:val="000000"/>
          <w:sz w:val="20"/>
          <w:szCs w:val="20"/>
        </w:rPr>
        <w:t xml:space="preserve"> Les marchandises livrées restent la propriété du vendeur jusqu'au paiement intégral du prix, conformément à l'article L624-16 du Code de commerce.</w:t>
      </w:r>
    </w:p>
    <w:p w14:paraId="6EF6E6D4" w14:textId="77777777" w:rsidR="00E141B2" w:rsidRPr="00E141B2" w:rsidRDefault="00E141B2" w:rsidP="00E141B2">
      <w:pPr>
        <w:pStyle w:val="Corpsdetexte"/>
        <w:numPr>
          <w:ilvl w:val="0"/>
          <w:numId w:val="4"/>
        </w:numPr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Modalités de paiement :</w:t>
      </w:r>
      <w:r w:rsidRPr="00E141B2">
        <w:rPr>
          <w:rFonts w:ascii="sans-serif" w:hAnsi="sans-serif"/>
          <w:color w:val="000000"/>
          <w:sz w:val="20"/>
          <w:szCs w:val="20"/>
        </w:rPr>
        <w:t xml:space="preserve"> Sauf accord contraire écrit, les factures sont payables </w:t>
      </w:r>
      <w:r w:rsidRPr="00E141B2">
        <w:rPr>
          <w:rFonts w:ascii="sans-serif" w:hAnsi="sans-serif"/>
          <w:b/>
          <w:bCs/>
          <w:color w:val="000000"/>
          <w:sz w:val="20"/>
          <w:szCs w:val="20"/>
        </w:rPr>
        <w:t>comptant à la commande</w:t>
      </w:r>
      <w:r w:rsidRPr="00E141B2">
        <w:rPr>
          <w:rFonts w:ascii="sans-serif" w:hAnsi="sans-serif"/>
          <w:color w:val="000000"/>
          <w:sz w:val="20"/>
          <w:szCs w:val="20"/>
        </w:rPr>
        <w:t>. L'expédition des marchandises n'intervient qu'après réception effective du paiement intégral sur le compte bancaire du vendeur.</w:t>
      </w:r>
    </w:p>
    <w:p w14:paraId="1102407D" w14:textId="77777777" w:rsidR="00E141B2" w:rsidRPr="00E141B2" w:rsidRDefault="00E141B2" w:rsidP="00E141B2">
      <w:pPr>
        <w:pStyle w:val="Corpsdetexte"/>
        <w:numPr>
          <w:ilvl w:val="0"/>
          <w:numId w:val="4"/>
        </w:numPr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Retard de paiement :</w:t>
      </w:r>
      <w:r w:rsidRPr="00E141B2">
        <w:rPr>
          <w:rFonts w:ascii="sans-serif" w:hAnsi="sans-serif"/>
          <w:color w:val="000000"/>
          <w:sz w:val="20"/>
          <w:szCs w:val="20"/>
        </w:rPr>
        <w:t xml:space="preserve"> En cas de retard de paiement (si un délai spécifique a été accordé), une indemnité forfaitaire pour frais de recouvrement de 40 € est due (article D441-5 du Code de commerce). Des pénalités de retard sont appliquées au taux d'intérêt légal majoré de 3 points, calculées sur le montant TTC.</w:t>
      </w:r>
    </w:p>
    <w:p w14:paraId="1E70BD6D" w14:textId="77777777" w:rsidR="00E141B2" w:rsidRPr="00E141B2" w:rsidRDefault="00E141B2" w:rsidP="00E141B2">
      <w:pPr>
        <w:pStyle w:val="Corpsdetexte"/>
        <w:numPr>
          <w:ilvl w:val="0"/>
          <w:numId w:val="4"/>
        </w:numPr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Livraison et risques :</w:t>
      </w:r>
      <w:r w:rsidRPr="00E141B2">
        <w:rPr>
          <w:rFonts w:ascii="sans-serif" w:hAnsi="sans-serif"/>
          <w:color w:val="000000"/>
          <w:sz w:val="20"/>
          <w:szCs w:val="20"/>
        </w:rPr>
        <w:t xml:space="preserve"> La livraison est effectuée selon les modalités indiquées. Les risques sont transférés à l'acheteur dès la remise des marchandises au transporteur (Ex Works ou mention contraire au bon de commande).</w:t>
      </w:r>
    </w:p>
    <w:p w14:paraId="661FB30C" w14:textId="77777777" w:rsidR="00E141B2" w:rsidRPr="00E141B2" w:rsidRDefault="00E141B2" w:rsidP="00E141B2">
      <w:pPr>
        <w:pStyle w:val="Corpsdetexte"/>
        <w:numPr>
          <w:ilvl w:val="0"/>
          <w:numId w:val="4"/>
        </w:numPr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Garantie et réclamations :</w:t>
      </w:r>
      <w:r w:rsidRPr="00E141B2">
        <w:rPr>
          <w:rFonts w:ascii="sans-serif" w:hAnsi="sans-serif"/>
          <w:color w:val="000000"/>
          <w:sz w:val="20"/>
          <w:szCs w:val="20"/>
        </w:rPr>
        <w:t xml:space="preserve"> Toute réclamation doit être formulée par écrit dans les 8 jours suivant la réception. La garantie légale de conformité (articles L217-3 et suivants du Code de la consommation) s'applique pour les clients consommateurs.</w:t>
      </w:r>
    </w:p>
    <w:p w14:paraId="6924B2E4" w14:textId="77777777" w:rsidR="00E141B2" w:rsidRPr="00E141B2" w:rsidRDefault="00E141B2" w:rsidP="00E141B2">
      <w:pPr>
        <w:pStyle w:val="Corpsdetexte"/>
        <w:numPr>
          <w:ilvl w:val="0"/>
          <w:numId w:val="4"/>
        </w:numPr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Données personnelles :</w:t>
      </w:r>
      <w:r w:rsidRPr="00E141B2">
        <w:rPr>
          <w:rFonts w:ascii="sans-serif" w:hAnsi="sans-serif"/>
          <w:color w:val="000000"/>
          <w:sz w:val="20"/>
          <w:szCs w:val="20"/>
        </w:rPr>
        <w:t xml:space="preserve"> Les données collectées sont traitées conformément au RGPD (Règlement UE 2016/679) pour la gestion de la commande et le respect des obligations légales.</w:t>
      </w:r>
    </w:p>
    <w:p w14:paraId="3FEFC55F" w14:textId="77777777" w:rsidR="00E141B2" w:rsidRPr="00E141B2" w:rsidRDefault="00E141B2" w:rsidP="00E141B2">
      <w:pPr>
        <w:pStyle w:val="Corpsdetexte"/>
        <w:numPr>
          <w:ilvl w:val="0"/>
          <w:numId w:val="4"/>
        </w:numPr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Force majeure :</w:t>
      </w:r>
      <w:r w:rsidRPr="00E141B2">
        <w:rPr>
          <w:rFonts w:ascii="sans-serif" w:hAnsi="sans-serif"/>
          <w:color w:val="000000"/>
          <w:sz w:val="20"/>
          <w:szCs w:val="20"/>
        </w:rPr>
        <w:t xml:space="preserve"> Le vendeur n'est pas responsable en cas d'événements de force majeure (article 1218 du Code civil) empêchant l'exécution du contrat.</w:t>
      </w:r>
    </w:p>
    <w:p w14:paraId="6C73A09B" w14:textId="77777777" w:rsidR="00E141B2" w:rsidRPr="00E141B2" w:rsidRDefault="00E141B2" w:rsidP="00E141B2">
      <w:pPr>
        <w:pStyle w:val="Corpsdetexte"/>
        <w:numPr>
          <w:ilvl w:val="0"/>
          <w:numId w:val="4"/>
        </w:numPr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Loi applicable et juridiction :</w:t>
      </w:r>
      <w:r w:rsidRPr="00E141B2">
        <w:rPr>
          <w:rFonts w:ascii="sans-serif" w:hAnsi="sans-serif"/>
          <w:color w:val="000000"/>
          <w:sz w:val="20"/>
          <w:szCs w:val="20"/>
        </w:rPr>
        <w:t xml:space="preserve"> Le présent contrat est régi par le droit français. Tout litige sera soumis à la compétence exclusive du Tribunal de Commerce de </w:t>
      </w:r>
      <w:r w:rsidRPr="00E141B2">
        <w:rPr>
          <w:rFonts w:ascii="sans-serif" w:hAnsi="sans-serif"/>
          <w:b/>
          <w:bCs/>
          <w:color w:val="000000"/>
          <w:sz w:val="20"/>
          <w:szCs w:val="20"/>
        </w:rPr>
        <w:t>Blois</w:t>
      </w:r>
      <w:r w:rsidRPr="00E141B2">
        <w:rPr>
          <w:rFonts w:ascii="sans-serif" w:hAnsi="sans-serif"/>
          <w:color w:val="000000"/>
          <w:sz w:val="20"/>
          <w:szCs w:val="20"/>
        </w:rPr>
        <w:t>.</w:t>
      </w:r>
    </w:p>
    <w:p w14:paraId="2AE54502" w14:textId="77777777" w:rsidR="00E141B2" w:rsidRPr="00E141B2" w:rsidRDefault="00E141B2" w:rsidP="00E141B2">
      <w:pPr>
        <w:pStyle w:val="Corpsdetexte"/>
        <w:numPr>
          <w:ilvl w:val="0"/>
          <w:numId w:val="4"/>
        </w:numPr>
        <w:rPr>
          <w:rFonts w:ascii="sans-serif" w:hAnsi="sans-serif" w:hint="eastAsia"/>
          <w:color w:val="000000"/>
          <w:sz w:val="20"/>
          <w:szCs w:val="20"/>
        </w:rPr>
      </w:pPr>
      <w:r w:rsidRPr="00E141B2">
        <w:rPr>
          <w:rFonts w:ascii="sans-serif" w:hAnsi="sans-serif"/>
          <w:b/>
          <w:bCs/>
          <w:color w:val="000000"/>
          <w:sz w:val="20"/>
          <w:szCs w:val="20"/>
        </w:rPr>
        <w:t>Acceptation des CGV :</w:t>
      </w:r>
      <w:r w:rsidRPr="00E141B2">
        <w:rPr>
          <w:rFonts w:ascii="sans-serif" w:hAnsi="sans-serif"/>
          <w:color w:val="000000"/>
          <w:sz w:val="20"/>
          <w:szCs w:val="20"/>
        </w:rPr>
        <w:t xml:space="preserve"> La signature du bon de commande ou le règlement de la facture proforma vaut acceptation sans réserve des présentes Conditions Générales de Vente.</w:t>
      </w:r>
    </w:p>
    <w:p w14:paraId="315C93A5" w14:textId="77777777" w:rsidR="00535428" w:rsidRDefault="00535428">
      <w:pPr>
        <w:pStyle w:val="Corpsdetexte"/>
        <w:spacing w:after="0"/>
        <w:rPr>
          <w:rFonts w:ascii="sans-serif" w:hAnsi="sans-serif" w:hint="eastAsia"/>
          <w:color w:val="000000"/>
        </w:rPr>
      </w:pPr>
    </w:p>
    <w:p w14:paraId="47990199" w14:textId="77777777" w:rsidR="00535428" w:rsidRDefault="00535428">
      <w:pPr>
        <w:pStyle w:val="Corpsdetexte"/>
        <w:spacing w:after="0"/>
        <w:rPr>
          <w:rFonts w:ascii="sans-serif" w:hAnsi="sans-serif" w:hint="eastAsia"/>
          <w:color w:val="000000"/>
        </w:rPr>
      </w:pPr>
    </w:p>
    <w:p w14:paraId="7F0EE3F4" w14:textId="77777777" w:rsidR="00535428" w:rsidRDefault="00535428">
      <w:pPr>
        <w:pStyle w:val="Corpsdetexte"/>
        <w:spacing w:after="0"/>
        <w:rPr>
          <w:rFonts w:ascii="sans-serif" w:hAnsi="sans-serif" w:hint="eastAsia"/>
          <w:color w:val="000000"/>
        </w:rPr>
      </w:pPr>
    </w:p>
    <w:p w14:paraId="794C128E" w14:textId="77777777" w:rsidR="00535428" w:rsidRDefault="00000000">
      <w:pPr>
        <w:pStyle w:val="Corpsdetexte"/>
        <w:spacing w:after="0"/>
        <w:rPr>
          <w:rFonts w:ascii="sans-serif" w:hAnsi="sans-serif" w:hint="eastAsia"/>
          <w:color w:val="000000"/>
        </w:rPr>
      </w:pPr>
      <w:r>
        <w:rPr>
          <w:rFonts w:ascii="sans-serif" w:hAnsi="sans-serif"/>
          <w:color w:val="000000"/>
        </w:rPr>
        <w:t>Date et signature du client précédée de la mention "Bon pour accord" :</w:t>
      </w:r>
    </w:p>
    <w:p w14:paraId="7670C8CB" w14:textId="77777777" w:rsidR="00535428" w:rsidRDefault="00000000">
      <w:pPr>
        <w:pStyle w:val="Corpsdetexte"/>
        <w:spacing w:after="0"/>
        <w:rPr>
          <w:rFonts w:hint="eastAsia"/>
        </w:rPr>
      </w:pPr>
      <w:r>
        <w:rPr>
          <w:rFonts w:ascii="sans-serif" w:hAnsi="sans-serif"/>
          <w:color w:val="000000"/>
        </w:rPr>
        <w:t xml:space="preserve"> </w:t>
      </w:r>
    </w:p>
    <w:sectPr w:rsidR="0053542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-serif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1F12"/>
    <w:multiLevelType w:val="multilevel"/>
    <w:tmpl w:val="5CCE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F50BF"/>
    <w:multiLevelType w:val="multilevel"/>
    <w:tmpl w:val="F5D4915E"/>
    <w:lvl w:ilvl="0">
      <w:start w:val="1"/>
      <w:numFmt w:val="bullet"/>
      <w:lvlText w:val=""/>
      <w:lvlJc w:val="left"/>
      <w:pPr>
        <w:tabs>
          <w:tab w:val="num" w:pos="709"/>
        </w:tabs>
        <w:ind w:lef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8D07D2B"/>
    <w:multiLevelType w:val="multilevel"/>
    <w:tmpl w:val="67F220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771D70C7"/>
    <w:multiLevelType w:val="multilevel"/>
    <w:tmpl w:val="86E481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52397836">
    <w:abstractNumId w:val="1"/>
  </w:num>
  <w:num w:numId="2" w16cid:durableId="403378882">
    <w:abstractNumId w:val="2"/>
  </w:num>
  <w:num w:numId="3" w16cid:durableId="352460444">
    <w:abstractNumId w:val="3"/>
  </w:num>
  <w:num w:numId="4" w16cid:durableId="168482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428"/>
    <w:rsid w:val="000D7F9C"/>
    <w:rsid w:val="001C4051"/>
    <w:rsid w:val="00250746"/>
    <w:rsid w:val="00535428"/>
    <w:rsid w:val="00553E9B"/>
    <w:rsid w:val="00586D50"/>
    <w:rsid w:val="005C107E"/>
    <w:rsid w:val="0062408C"/>
    <w:rsid w:val="006308A5"/>
    <w:rsid w:val="006A247B"/>
    <w:rsid w:val="00A9616F"/>
    <w:rsid w:val="00AC3ABE"/>
    <w:rsid w:val="00C47FCF"/>
    <w:rsid w:val="00CD5747"/>
    <w:rsid w:val="00D50913"/>
    <w:rsid w:val="00E141B2"/>
    <w:rsid w:val="00EC4411"/>
    <w:rsid w:val="00F6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A06E"/>
  <w15:docId w15:val="{4C0ED6A3-BEFE-444F-A4D7-27F8C950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Caractresdenumrotation">
    <w:name w:val="Caractères de numérotation"/>
    <w:qFormat/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dembereke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597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BRGM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Le Clech Adrien</cp:lastModifiedBy>
  <cp:revision>13</cp:revision>
  <dcterms:created xsi:type="dcterms:W3CDTF">2026-02-01T10:18:00Z</dcterms:created>
  <dcterms:modified xsi:type="dcterms:W3CDTF">2026-05-12T13:02:00Z</dcterms:modified>
  <dc:language>fr-FR</dc:language>
</cp:coreProperties>
</file>