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7E43" w14:textId="77777777" w:rsidR="00073C10" w:rsidRPr="00073C10" w:rsidRDefault="00073C10" w:rsidP="00073C10">
      <w:pPr>
        <w:rPr>
          <w:b/>
          <w:bCs/>
        </w:rPr>
      </w:pPr>
      <w:r w:rsidRPr="00073C10">
        <w:rPr>
          <w:b/>
          <w:bCs/>
        </w:rPr>
        <w:t>Part 1: Theoretical Analysis</w:t>
      </w:r>
    </w:p>
    <w:p w14:paraId="3FFED45D" w14:textId="77777777" w:rsidR="00073C10" w:rsidRPr="00073C10" w:rsidRDefault="00073C10" w:rsidP="00073C10">
      <w:pPr>
        <w:rPr>
          <w:b/>
          <w:bCs/>
        </w:rPr>
      </w:pPr>
      <w:r w:rsidRPr="00073C10">
        <w:rPr>
          <w:b/>
          <w:bCs/>
        </w:rPr>
        <w:t>1. Short Answer Questions</w:t>
      </w:r>
    </w:p>
    <w:p w14:paraId="2E25CFB9" w14:textId="77777777" w:rsidR="00073C10" w:rsidRPr="00073C10" w:rsidRDefault="00073C10" w:rsidP="00073C10">
      <w:r w:rsidRPr="00073C10">
        <w:rPr>
          <w:b/>
          <w:bCs/>
        </w:rPr>
        <w:t>Q1: AI-driven code generation tools reduce development time by:</w:t>
      </w:r>
    </w:p>
    <w:p w14:paraId="7B9EC12C" w14:textId="77777777" w:rsidR="00073C10" w:rsidRPr="00073C10" w:rsidRDefault="00073C10" w:rsidP="00073C10">
      <w:pPr>
        <w:numPr>
          <w:ilvl w:val="0"/>
          <w:numId w:val="1"/>
        </w:numPr>
      </w:pPr>
      <w:r w:rsidRPr="00073C10">
        <w:t>Providing instant code suggestions and auto-completion</w:t>
      </w:r>
    </w:p>
    <w:p w14:paraId="1465B471" w14:textId="77777777" w:rsidR="00073C10" w:rsidRPr="00073C10" w:rsidRDefault="00073C10" w:rsidP="00073C10">
      <w:pPr>
        <w:numPr>
          <w:ilvl w:val="0"/>
          <w:numId w:val="1"/>
        </w:numPr>
      </w:pPr>
      <w:r w:rsidRPr="00073C10">
        <w:t>Generating boilerplate code and common patterns</w:t>
      </w:r>
    </w:p>
    <w:p w14:paraId="1CC8057B" w14:textId="77777777" w:rsidR="00073C10" w:rsidRPr="00073C10" w:rsidRDefault="00073C10" w:rsidP="00073C10">
      <w:pPr>
        <w:numPr>
          <w:ilvl w:val="0"/>
          <w:numId w:val="1"/>
        </w:numPr>
      </w:pPr>
      <w:r w:rsidRPr="00073C10">
        <w:t>Offering context-aware recommendations based on comments</w:t>
      </w:r>
    </w:p>
    <w:p w14:paraId="4086FC87" w14:textId="77777777" w:rsidR="00073C10" w:rsidRPr="00073C10" w:rsidRDefault="00073C10" w:rsidP="00073C10">
      <w:pPr>
        <w:numPr>
          <w:ilvl w:val="0"/>
          <w:numId w:val="1"/>
        </w:numPr>
      </w:pPr>
      <w:r w:rsidRPr="00073C10">
        <w:t>Reducing syntax errors and debugging time</w:t>
      </w:r>
    </w:p>
    <w:p w14:paraId="15928D67" w14:textId="77777777" w:rsidR="00073C10" w:rsidRPr="00073C10" w:rsidRDefault="00073C10" w:rsidP="00073C10">
      <w:pPr>
        <w:numPr>
          <w:ilvl w:val="0"/>
          <w:numId w:val="1"/>
        </w:numPr>
      </w:pPr>
      <w:r w:rsidRPr="00073C10">
        <w:t>Accelerating learning for new programming languages</w:t>
      </w:r>
    </w:p>
    <w:p w14:paraId="32477166" w14:textId="77777777" w:rsidR="00073C10" w:rsidRPr="00073C10" w:rsidRDefault="00073C10" w:rsidP="00073C10">
      <w:r w:rsidRPr="00073C10">
        <w:rPr>
          <w:b/>
          <w:bCs/>
        </w:rPr>
        <w:t>Limitations:</w:t>
      </w:r>
    </w:p>
    <w:p w14:paraId="79D62CBE" w14:textId="77777777" w:rsidR="00073C10" w:rsidRPr="00073C10" w:rsidRDefault="00073C10" w:rsidP="00073C10">
      <w:pPr>
        <w:numPr>
          <w:ilvl w:val="0"/>
          <w:numId w:val="2"/>
        </w:numPr>
      </w:pPr>
      <w:r w:rsidRPr="00073C10">
        <w:t>May generate insecure or inefficient code</w:t>
      </w:r>
    </w:p>
    <w:p w14:paraId="287F7B4C" w14:textId="77777777" w:rsidR="00073C10" w:rsidRPr="00073C10" w:rsidRDefault="00073C10" w:rsidP="00073C10">
      <w:pPr>
        <w:numPr>
          <w:ilvl w:val="0"/>
          <w:numId w:val="2"/>
        </w:numPr>
      </w:pPr>
      <w:r w:rsidRPr="00073C10">
        <w:t>Limited understanding of business logic context</w:t>
      </w:r>
    </w:p>
    <w:p w14:paraId="3DA9D944" w14:textId="77777777" w:rsidR="00073C10" w:rsidRPr="00073C10" w:rsidRDefault="00073C10" w:rsidP="00073C10">
      <w:pPr>
        <w:numPr>
          <w:ilvl w:val="0"/>
          <w:numId w:val="2"/>
        </w:numPr>
      </w:pPr>
      <w:r w:rsidRPr="00073C10">
        <w:t>Potential copyright issues with training data</w:t>
      </w:r>
    </w:p>
    <w:p w14:paraId="3800EA8F" w14:textId="77777777" w:rsidR="00073C10" w:rsidRPr="00073C10" w:rsidRDefault="00073C10" w:rsidP="00073C10">
      <w:pPr>
        <w:numPr>
          <w:ilvl w:val="0"/>
          <w:numId w:val="2"/>
        </w:numPr>
      </w:pPr>
      <w:r w:rsidRPr="00073C10">
        <w:t>Can produce code that passes tests but doesn't meet requirements</w:t>
      </w:r>
    </w:p>
    <w:p w14:paraId="16333629" w14:textId="77777777" w:rsidR="00073C10" w:rsidRPr="00073C10" w:rsidRDefault="00073C10" w:rsidP="00073C10">
      <w:pPr>
        <w:numPr>
          <w:ilvl w:val="0"/>
          <w:numId w:val="2"/>
        </w:numPr>
      </w:pPr>
      <w:r w:rsidRPr="00073C10">
        <w:t>Dependency on quality of training data</w:t>
      </w:r>
    </w:p>
    <w:p w14:paraId="45B17DF0" w14:textId="77777777" w:rsidR="00073C10" w:rsidRPr="00073C10" w:rsidRDefault="00073C10" w:rsidP="00073C10">
      <w:r w:rsidRPr="00073C10">
        <w:rPr>
          <w:b/>
          <w:bCs/>
        </w:rPr>
        <w:t>Q2: Supervised vs Unsupervised Learning in Bug Detection:</w:t>
      </w:r>
    </w:p>
    <w:p w14:paraId="45393F1F" w14:textId="77777777" w:rsidR="00073C10" w:rsidRPr="00073C10" w:rsidRDefault="00073C10" w:rsidP="00073C10">
      <w:r w:rsidRPr="00073C10">
        <w:rPr>
          <w:b/>
          <w:bCs/>
        </w:rPr>
        <w:t>Supervised Learning:</w:t>
      </w:r>
    </w:p>
    <w:p w14:paraId="4037676C" w14:textId="77777777" w:rsidR="00073C10" w:rsidRPr="00073C10" w:rsidRDefault="00073C10" w:rsidP="00073C10">
      <w:pPr>
        <w:numPr>
          <w:ilvl w:val="0"/>
          <w:numId w:val="3"/>
        </w:numPr>
      </w:pPr>
      <w:r w:rsidRPr="00073C10">
        <w:t>Uses labeled datasets (buggy/non-buggy code)</w:t>
      </w:r>
    </w:p>
    <w:p w14:paraId="288767F0" w14:textId="77777777" w:rsidR="00073C10" w:rsidRPr="00073C10" w:rsidRDefault="00073C10" w:rsidP="00073C10">
      <w:pPr>
        <w:numPr>
          <w:ilvl w:val="0"/>
          <w:numId w:val="3"/>
        </w:numPr>
      </w:pPr>
      <w:r w:rsidRPr="00073C10">
        <w:t>Trains classifiers on historical bug data</w:t>
      </w:r>
    </w:p>
    <w:p w14:paraId="6DAB2386" w14:textId="77777777" w:rsidR="00073C10" w:rsidRPr="00073C10" w:rsidRDefault="00073C10" w:rsidP="00073C10">
      <w:pPr>
        <w:numPr>
          <w:ilvl w:val="0"/>
          <w:numId w:val="3"/>
        </w:numPr>
      </w:pPr>
      <w:r w:rsidRPr="00073C10">
        <w:t>Examples: Random Forest, SVM for bug prediction</w:t>
      </w:r>
    </w:p>
    <w:p w14:paraId="597EB481" w14:textId="77777777" w:rsidR="00073C10" w:rsidRPr="00073C10" w:rsidRDefault="00073C10" w:rsidP="00073C10">
      <w:pPr>
        <w:numPr>
          <w:ilvl w:val="0"/>
          <w:numId w:val="3"/>
        </w:numPr>
      </w:pPr>
      <w:r w:rsidRPr="00073C10">
        <w:t>Requires extensive labeled training data</w:t>
      </w:r>
    </w:p>
    <w:p w14:paraId="6CDF9732" w14:textId="77777777" w:rsidR="00073C10" w:rsidRPr="00073C10" w:rsidRDefault="00073C10" w:rsidP="00073C10">
      <w:r w:rsidRPr="00073C10">
        <w:rPr>
          <w:b/>
          <w:bCs/>
        </w:rPr>
        <w:t>Unsupervised Learning:</w:t>
      </w:r>
    </w:p>
    <w:p w14:paraId="58B84D4D" w14:textId="77777777" w:rsidR="00073C10" w:rsidRPr="00073C10" w:rsidRDefault="00073C10" w:rsidP="00073C10">
      <w:pPr>
        <w:numPr>
          <w:ilvl w:val="0"/>
          <w:numId w:val="4"/>
        </w:numPr>
      </w:pPr>
      <w:r w:rsidRPr="00073C10">
        <w:t>Identifies patterns without pre-labeled data</w:t>
      </w:r>
    </w:p>
    <w:p w14:paraId="317A71CB" w14:textId="77777777" w:rsidR="00073C10" w:rsidRPr="00073C10" w:rsidRDefault="00073C10" w:rsidP="00073C10">
      <w:pPr>
        <w:numPr>
          <w:ilvl w:val="0"/>
          <w:numId w:val="4"/>
        </w:numPr>
      </w:pPr>
      <w:r w:rsidRPr="00073C10">
        <w:t>Uses clustering to find anomalous code patterns</w:t>
      </w:r>
    </w:p>
    <w:p w14:paraId="416C4506" w14:textId="77777777" w:rsidR="00073C10" w:rsidRPr="00073C10" w:rsidRDefault="00073C10" w:rsidP="00073C10">
      <w:pPr>
        <w:numPr>
          <w:ilvl w:val="0"/>
          <w:numId w:val="4"/>
        </w:numPr>
      </w:pPr>
      <w:r w:rsidRPr="00073C10">
        <w:t>Examples: Isolation Forests, Autoencoders for anomaly detection</w:t>
      </w:r>
    </w:p>
    <w:p w14:paraId="71A0CD92" w14:textId="77777777" w:rsidR="00073C10" w:rsidRPr="00073C10" w:rsidRDefault="00073C10" w:rsidP="00073C10">
      <w:pPr>
        <w:numPr>
          <w:ilvl w:val="0"/>
          <w:numId w:val="4"/>
        </w:numPr>
      </w:pPr>
      <w:r w:rsidRPr="00073C10">
        <w:t>Can discover novel bug patterns</w:t>
      </w:r>
    </w:p>
    <w:p w14:paraId="40FB4470" w14:textId="77777777" w:rsidR="00073C10" w:rsidRPr="00073C10" w:rsidRDefault="00073C10" w:rsidP="00073C10">
      <w:r w:rsidRPr="00073C10">
        <w:rPr>
          <w:b/>
          <w:bCs/>
        </w:rPr>
        <w:t>Q3: Bias mitigation is critical because:</w:t>
      </w:r>
    </w:p>
    <w:p w14:paraId="027D53D5" w14:textId="77777777" w:rsidR="00073C10" w:rsidRPr="00073C10" w:rsidRDefault="00073C10" w:rsidP="00073C10">
      <w:pPr>
        <w:numPr>
          <w:ilvl w:val="0"/>
          <w:numId w:val="5"/>
        </w:numPr>
      </w:pPr>
      <w:r w:rsidRPr="00073C10">
        <w:lastRenderedPageBreak/>
        <w:t>Biased personalization can reinforce stereotypes</w:t>
      </w:r>
    </w:p>
    <w:p w14:paraId="1D05CF5F" w14:textId="77777777" w:rsidR="00073C10" w:rsidRPr="00073C10" w:rsidRDefault="00073C10" w:rsidP="00073C10">
      <w:pPr>
        <w:numPr>
          <w:ilvl w:val="0"/>
          <w:numId w:val="5"/>
        </w:numPr>
      </w:pPr>
      <w:r w:rsidRPr="00073C10">
        <w:t>May exclude certain user groups from features</w:t>
      </w:r>
    </w:p>
    <w:p w14:paraId="02F143D0" w14:textId="77777777" w:rsidR="00073C10" w:rsidRPr="00073C10" w:rsidRDefault="00073C10" w:rsidP="00073C10">
      <w:pPr>
        <w:numPr>
          <w:ilvl w:val="0"/>
          <w:numId w:val="5"/>
        </w:numPr>
      </w:pPr>
      <w:r w:rsidRPr="00073C10">
        <w:t>Can lead to discriminatory user experiences</w:t>
      </w:r>
    </w:p>
    <w:p w14:paraId="7CC333F0" w14:textId="77777777" w:rsidR="00073C10" w:rsidRPr="00073C10" w:rsidRDefault="00073C10" w:rsidP="00073C10">
      <w:pPr>
        <w:numPr>
          <w:ilvl w:val="0"/>
          <w:numId w:val="5"/>
        </w:numPr>
      </w:pPr>
      <w:r w:rsidRPr="00073C10">
        <w:t>Affects product accessibility and inclusivity</w:t>
      </w:r>
    </w:p>
    <w:p w14:paraId="67AC72ED" w14:textId="77777777" w:rsidR="00073C10" w:rsidRPr="00073C10" w:rsidRDefault="00073C10" w:rsidP="00073C10">
      <w:pPr>
        <w:numPr>
          <w:ilvl w:val="0"/>
          <w:numId w:val="5"/>
        </w:numPr>
      </w:pPr>
      <w:r w:rsidRPr="00073C10">
        <w:t>Impacts brand reputation and legal compliance</w:t>
      </w:r>
    </w:p>
    <w:p w14:paraId="5DC1DEDD" w14:textId="77777777" w:rsidR="00073C10" w:rsidRPr="00073C10" w:rsidRDefault="00073C10" w:rsidP="00073C10">
      <w:pPr>
        <w:rPr>
          <w:b/>
          <w:bCs/>
        </w:rPr>
      </w:pPr>
      <w:r w:rsidRPr="00073C10">
        <w:rPr>
          <w:b/>
          <w:bCs/>
        </w:rPr>
        <w:t>2. Case Study Analysis</w:t>
      </w:r>
    </w:p>
    <w:p w14:paraId="718FAC48" w14:textId="77777777" w:rsidR="00073C10" w:rsidRPr="00073C10" w:rsidRDefault="00073C10" w:rsidP="00073C10">
      <w:r w:rsidRPr="00073C10">
        <w:rPr>
          <w:b/>
          <w:bCs/>
        </w:rPr>
        <w:t>AIOps improves deployment efficiency through:</w:t>
      </w:r>
    </w:p>
    <w:p w14:paraId="2FD14ADB" w14:textId="77777777" w:rsidR="00073C10" w:rsidRPr="00073C10" w:rsidRDefault="00073C10" w:rsidP="00073C10">
      <w:pPr>
        <w:numPr>
          <w:ilvl w:val="0"/>
          <w:numId w:val="6"/>
        </w:numPr>
      </w:pPr>
      <w:r w:rsidRPr="00073C10">
        <w:rPr>
          <w:b/>
          <w:bCs/>
        </w:rPr>
        <w:t>Intelligent Monitoring &amp; Alerting</w:t>
      </w:r>
      <w:r w:rsidRPr="00073C10">
        <w:t>: AI analyzes deployment logs in real-time, predicting failures before they occur and reducing mean time to resolution (MTTR) by up to 50%.</w:t>
      </w:r>
    </w:p>
    <w:p w14:paraId="0B31816A" w14:textId="77777777" w:rsidR="00073C10" w:rsidRPr="00073C10" w:rsidRDefault="00073C10" w:rsidP="00073C10">
      <w:pPr>
        <w:numPr>
          <w:ilvl w:val="0"/>
          <w:numId w:val="6"/>
        </w:numPr>
      </w:pPr>
      <w:r w:rsidRPr="00073C10">
        <w:rPr>
          <w:b/>
          <w:bCs/>
        </w:rPr>
        <w:t>Automated Rollback Decisions</w:t>
      </w:r>
      <w:r w:rsidRPr="00073C10">
        <w:t>: Machine learning models assess deployment health metrics to automatically trigger rollbacks, minimizing downtime and human intervention.</w:t>
      </w:r>
    </w:p>
    <w:p w14:paraId="56545E7E" w14:textId="77777777" w:rsidR="005D6D29" w:rsidRDefault="005D6D29"/>
    <w:sectPr w:rsidR="005D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667"/>
    <w:multiLevelType w:val="multilevel"/>
    <w:tmpl w:val="80A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170C"/>
    <w:multiLevelType w:val="multilevel"/>
    <w:tmpl w:val="DA8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6F5B"/>
    <w:multiLevelType w:val="multilevel"/>
    <w:tmpl w:val="898C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14DA8"/>
    <w:multiLevelType w:val="multilevel"/>
    <w:tmpl w:val="BA2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B0480"/>
    <w:multiLevelType w:val="multilevel"/>
    <w:tmpl w:val="8A3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145DC"/>
    <w:multiLevelType w:val="multilevel"/>
    <w:tmpl w:val="BDA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43719">
    <w:abstractNumId w:val="4"/>
  </w:num>
  <w:num w:numId="2" w16cid:durableId="916015759">
    <w:abstractNumId w:val="3"/>
  </w:num>
  <w:num w:numId="3" w16cid:durableId="1263956162">
    <w:abstractNumId w:val="0"/>
  </w:num>
  <w:num w:numId="4" w16cid:durableId="1205798551">
    <w:abstractNumId w:val="1"/>
  </w:num>
  <w:num w:numId="5" w16cid:durableId="1624115537">
    <w:abstractNumId w:val="5"/>
  </w:num>
  <w:num w:numId="6" w16cid:durableId="2011251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10"/>
    <w:rsid w:val="00057893"/>
    <w:rsid w:val="00073C10"/>
    <w:rsid w:val="001348D6"/>
    <w:rsid w:val="003863F5"/>
    <w:rsid w:val="005D6D29"/>
    <w:rsid w:val="0062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2339"/>
  <w15:chartTrackingRefBased/>
  <w15:docId w15:val="{CE829DE7-414B-49CB-8BFA-EABE2474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Danso Demba</dc:creator>
  <cp:keywords/>
  <dc:description/>
  <cp:lastModifiedBy>Danso Demba</cp:lastModifiedBy>
  <cp:revision>1</cp:revision>
  <dcterms:created xsi:type="dcterms:W3CDTF">2025-11-16T22:15:00Z</dcterms:created>
  <dcterms:modified xsi:type="dcterms:W3CDTF">2025-11-16T22:17:00Z</dcterms:modified>
</cp:coreProperties>
</file>