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before="280" w:lineRule="exact" w:line="259"/>
        <w:jc w:val="left"/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before="280" w:lineRule="exact" w:line="203"/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lineRule="exact" w:line="203"/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before="280" w:lineRule="exact" w:line="203"/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before="280" w:lineRule="exact" w:line="241" w:after="280"/>
        <w:jc w:val="left"/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6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29"/>
        <w:gridCol w:w="1301"/>
        <w:gridCol w:w="833"/>
      </w:tblGrid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80" w:lineRule="exact" w:line="241" w:after="280"/>
        <w:jc w:val="left"/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rPr>
          <w:cantSplit w:val="on"/>
        </w:trP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pPr>
        <w:spacing w:before="280"/>
      </w:pPr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spacing w:before="280" w:lineRule="exact" w:line="185" w:after="280"/>
        <w:jc w:val="left"/>
      </w:pPr>
      <w:r>
        <w:rPr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before="280" w:lineRule="exact" w:line="185"/>
        <w:jc w:val="left"/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pBdr>
          <w:bottom w:val="single" w:sz="16" w:color="C4994C" w:space="0"/>
        </w:pBdr>
        <w:spacing w:before="280" w:lineRule="exact" w:line="2"/>
        <w:ind w:left="0" w:right="1580"/>
      </w:pPr>
    </w:p>
    <w:p>
      <w:pPr>
        <w:spacing w:before="280" w:lineRule="exact" w:line="370"/>
        <w:jc w:val="center"/>
      </w:pPr>
      <w:r>
        <w:rPr>
          <w:sz w:val="40"/>
          <w:szCs w:val="40"/>
          <w:color w:val="FFFFFF"/>
          <w:b w:val="on"/>
          <w:bCs w:val="on"/>
        </w:rPr>
        <w:t>GC</w:t>
      </w: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lvlJc w:val="left"/>
      <w:pPr>
        <w:ind w:left="180" w:hanging="180"/>
      </w:p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2026-09-24T16:49:10Z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