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  <w:rPr>
          <w:b w:val="on"/>
          <w:bCs w:val="on"/>
          <w:color w:val="142D50"/>
          <w:sz w:val="40"/>
          <w:szCs w:val="40"/>
        </w:rPr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before="280" w:lineRule="exact" w:line="259"/>
        <w:jc w:val="left"/>
        <w:rPr>
          <w:color w:val="000000"/>
          <w:sz w:val="28"/>
          <w:szCs w:val="28"/>
        </w:rPr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before="280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before="28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before="28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  <w:rPr>
          <w:color w:val="222632"/>
          <w:sz w:val="22"/>
          <w:szCs w:val="22"/>
        </w:rPr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before="280" w:lineRule="exact" w:line="241" w:after="280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6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29"/>
        <w:gridCol w:w="1301"/>
        <w:gridCol w:w="833"/>
      </w:tblGrid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65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65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65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65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65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65"/>
              <w:right w:type="dxa" w:w="80"/>
            </w:tcMar>
            <w:vAlign w:val="center"/>
          </w:tcPr>
          <w:p>
            <w:pPr>
              <w:spacing w:lineRule="exact" w:line="259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80" w:lineRule="exact" w:line="241" w:after="280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rPr>
          <w:cantSplit w:val="on"/>
        </w:trP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/>
              <w:jc w:val="left"/>
              <w:rPr>
                <w:color w:val="222632"/>
                <w:sz w:val="22"/>
                <w:szCs w:val="22"/>
              </w:rPr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/>
              <w:jc w:val="left"/>
              <w:rPr>
                <w:color w:val="222632"/>
                <w:sz w:val="22"/>
                <w:szCs w:val="22"/>
              </w:rPr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before="280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 w:before="280"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drawing xmlns:a="http://schemas.openxmlformats.org/drawingml/2006/main" xmlns:wps="http://schemas.microsoft.com/office/word/2010/wordprocessingShape">
          <wp:anchor distT="0" distB="0" distL="0" distR="0" simplePos="0" relativeHeight="251659264" behindDoc="0" locked="0" layoutInCell="0" allowOverlap="1">
            <wp:simplePos x="0" y="0"/>
            <wp:positionH relativeFrom="page">
              <wp:posOffset>609600</wp:posOffset>
            </wp:positionH>
            <wp:positionV relativeFrom="page">
              <wp:posOffset>6219666</wp:posOffset>
            </wp:positionV>
            <wp:extent cx="914400" cy="914400"/>
            <wp:effectExtent l="0" t="0" r="0" b="0"/>
            <wp:wrapNone/>
            <wp:docPr id="100000" name="Drawing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00" cy="914400"/>
                    </a:xfrm>
                    <a:prstGeom prst="ellipse">
                      <a:avLst/>
                    </a:prstGeom>
                    <a:solidFill>
                      <a:srgbClr val="14505F"/>
                    </a:solidFill>
                    <a:ln w="15240">
                      <a:solidFill>
                        <a:srgbClr val="C4994C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sz w:val="40"/>
                            <w:szCs w:val="40"/>
                            <w:color w:val="FFFFFF"/>
                            <w:b w:val="on"/>
                            <w:bCs w:val="on"/>
                          </w:rPr>
                          <w:t>GC</w:t>
                        </w:r>
                      </w:p>
                    </w:txbxContent>
                  </wps:txbx>
                  <wps:bodyPr rot="0" vert="horz" wrap="square" lIns="-133911" tIns="-133911" rIns="-133911" bIns="-133911" anchor="ctr" anchorCtr="0">
                    <a:noAutofit/>
                  </wps:bodyPr>
                </wps:wsp>
              </a:graphicData>
            </a:graphic>
          </wp:anchor>
        </w:drawing>
      </w: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before="280" w:lineRule="exact" w:line="185" w:after="280"/>
        <w:jc w:val="left"/>
        <w:rPr>
          <w:i w:val="on"/>
          <w:iCs w:val="on"/>
        </w:rPr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80" w:lineRule="exact" w:line="241"/>
        <w:jc w:val="left"/>
        <w:rPr>
          <w:b w:val="on"/>
          <w:bCs w:val="on"/>
          <w:color w:val="222632"/>
          <w:sz w:val="26"/>
          <w:szCs w:val="26"/>
        </w:rPr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before="280" w:lineRule="exact" w:line="185"/>
        <w:jc w:val="left"/>
        <w:rPr>
          <w:i w:val="on"/>
          <w:iCs w:val="on"/>
        </w:rPr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pBdr>
          <w:bottom w:val="single" w:sz="16" w:color="C4994C" w:space="0"/>
        </w:pBdr>
        <w:spacing w:before="280" w:lineRule="exact" w:line="2"/>
        <w:ind w:left="0" w:right="1580"/>
      </w:pP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suff w:val="space"/>
      <w:lvlText w:val="-"/>
      <w:lvlJc w:val="left"/>
      <w:pPr>
        <w:ind w:left="183" w:hanging="183"/>
      </w:pPr>
      <w:rPr>
        <w:rFonts w:ascii="Helvetica" w:hAnsi="Helvetica" w:cs="Helvetica" w:eastAsia="Helvetica"/>
        <w:sz w:val="22"/>
        <w:szCs w:val="22"/>
        <w:color w:val="222632"/>
      </w:r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  <w:pPrDefault>
      <w:pPr>
        <w:spacing w:after="0" w:line="240" w:lineRule="auto"/>
      </w:pPr>
    </w:p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2026-10-04T22:26:26Z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