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04988" w14:textId="77777777" w:rsidR="005F4B3B" w:rsidRDefault="005F4B3B"/>
    <w:p w14:paraId="5993415F" w14:textId="77777777" w:rsidR="00FB7769" w:rsidRDefault="00FB7769"/>
    <w:tbl>
      <w:tblPr>
        <w:tblStyle w:val="TableGrid"/>
        <w:tblW w:w="0" w:type="auto"/>
        <w:tblLook w:val="04A0" w:firstRow="1" w:lastRow="0" w:firstColumn="1" w:lastColumn="0" w:noHBand="0" w:noVBand="1"/>
      </w:tblPr>
      <w:tblGrid>
        <w:gridCol w:w="2122"/>
        <w:gridCol w:w="6894"/>
      </w:tblGrid>
      <w:tr w:rsidR="00FB7769" w14:paraId="67BBE3CF" w14:textId="77777777" w:rsidTr="00374673">
        <w:tc>
          <w:tcPr>
            <w:tcW w:w="9016" w:type="dxa"/>
            <w:gridSpan w:val="2"/>
          </w:tcPr>
          <w:p w14:paraId="33ABFAA9" w14:textId="0BD5B444" w:rsidR="00FB7769" w:rsidRPr="00C07C33" w:rsidRDefault="00FB7769">
            <w:pPr>
              <w:rPr>
                <w:b/>
                <w:bCs/>
                <w:sz w:val="36"/>
                <w:szCs w:val="36"/>
                <w:u w:val="single"/>
              </w:rPr>
            </w:pPr>
            <w:r w:rsidRPr="00C07C33">
              <w:rPr>
                <w:b/>
                <w:bCs/>
                <w:sz w:val="36"/>
                <w:szCs w:val="36"/>
                <w:u w:val="single"/>
              </w:rPr>
              <w:t>PLAYER CLASS</w:t>
            </w:r>
          </w:p>
        </w:tc>
      </w:tr>
      <w:tr w:rsidR="00FB7769" w14:paraId="33996D90" w14:textId="77777777" w:rsidTr="00314BBF">
        <w:tc>
          <w:tcPr>
            <w:tcW w:w="9016" w:type="dxa"/>
            <w:gridSpan w:val="2"/>
          </w:tcPr>
          <w:p w14:paraId="04F7DB01" w14:textId="782C28E2" w:rsidR="00FB7769" w:rsidRPr="00C07C33" w:rsidRDefault="00FB7769">
            <w:pPr>
              <w:rPr>
                <w:b/>
                <w:bCs/>
              </w:rPr>
            </w:pPr>
            <w:r w:rsidRPr="00C07C33">
              <w:rPr>
                <w:b/>
                <w:bCs/>
                <w:sz w:val="32"/>
                <w:szCs w:val="32"/>
              </w:rPr>
              <w:t>Properties:</w:t>
            </w:r>
          </w:p>
        </w:tc>
      </w:tr>
      <w:tr w:rsidR="005F3A34" w14:paraId="41B13289" w14:textId="77777777" w:rsidTr="005F3A34">
        <w:tc>
          <w:tcPr>
            <w:tcW w:w="2122" w:type="dxa"/>
          </w:tcPr>
          <w:p w14:paraId="523AA7B0" w14:textId="4C00D1A4" w:rsidR="005F3A34" w:rsidRDefault="005F3A34">
            <w:r>
              <w:t>Player_index - integer</w:t>
            </w:r>
          </w:p>
        </w:tc>
        <w:tc>
          <w:tcPr>
            <w:tcW w:w="6894" w:type="dxa"/>
          </w:tcPr>
          <w:p w14:paraId="2F3FE7ED" w14:textId="4663D71B" w:rsidR="005F3A34" w:rsidRDefault="005F3A34">
            <w:r>
              <w:t>The players unique index in turn order. 0 is player 1, 1 is player 2 etc</w:t>
            </w:r>
          </w:p>
        </w:tc>
      </w:tr>
      <w:tr w:rsidR="005F3A34" w14:paraId="53BC962A" w14:textId="77777777" w:rsidTr="005F3A34">
        <w:tc>
          <w:tcPr>
            <w:tcW w:w="2122" w:type="dxa"/>
          </w:tcPr>
          <w:p w14:paraId="234D7BAA" w14:textId="6D392D76" w:rsidR="005F3A34" w:rsidRDefault="005F3A34">
            <w:r>
              <w:t>Position - integer</w:t>
            </w:r>
          </w:p>
        </w:tc>
        <w:tc>
          <w:tcPr>
            <w:tcW w:w="6894" w:type="dxa"/>
          </w:tcPr>
          <w:p w14:paraId="6E8DDF4E" w14:textId="4242E9C3" w:rsidR="005F3A34" w:rsidRDefault="005F3A34">
            <w:r>
              <w:t>The space the player is currently on</w:t>
            </w:r>
          </w:p>
        </w:tc>
      </w:tr>
      <w:tr w:rsidR="005F3A34" w14:paraId="77DE0016" w14:textId="77777777" w:rsidTr="005F3A34">
        <w:tc>
          <w:tcPr>
            <w:tcW w:w="2122" w:type="dxa"/>
          </w:tcPr>
          <w:p w14:paraId="11521392" w14:textId="3BFD799D" w:rsidR="005F3A34" w:rsidRDefault="005F3A34">
            <w:r>
              <w:t>Automated - bool</w:t>
            </w:r>
          </w:p>
        </w:tc>
        <w:tc>
          <w:tcPr>
            <w:tcW w:w="6894" w:type="dxa"/>
          </w:tcPr>
          <w:p w14:paraId="14C58077" w14:textId="218F5BF1" w:rsidR="005F3A34" w:rsidRDefault="005F3A34">
            <w:r>
              <w:t>The player is a player agent. See lower down.</w:t>
            </w:r>
          </w:p>
        </w:tc>
      </w:tr>
      <w:tr w:rsidR="00FB7769" w14:paraId="7F10FC92" w14:textId="77777777" w:rsidTr="005F3A34">
        <w:tc>
          <w:tcPr>
            <w:tcW w:w="2122" w:type="dxa"/>
          </w:tcPr>
          <w:p w14:paraId="200CE9A2" w14:textId="1555AF19" w:rsidR="00FB7769" w:rsidRDefault="00C17896">
            <w:r>
              <w:t>Money - integer</w:t>
            </w:r>
          </w:p>
        </w:tc>
        <w:tc>
          <w:tcPr>
            <w:tcW w:w="6894" w:type="dxa"/>
          </w:tcPr>
          <w:p w14:paraId="2A6BA7CC" w14:textId="72EE3D1F" w:rsidR="00FB7769" w:rsidRDefault="005F3A34">
            <w:r>
              <w:t>The amount of money the player has</w:t>
            </w:r>
          </w:p>
        </w:tc>
      </w:tr>
      <w:tr w:rsidR="00481583" w14:paraId="3DD8A6AE" w14:textId="77777777" w:rsidTr="005F3A34">
        <w:tc>
          <w:tcPr>
            <w:tcW w:w="2122" w:type="dxa"/>
          </w:tcPr>
          <w:p w14:paraId="71B4CA13" w14:textId="67814CB9" w:rsidR="00481583" w:rsidRDefault="00481583">
            <w:r>
              <w:t>Passed_go - bool</w:t>
            </w:r>
          </w:p>
        </w:tc>
        <w:tc>
          <w:tcPr>
            <w:tcW w:w="6894" w:type="dxa"/>
          </w:tcPr>
          <w:p w14:paraId="3FB92BF8" w14:textId="65011684" w:rsidR="00481583" w:rsidRDefault="00481583">
            <w:r>
              <w:t>If the player has passed go</w:t>
            </w:r>
          </w:p>
        </w:tc>
      </w:tr>
      <w:tr w:rsidR="00FB7769" w14:paraId="70D0FEB6" w14:textId="77777777" w:rsidTr="005F3A34">
        <w:tc>
          <w:tcPr>
            <w:tcW w:w="2122" w:type="dxa"/>
          </w:tcPr>
          <w:p w14:paraId="49B66779" w14:textId="6523CFB9" w:rsidR="00FB7769" w:rsidRDefault="005F3A34">
            <w:r>
              <w:t>GOOJ_cards – bool array</w:t>
            </w:r>
          </w:p>
        </w:tc>
        <w:tc>
          <w:tcPr>
            <w:tcW w:w="6894" w:type="dxa"/>
          </w:tcPr>
          <w:p w14:paraId="75AC5F4D" w14:textId="02379E18" w:rsidR="00FB7769" w:rsidRDefault="005F3A34">
            <w:r>
              <w:t>Array of the get out of jail cards the player has. True is an opportunity knock card, False is potluck</w:t>
            </w:r>
          </w:p>
        </w:tc>
      </w:tr>
      <w:tr w:rsidR="00C17896" w14:paraId="00ADD1F7" w14:textId="77777777" w:rsidTr="005F3A34">
        <w:tc>
          <w:tcPr>
            <w:tcW w:w="2122" w:type="dxa"/>
          </w:tcPr>
          <w:p w14:paraId="68ABBE98" w14:textId="7A260657" w:rsidR="00C17896" w:rsidRDefault="005F3A34">
            <w:r>
              <w:t>In_jail - bool</w:t>
            </w:r>
          </w:p>
        </w:tc>
        <w:tc>
          <w:tcPr>
            <w:tcW w:w="6894" w:type="dxa"/>
          </w:tcPr>
          <w:p w14:paraId="1FBBBF7D" w14:textId="51C2C48E" w:rsidR="00C17896" w:rsidRDefault="005F3A34">
            <w:r>
              <w:t>Is in jail</w:t>
            </w:r>
          </w:p>
        </w:tc>
      </w:tr>
      <w:tr w:rsidR="00C17896" w14:paraId="5752B93E" w14:textId="77777777" w:rsidTr="005F3A34">
        <w:tc>
          <w:tcPr>
            <w:tcW w:w="2122" w:type="dxa"/>
          </w:tcPr>
          <w:p w14:paraId="4AF108BD" w14:textId="5BC23EDD" w:rsidR="00C17896" w:rsidRDefault="005F3A34">
            <w:r>
              <w:t>Jail_turns - int</w:t>
            </w:r>
          </w:p>
        </w:tc>
        <w:tc>
          <w:tcPr>
            <w:tcW w:w="6894" w:type="dxa"/>
          </w:tcPr>
          <w:p w14:paraId="1BE9118B" w14:textId="5A31104E" w:rsidR="00C17896" w:rsidRDefault="005F3A34">
            <w:r>
              <w:t>The amount of turns the player has been in jail. Resets when they leave</w:t>
            </w:r>
          </w:p>
        </w:tc>
      </w:tr>
      <w:tr w:rsidR="00C17896" w14:paraId="4AD74131" w14:textId="77777777" w:rsidTr="005F3A34">
        <w:tc>
          <w:tcPr>
            <w:tcW w:w="2122" w:type="dxa"/>
          </w:tcPr>
          <w:p w14:paraId="39662806" w14:textId="64465DBA" w:rsidR="00C17896" w:rsidRDefault="005F3A34">
            <w:r>
              <w:t>Owned_properties – array</w:t>
            </w:r>
          </w:p>
        </w:tc>
        <w:tc>
          <w:tcPr>
            <w:tcW w:w="6894" w:type="dxa"/>
          </w:tcPr>
          <w:p w14:paraId="1F1A3105" w14:textId="1918EDB6" w:rsidR="00C17896" w:rsidRDefault="005F3A34">
            <w:r>
              <w:t xml:space="preserve">An array of the properties the players own. </w:t>
            </w:r>
            <w:r w:rsidR="00481583">
              <w:t>This will store the objects directly.</w:t>
            </w:r>
          </w:p>
        </w:tc>
      </w:tr>
      <w:tr w:rsidR="005F3A34" w14:paraId="5C9EB150" w14:textId="77777777" w:rsidTr="007D27E7">
        <w:tc>
          <w:tcPr>
            <w:tcW w:w="9016" w:type="dxa"/>
            <w:gridSpan w:val="2"/>
          </w:tcPr>
          <w:p w14:paraId="5B58115B" w14:textId="48C224D2" w:rsidR="005F3A34" w:rsidRPr="00C07C33" w:rsidRDefault="005F3A34">
            <w:pPr>
              <w:rPr>
                <w:b/>
                <w:bCs/>
              </w:rPr>
            </w:pPr>
            <w:r w:rsidRPr="00C07C33">
              <w:rPr>
                <w:b/>
                <w:bCs/>
                <w:sz w:val="32"/>
                <w:szCs w:val="32"/>
              </w:rPr>
              <w:t>Methods:</w:t>
            </w:r>
          </w:p>
        </w:tc>
      </w:tr>
      <w:tr w:rsidR="00481583" w14:paraId="50EAB161" w14:textId="77777777" w:rsidTr="005F3A34">
        <w:tc>
          <w:tcPr>
            <w:tcW w:w="2122" w:type="dxa"/>
          </w:tcPr>
          <w:p w14:paraId="45BF6A13" w14:textId="77777777" w:rsidR="00481583" w:rsidRDefault="00481583">
            <w:r>
              <w:t>__init__</w:t>
            </w:r>
          </w:p>
          <w:p w14:paraId="15AEB604" w14:textId="3675EB83" w:rsidR="00481583" w:rsidRDefault="00481583">
            <w:r>
              <w:t>Index – integer</w:t>
            </w:r>
          </w:p>
          <w:p w14:paraId="21A91C24" w14:textId="66CA8F97" w:rsidR="00481583" w:rsidRDefault="00481583">
            <w:r>
              <w:t>mainWindow</w:t>
            </w:r>
          </w:p>
        </w:tc>
        <w:tc>
          <w:tcPr>
            <w:tcW w:w="6894" w:type="dxa"/>
          </w:tcPr>
          <w:p w14:paraId="6FA9673E" w14:textId="1416FC47" w:rsidR="00481583" w:rsidRDefault="00481583">
            <w:r>
              <w:t xml:space="preserve">Saves the players index and stores the main window class so that it can access it later. </w:t>
            </w:r>
          </w:p>
        </w:tc>
      </w:tr>
      <w:tr w:rsidR="00FB7769" w14:paraId="34ABE200" w14:textId="77777777" w:rsidTr="005F3A34">
        <w:tc>
          <w:tcPr>
            <w:tcW w:w="2122" w:type="dxa"/>
          </w:tcPr>
          <w:p w14:paraId="2A20D06C" w14:textId="77777777" w:rsidR="00FB7769" w:rsidRDefault="00481583">
            <w:r>
              <w:t>Move</w:t>
            </w:r>
          </w:p>
          <w:p w14:paraId="1CC88222" w14:textId="5720FCED" w:rsidR="00481583" w:rsidRDefault="00481583">
            <w:r>
              <w:t>Roll - integer</w:t>
            </w:r>
          </w:p>
        </w:tc>
        <w:tc>
          <w:tcPr>
            <w:tcW w:w="6894" w:type="dxa"/>
          </w:tcPr>
          <w:p w14:paraId="53350920" w14:textId="69ACD27C" w:rsidR="00FB7769" w:rsidRDefault="00481583">
            <w:r>
              <w:t>Will recursively move the player’s space one by one</w:t>
            </w:r>
            <w:r w:rsidR="00C07C33">
              <w:t xml:space="preserve"> with a 200ms delay</w:t>
            </w:r>
            <w:r>
              <w:t>. Will move the icon on the main window and also handle passing go.</w:t>
            </w:r>
          </w:p>
        </w:tc>
      </w:tr>
      <w:tr w:rsidR="00481583" w14:paraId="3A3385D7" w14:textId="77777777" w:rsidTr="005F3A34">
        <w:tc>
          <w:tcPr>
            <w:tcW w:w="2122" w:type="dxa"/>
          </w:tcPr>
          <w:p w14:paraId="17316678" w14:textId="77777777" w:rsidR="00481583" w:rsidRDefault="00481583">
            <w:r>
              <w:t>Go_to</w:t>
            </w:r>
          </w:p>
          <w:p w14:paraId="55EEAFB8" w14:textId="221582AB" w:rsidR="00C07C33" w:rsidRDefault="00C07C33">
            <w:r>
              <w:t>Position - int</w:t>
            </w:r>
          </w:p>
        </w:tc>
        <w:tc>
          <w:tcPr>
            <w:tcW w:w="6894" w:type="dxa"/>
          </w:tcPr>
          <w:p w14:paraId="40D8048E" w14:textId="094D561A" w:rsidR="00481583" w:rsidRDefault="00C07C33">
            <w:r>
              <w:t>Moves the player directly to a space without the delay between movement. Still handles passing go.</w:t>
            </w:r>
          </w:p>
        </w:tc>
      </w:tr>
      <w:tr w:rsidR="00481583" w14:paraId="0AD8FA61" w14:textId="77777777" w:rsidTr="005F3A34">
        <w:tc>
          <w:tcPr>
            <w:tcW w:w="2122" w:type="dxa"/>
          </w:tcPr>
          <w:p w14:paraId="632EEE82" w14:textId="77777777" w:rsidR="00481583" w:rsidRDefault="00481583">
            <w:r>
              <w:t>Attempt pay</w:t>
            </w:r>
          </w:p>
          <w:p w14:paraId="70AEA362" w14:textId="12A6B5A9" w:rsidR="00C07C33" w:rsidRDefault="00C07C33">
            <w:r>
              <w:t>Amount – integer</w:t>
            </w:r>
          </w:p>
          <w:p w14:paraId="5CC2248D" w14:textId="699E1CF4" w:rsidR="00C07C33" w:rsidRDefault="00C07C33">
            <w:r>
              <w:t>RETURN integer</w:t>
            </w:r>
          </w:p>
        </w:tc>
        <w:tc>
          <w:tcPr>
            <w:tcW w:w="6894" w:type="dxa"/>
          </w:tcPr>
          <w:p w14:paraId="1F012AF0" w14:textId="600AE75D" w:rsidR="00481583" w:rsidRDefault="00C07C33">
            <w:r>
              <w:t>The method takes the amount/price of the transaction. The return value is how much the player can pay. If the player has enough, the full cost is returned, and the money is decreased. If they don’t, however much they can pay is returned, and the player is bankrupt.</w:t>
            </w:r>
          </w:p>
        </w:tc>
      </w:tr>
      <w:tr w:rsidR="00C07C33" w14:paraId="526D0E21" w14:textId="77777777" w:rsidTr="005F3A34">
        <w:tc>
          <w:tcPr>
            <w:tcW w:w="2122" w:type="dxa"/>
          </w:tcPr>
          <w:p w14:paraId="125F8C9C" w14:textId="77777777" w:rsidR="00C07C33" w:rsidRDefault="00C07C33" w:rsidP="00C07C33">
            <w:r>
              <w:t>Pay_player</w:t>
            </w:r>
          </w:p>
          <w:p w14:paraId="1CA151B4" w14:textId="605B56E3" w:rsidR="00C07C33" w:rsidRDefault="00C07C33" w:rsidP="00C07C33">
            <w:r>
              <w:t>To – player</w:t>
            </w:r>
          </w:p>
          <w:p w14:paraId="421DD35F" w14:textId="491E593B" w:rsidR="00C07C33" w:rsidRDefault="00C07C33" w:rsidP="00C07C33">
            <w:r>
              <w:t>Amount - integer</w:t>
            </w:r>
          </w:p>
        </w:tc>
        <w:tc>
          <w:tcPr>
            <w:tcW w:w="6894" w:type="dxa"/>
          </w:tcPr>
          <w:p w14:paraId="0D42B02B" w14:textId="73135C7F" w:rsidR="00C07C33" w:rsidRDefault="00C07C33">
            <w:r>
              <w:t>Uses the attempt pay method to pay a designated player.</w:t>
            </w:r>
          </w:p>
        </w:tc>
      </w:tr>
      <w:tr w:rsidR="00481583" w14:paraId="7CA1BA43" w14:textId="77777777" w:rsidTr="005F3A34">
        <w:tc>
          <w:tcPr>
            <w:tcW w:w="2122" w:type="dxa"/>
          </w:tcPr>
          <w:p w14:paraId="671134AE" w14:textId="77777777" w:rsidR="00481583" w:rsidRDefault="00481583">
            <w:r>
              <w:t>Property purchase</w:t>
            </w:r>
          </w:p>
          <w:p w14:paraId="68FA0006" w14:textId="4F5A332C" w:rsidR="001D429C" w:rsidRDefault="001D429C">
            <w:r>
              <w:t>Space - space</w:t>
            </w:r>
          </w:p>
        </w:tc>
        <w:tc>
          <w:tcPr>
            <w:tcW w:w="6894" w:type="dxa"/>
          </w:tcPr>
          <w:p w14:paraId="59DFE003" w14:textId="15386742" w:rsidR="00481583" w:rsidRDefault="001D429C">
            <w:r>
              <w:t>Assumes that the player already has enough money. Removes the correct amount of money from the player, and sets the owner to the player, and appends the property to owned properties</w:t>
            </w:r>
          </w:p>
        </w:tc>
      </w:tr>
      <w:tr w:rsidR="00481583" w14:paraId="48E65AB0" w14:textId="77777777" w:rsidTr="005F3A34">
        <w:tc>
          <w:tcPr>
            <w:tcW w:w="2122" w:type="dxa"/>
          </w:tcPr>
          <w:p w14:paraId="0FA95058" w14:textId="4572516F" w:rsidR="00481583" w:rsidRDefault="00481583">
            <w:r>
              <w:t>Go_to_jail</w:t>
            </w:r>
          </w:p>
        </w:tc>
        <w:tc>
          <w:tcPr>
            <w:tcW w:w="6894" w:type="dxa"/>
          </w:tcPr>
          <w:p w14:paraId="6D7BFEAE" w14:textId="0372403B" w:rsidR="00481583" w:rsidRDefault="001D429C">
            <w:r>
              <w:t>Moves the player to jail, and sets the position of the icon.</w:t>
            </w:r>
          </w:p>
        </w:tc>
      </w:tr>
    </w:tbl>
    <w:p w14:paraId="0506C767" w14:textId="6459F0C9" w:rsidR="001D429C" w:rsidRDefault="001D429C"/>
    <w:p w14:paraId="697743FB" w14:textId="77777777" w:rsidR="001D429C" w:rsidRDefault="001D429C">
      <w:r>
        <w:br w:type="page"/>
      </w:r>
    </w:p>
    <w:p w14:paraId="40DDDBF4" w14:textId="15ABEE64" w:rsidR="001D429C" w:rsidRDefault="001D429C">
      <w:r>
        <w:lastRenderedPageBreak/>
        <w:t>Although the player agent is not defined as its own class, it will be represented here as such since it makes more sense. For more information, see the player agent write-up.</w:t>
      </w:r>
    </w:p>
    <w:tbl>
      <w:tblPr>
        <w:tblStyle w:val="TableGrid"/>
        <w:tblW w:w="0" w:type="auto"/>
        <w:tblLook w:val="04A0" w:firstRow="1" w:lastRow="0" w:firstColumn="1" w:lastColumn="0" w:noHBand="0" w:noVBand="1"/>
      </w:tblPr>
      <w:tblGrid>
        <w:gridCol w:w="2122"/>
        <w:gridCol w:w="6894"/>
      </w:tblGrid>
      <w:tr w:rsidR="001D429C" w:rsidRPr="00C07C33" w14:paraId="4A54655D" w14:textId="77777777" w:rsidTr="00167197">
        <w:tc>
          <w:tcPr>
            <w:tcW w:w="9016" w:type="dxa"/>
            <w:gridSpan w:val="2"/>
          </w:tcPr>
          <w:p w14:paraId="0D1A7057" w14:textId="63DF85AC" w:rsidR="001D429C" w:rsidRPr="00C07C33" w:rsidRDefault="001D429C" w:rsidP="00167197">
            <w:pPr>
              <w:rPr>
                <w:b/>
                <w:bCs/>
                <w:sz w:val="36"/>
                <w:szCs w:val="36"/>
                <w:u w:val="single"/>
              </w:rPr>
            </w:pPr>
            <w:r w:rsidRPr="00C07C33">
              <w:rPr>
                <w:b/>
                <w:bCs/>
                <w:sz w:val="36"/>
                <w:szCs w:val="36"/>
                <w:u w:val="single"/>
              </w:rPr>
              <w:t>PLAYER</w:t>
            </w:r>
            <w:r>
              <w:rPr>
                <w:b/>
                <w:bCs/>
                <w:sz w:val="36"/>
                <w:szCs w:val="36"/>
                <w:u w:val="single"/>
              </w:rPr>
              <w:t xml:space="preserve"> AGENT</w:t>
            </w:r>
          </w:p>
        </w:tc>
      </w:tr>
      <w:tr w:rsidR="001D429C" w:rsidRPr="00C07C33" w14:paraId="73FD189F" w14:textId="77777777" w:rsidTr="00167197">
        <w:tc>
          <w:tcPr>
            <w:tcW w:w="9016" w:type="dxa"/>
            <w:gridSpan w:val="2"/>
          </w:tcPr>
          <w:p w14:paraId="22C17DA0" w14:textId="77777777" w:rsidR="001D429C" w:rsidRPr="00C07C33" w:rsidRDefault="001D429C" w:rsidP="00167197">
            <w:pPr>
              <w:rPr>
                <w:b/>
                <w:bCs/>
              </w:rPr>
            </w:pPr>
            <w:r w:rsidRPr="00C07C33">
              <w:rPr>
                <w:b/>
                <w:bCs/>
                <w:sz w:val="32"/>
                <w:szCs w:val="32"/>
              </w:rPr>
              <w:t>Properties:</w:t>
            </w:r>
          </w:p>
        </w:tc>
      </w:tr>
      <w:tr w:rsidR="001D429C" w14:paraId="05C451F5" w14:textId="77777777" w:rsidTr="00167197">
        <w:tc>
          <w:tcPr>
            <w:tcW w:w="2122" w:type="dxa"/>
          </w:tcPr>
          <w:p w14:paraId="4FA68020" w14:textId="7C627E6C" w:rsidR="001D429C" w:rsidRDefault="001D429C" w:rsidP="00167197">
            <w:r>
              <w:t>Decision chance</w:t>
            </w:r>
            <w:r w:rsidR="00FD44A8">
              <w:t xml:space="preserve"> – int</w:t>
            </w:r>
          </w:p>
        </w:tc>
        <w:tc>
          <w:tcPr>
            <w:tcW w:w="6894" w:type="dxa"/>
          </w:tcPr>
          <w:p w14:paraId="418E28E9" w14:textId="2CA97B3D" w:rsidR="001D429C" w:rsidRDefault="00FD44A8" w:rsidP="00167197">
            <w:r>
              <w:t>The chance that the agent will buy something. The higher the value, the more likely</w:t>
            </w:r>
          </w:p>
        </w:tc>
      </w:tr>
      <w:tr w:rsidR="00FD44A8" w14:paraId="19BA78D4" w14:textId="77777777" w:rsidTr="00167197">
        <w:tc>
          <w:tcPr>
            <w:tcW w:w="2122" w:type="dxa"/>
          </w:tcPr>
          <w:p w14:paraId="5788D947" w14:textId="29133A20" w:rsidR="00FD44A8" w:rsidRDefault="00FD44A8" w:rsidP="00FD44A8">
            <w:r>
              <w:t>Poor decision chance - integer</w:t>
            </w:r>
          </w:p>
        </w:tc>
        <w:tc>
          <w:tcPr>
            <w:tcW w:w="6894" w:type="dxa"/>
          </w:tcPr>
          <w:p w14:paraId="38045841" w14:textId="7E750336" w:rsidR="00FD44A8" w:rsidRDefault="00FD44A8" w:rsidP="00FD44A8">
            <w:r>
              <w:t>The chance that the agent will buy something within the poor threshold. The higher the value, the more likely</w:t>
            </w:r>
          </w:p>
        </w:tc>
      </w:tr>
      <w:tr w:rsidR="001D429C" w14:paraId="5F7A0BA1" w14:textId="77777777" w:rsidTr="00167197">
        <w:tc>
          <w:tcPr>
            <w:tcW w:w="2122" w:type="dxa"/>
          </w:tcPr>
          <w:p w14:paraId="21BA0DDF" w14:textId="5ADA84B8" w:rsidR="001D429C" w:rsidRDefault="00FD44A8" w:rsidP="00167197">
            <w:r>
              <w:t>Poor threshold – float</w:t>
            </w:r>
          </w:p>
        </w:tc>
        <w:tc>
          <w:tcPr>
            <w:tcW w:w="6894" w:type="dxa"/>
          </w:tcPr>
          <w:p w14:paraId="79B2E7F8" w14:textId="5B8681EA" w:rsidR="001D429C" w:rsidRDefault="00FD44A8" w:rsidP="00167197">
            <w:r>
              <w:t>the difference between the cost and the amount of money that the poor decision is used.</w:t>
            </w:r>
          </w:p>
        </w:tc>
      </w:tr>
      <w:tr w:rsidR="001D429C" w14:paraId="64EF6FB5" w14:textId="77777777" w:rsidTr="00167197">
        <w:tc>
          <w:tcPr>
            <w:tcW w:w="2122" w:type="dxa"/>
          </w:tcPr>
          <w:p w14:paraId="681D071D" w14:textId="44F70FAD" w:rsidR="001D429C" w:rsidRDefault="00FD44A8" w:rsidP="00167197">
            <w:r>
              <w:t>Absolute_no_dist – integer</w:t>
            </w:r>
          </w:p>
        </w:tc>
        <w:tc>
          <w:tcPr>
            <w:tcW w:w="6894" w:type="dxa"/>
          </w:tcPr>
          <w:p w14:paraId="3CA6C564" w14:textId="187D2F33" w:rsidR="001D429C" w:rsidRDefault="00FD44A8" w:rsidP="00167197">
            <w:r>
              <w:t>The amount of remaining money after a purchase to make the agent not buy something 100% of the time</w:t>
            </w:r>
          </w:p>
        </w:tc>
      </w:tr>
      <w:tr w:rsidR="001D429C" w14:paraId="5BE08E8E" w14:textId="77777777" w:rsidTr="00167197">
        <w:tc>
          <w:tcPr>
            <w:tcW w:w="2122" w:type="dxa"/>
          </w:tcPr>
          <w:p w14:paraId="509D5F8D" w14:textId="0BAA532C" w:rsidR="001D429C" w:rsidRDefault="00FD44A8" w:rsidP="00167197">
            <w:r>
              <w:t>group_preference – float</w:t>
            </w:r>
          </w:p>
        </w:tc>
        <w:tc>
          <w:tcPr>
            <w:tcW w:w="6894" w:type="dxa"/>
          </w:tcPr>
          <w:p w14:paraId="4067742C" w14:textId="1BE911A0" w:rsidR="001D429C" w:rsidRDefault="00FD44A8" w:rsidP="00167197">
            <w:r>
              <w:t>How much more likely an agent is to buy something if thay have a property of the same suit.</w:t>
            </w:r>
          </w:p>
        </w:tc>
      </w:tr>
      <w:tr w:rsidR="001D429C" w14:paraId="379B9D0E" w14:textId="77777777" w:rsidTr="00167197">
        <w:tc>
          <w:tcPr>
            <w:tcW w:w="2122" w:type="dxa"/>
          </w:tcPr>
          <w:p w14:paraId="50C9BDDE" w14:textId="57B0B350" w:rsidR="001D429C" w:rsidRDefault="00FD44A8" w:rsidP="00167197">
            <w:r>
              <w:t>Jail_benefit – integer</w:t>
            </w:r>
          </w:p>
        </w:tc>
        <w:tc>
          <w:tcPr>
            <w:tcW w:w="6894" w:type="dxa"/>
          </w:tcPr>
          <w:p w14:paraId="6685D725" w14:textId="76FCA20D" w:rsidR="001D429C" w:rsidRDefault="00FD44A8" w:rsidP="00167197">
            <w:r>
              <w:t>How much the agent wants to leave jail.</w:t>
            </w:r>
            <w:r w:rsidR="00BB38F9">
              <w:t xml:space="preserve"> </w:t>
            </w:r>
          </w:p>
        </w:tc>
      </w:tr>
      <w:tr w:rsidR="001D429C" w:rsidRPr="00C07C33" w14:paraId="4D5A32A6" w14:textId="77777777" w:rsidTr="00167197">
        <w:tc>
          <w:tcPr>
            <w:tcW w:w="9016" w:type="dxa"/>
            <w:gridSpan w:val="2"/>
          </w:tcPr>
          <w:p w14:paraId="04FBDD01" w14:textId="77777777" w:rsidR="001D429C" w:rsidRPr="00C07C33" w:rsidRDefault="001D429C" w:rsidP="00167197">
            <w:pPr>
              <w:rPr>
                <w:b/>
                <w:bCs/>
              </w:rPr>
            </w:pPr>
            <w:r w:rsidRPr="00C07C33">
              <w:rPr>
                <w:b/>
                <w:bCs/>
                <w:sz w:val="32"/>
                <w:szCs w:val="32"/>
              </w:rPr>
              <w:t>Methods:</w:t>
            </w:r>
          </w:p>
        </w:tc>
      </w:tr>
      <w:tr w:rsidR="001D429C" w14:paraId="1CCF3F4F" w14:textId="77777777" w:rsidTr="00167197">
        <w:tc>
          <w:tcPr>
            <w:tcW w:w="2122" w:type="dxa"/>
          </w:tcPr>
          <w:p w14:paraId="4742FC95" w14:textId="6350FFF9" w:rsidR="001D429C" w:rsidRDefault="00BB38F9" w:rsidP="00167197">
            <w:r>
              <w:t>Setup_agent</w:t>
            </w:r>
          </w:p>
        </w:tc>
        <w:tc>
          <w:tcPr>
            <w:tcW w:w="6894" w:type="dxa"/>
          </w:tcPr>
          <w:p w14:paraId="6FE0C415" w14:textId="6B361FAB" w:rsidR="001D429C" w:rsidRDefault="00BB38F9" w:rsidP="00167197">
            <w:r>
              <w:t xml:space="preserve">Sets up the variables to create the agents “personality”. </w:t>
            </w:r>
          </w:p>
        </w:tc>
      </w:tr>
      <w:tr w:rsidR="001D429C" w14:paraId="08C3D82D" w14:textId="77777777" w:rsidTr="00167197">
        <w:tc>
          <w:tcPr>
            <w:tcW w:w="2122" w:type="dxa"/>
          </w:tcPr>
          <w:p w14:paraId="6FC83B6D" w14:textId="77777777" w:rsidR="001D429C" w:rsidRDefault="00BB38F9" w:rsidP="00167197">
            <w:r>
              <w:t>Decide_property</w:t>
            </w:r>
          </w:p>
          <w:p w14:paraId="66AE3ACB" w14:textId="77777777" w:rsidR="00BB38F9" w:rsidRDefault="00BB38F9" w:rsidP="00167197">
            <w:r>
              <w:t>_benefit</w:t>
            </w:r>
          </w:p>
          <w:p w14:paraId="15340BCB" w14:textId="77777777" w:rsidR="00BB38F9" w:rsidRDefault="00BB38F9" w:rsidP="00BB38F9">
            <w:r>
              <w:t>Property – property</w:t>
            </w:r>
          </w:p>
          <w:p w14:paraId="3B83C8B0" w14:textId="64EDCD11" w:rsidR="00BB38F9" w:rsidRDefault="00BB38F9" w:rsidP="00BB38F9">
            <w:r>
              <w:t>RETURN - float</w:t>
            </w:r>
          </w:p>
        </w:tc>
        <w:tc>
          <w:tcPr>
            <w:tcW w:w="6894" w:type="dxa"/>
          </w:tcPr>
          <w:p w14:paraId="49B6E6DF" w14:textId="560EF956" w:rsidR="001D429C" w:rsidRDefault="00BB38F9" w:rsidP="00167197">
            <w:r>
              <w:t>Takes a propery as an argument and will use the properties benefit along with the group preference to decide how beneficial the space is. This benefit value can be used in the decision later on.</w:t>
            </w:r>
          </w:p>
        </w:tc>
      </w:tr>
      <w:tr w:rsidR="001D429C" w14:paraId="20E4E3F3" w14:textId="77777777" w:rsidTr="00167197">
        <w:tc>
          <w:tcPr>
            <w:tcW w:w="2122" w:type="dxa"/>
          </w:tcPr>
          <w:p w14:paraId="702E7AAB" w14:textId="77777777" w:rsidR="001D429C" w:rsidRDefault="00BB38F9" w:rsidP="00167197">
            <w:r>
              <w:t>Agent_decision</w:t>
            </w:r>
          </w:p>
          <w:p w14:paraId="29E9A641" w14:textId="0E5CA937" w:rsidR="00BB38F9" w:rsidRDefault="00BB38F9" w:rsidP="00BB38F9">
            <w:r>
              <w:t>Benefit – float</w:t>
            </w:r>
          </w:p>
          <w:p w14:paraId="7E1FC85C" w14:textId="212431F7" w:rsidR="00BB38F9" w:rsidRDefault="00BB38F9" w:rsidP="00BB38F9">
            <w:r>
              <w:t>Cost – int</w:t>
            </w:r>
          </w:p>
          <w:p w14:paraId="726D6A46" w14:textId="49256EA4" w:rsidR="00BB38F9" w:rsidRDefault="00BB38F9" w:rsidP="00BB38F9">
            <w:r>
              <w:t>RETURN - bool</w:t>
            </w:r>
          </w:p>
        </w:tc>
        <w:tc>
          <w:tcPr>
            <w:tcW w:w="6894" w:type="dxa"/>
          </w:tcPr>
          <w:p w14:paraId="6A92E841" w14:textId="6C917267" w:rsidR="001D429C" w:rsidRDefault="00BB38F9" w:rsidP="00167197">
            <w:r>
              <w:t>Uses the properties to decide whether the purchase should be completed based on how much money they have, the chances defined earlier, and the benefit given to the method. For more information, see the write-up.</w:t>
            </w:r>
          </w:p>
        </w:tc>
      </w:tr>
    </w:tbl>
    <w:p w14:paraId="0672274A" w14:textId="77777777" w:rsidR="00FB7769" w:rsidRDefault="00FB7769"/>
    <w:tbl>
      <w:tblPr>
        <w:tblStyle w:val="TableGrid"/>
        <w:tblW w:w="0" w:type="auto"/>
        <w:tblLook w:val="04A0" w:firstRow="1" w:lastRow="0" w:firstColumn="1" w:lastColumn="0" w:noHBand="0" w:noVBand="1"/>
      </w:tblPr>
      <w:tblGrid>
        <w:gridCol w:w="2122"/>
        <w:gridCol w:w="6894"/>
      </w:tblGrid>
      <w:tr w:rsidR="00D47076" w:rsidRPr="00C07C33" w14:paraId="16FE9318" w14:textId="77777777" w:rsidTr="00167197">
        <w:tc>
          <w:tcPr>
            <w:tcW w:w="9016" w:type="dxa"/>
            <w:gridSpan w:val="2"/>
          </w:tcPr>
          <w:p w14:paraId="758C0090" w14:textId="1576D5CF" w:rsidR="00D47076" w:rsidRPr="00C07C33" w:rsidRDefault="00D47076" w:rsidP="00167197">
            <w:pPr>
              <w:rPr>
                <w:b/>
                <w:bCs/>
                <w:sz w:val="36"/>
                <w:szCs w:val="36"/>
                <w:u w:val="single"/>
              </w:rPr>
            </w:pPr>
            <w:r>
              <w:rPr>
                <w:b/>
                <w:bCs/>
                <w:sz w:val="36"/>
                <w:szCs w:val="36"/>
                <w:u w:val="single"/>
              </w:rPr>
              <w:t>SPACE CLASS</w:t>
            </w:r>
          </w:p>
        </w:tc>
      </w:tr>
      <w:tr w:rsidR="00D47076" w:rsidRPr="00C07C33" w14:paraId="0A9EC098" w14:textId="77777777" w:rsidTr="00167197">
        <w:tc>
          <w:tcPr>
            <w:tcW w:w="9016" w:type="dxa"/>
            <w:gridSpan w:val="2"/>
          </w:tcPr>
          <w:p w14:paraId="3F5DC015" w14:textId="77777777" w:rsidR="00D47076" w:rsidRPr="00C07C33" w:rsidRDefault="00D47076" w:rsidP="00167197">
            <w:pPr>
              <w:rPr>
                <w:b/>
                <w:bCs/>
              </w:rPr>
            </w:pPr>
            <w:r w:rsidRPr="00C07C33">
              <w:rPr>
                <w:b/>
                <w:bCs/>
                <w:sz w:val="32"/>
                <w:szCs w:val="32"/>
              </w:rPr>
              <w:t>Properties:</w:t>
            </w:r>
          </w:p>
        </w:tc>
      </w:tr>
      <w:tr w:rsidR="00D47076" w14:paraId="323D6BFD" w14:textId="77777777" w:rsidTr="00167197">
        <w:tc>
          <w:tcPr>
            <w:tcW w:w="2122" w:type="dxa"/>
          </w:tcPr>
          <w:p w14:paraId="074F4E54" w14:textId="09CB94BB" w:rsidR="00D47076" w:rsidRDefault="00D47076" w:rsidP="00167197">
            <w:r>
              <w:t>Space_index – integer</w:t>
            </w:r>
          </w:p>
        </w:tc>
        <w:tc>
          <w:tcPr>
            <w:tcW w:w="6894" w:type="dxa"/>
          </w:tcPr>
          <w:p w14:paraId="087CAE75" w14:textId="082528F4" w:rsidR="00D47076" w:rsidRDefault="00D47076" w:rsidP="00167197">
            <w:r>
              <w:t>The index of the space. Can refer to the position on the board, so 0 is go etc.</w:t>
            </w:r>
          </w:p>
        </w:tc>
      </w:tr>
      <w:tr w:rsidR="00D47076" w14:paraId="00747D5C" w14:textId="77777777" w:rsidTr="00167197">
        <w:tc>
          <w:tcPr>
            <w:tcW w:w="2122" w:type="dxa"/>
          </w:tcPr>
          <w:p w14:paraId="79648633" w14:textId="4E1AF307" w:rsidR="00D47076" w:rsidRDefault="00D47076" w:rsidP="00167197">
            <w:r>
              <w:t>Name - string</w:t>
            </w:r>
          </w:p>
        </w:tc>
        <w:tc>
          <w:tcPr>
            <w:tcW w:w="6894" w:type="dxa"/>
          </w:tcPr>
          <w:p w14:paraId="207D42B2" w14:textId="5F49B0A4" w:rsidR="00D47076" w:rsidRDefault="00D47076" w:rsidP="00167197">
            <w:r>
              <w:t>The space’s name</w:t>
            </w:r>
          </w:p>
        </w:tc>
      </w:tr>
      <w:tr w:rsidR="00D47076" w14:paraId="48A6691B" w14:textId="77777777" w:rsidTr="00167197">
        <w:tc>
          <w:tcPr>
            <w:tcW w:w="2122" w:type="dxa"/>
          </w:tcPr>
          <w:p w14:paraId="0FF9EBF8" w14:textId="72D6E54A" w:rsidR="00D47076" w:rsidRDefault="00D47076" w:rsidP="00167197">
            <w:r>
              <w:t>Action – integer</w:t>
            </w:r>
          </w:p>
        </w:tc>
        <w:tc>
          <w:tcPr>
            <w:tcW w:w="6894" w:type="dxa"/>
          </w:tcPr>
          <w:p w14:paraId="01DE4FC2" w14:textId="38DC8ACB" w:rsidR="00D47076" w:rsidRDefault="00D47076" w:rsidP="00167197">
            <w:r>
              <w:t xml:space="preserve">the </w:t>
            </w:r>
            <w:r>
              <w:t>action index – used to determine what to do when landing on this space.</w:t>
            </w:r>
          </w:p>
        </w:tc>
      </w:tr>
      <w:tr w:rsidR="00D47076" w14:paraId="7AECFDD7" w14:textId="77777777" w:rsidTr="00167197">
        <w:tc>
          <w:tcPr>
            <w:tcW w:w="2122" w:type="dxa"/>
          </w:tcPr>
          <w:p w14:paraId="331B05AB" w14:textId="6A8F08E1" w:rsidR="00D47076" w:rsidRDefault="00D47076" w:rsidP="00167197">
            <w:r>
              <w:t>Is_property – bool</w:t>
            </w:r>
          </w:p>
        </w:tc>
        <w:tc>
          <w:tcPr>
            <w:tcW w:w="6894" w:type="dxa"/>
          </w:tcPr>
          <w:p w14:paraId="2EB5438B" w14:textId="19185180" w:rsidR="00D47076" w:rsidRDefault="00D47076" w:rsidP="00167197">
            <w:r>
              <w:t>The property can be purchased</w:t>
            </w:r>
          </w:p>
        </w:tc>
      </w:tr>
      <w:tr w:rsidR="00D47076" w14:paraId="0D11F1D3" w14:textId="77777777" w:rsidTr="00167197">
        <w:tc>
          <w:tcPr>
            <w:tcW w:w="2122" w:type="dxa"/>
          </w:tcPr>
          <w:p w14:paraId="70D312D8" w14:textId="0FBE8051" w:rsidR="00D47076" w:rsidRDefault="00D47076" w:rsidP="00167197">
            <w:r>
              <w:t>Position – int array</w:t>
            </w:r>
          </w:p>
        </w:tc>
        <w:tc>
          <w:tcPr>
            <w:tcW w:w="6894" w:type="dxa"/>
          </w:tcPr>
          <w:p w14:paraId="6C86DE7A" w14:textId="5CE9DBE0" w:rsidR="00D47076" w:rsidRDefault="00D47076" w:rsidP="00167197">
            <w:r>
              <w:t>Acts as a Vector2 position for the player’s icon to move to</w:t>
            </w:r>
          </w:p>
        </w:tc>
      </w:tr>
      <w:tr w:rsidR="00D47076" w14:paraId="79B5C707" w14:textId="77777777" w:rsidTr="00167197">
        <w:tc>
          <w:tcPr>
            <w:tcW w:w="2122" w:type="dxa"/>
          </w:tcPr>
          <w:p w14:paraId="0476D6BD" w14:textId="2009BF51" w:rsidR="00D47076" w:rsidRDefault="00D47076" w:rsidP="00167197">
            <w:r>
              <w:t>Owner - player</w:t>
            </w:r>
          </w:p>
        </w:tc>
        <w:tc>
          <w:tcPr>
            <w:tcW w:w="6894" w:type="dxa"/>
          </w:tcPr>
          <w:p w14:paraId="5E18D525" w14:textId="37D80743" w:rsidR="00D47076" w:rsidRDefault="00A95E02" w:rsidP="00167197">
            <w:r>
              <w:t>The player that owns the space</w:t>
            </w:r>
          </w:p>
        </w:tc>
      </w:tr>
      <w:tr w:rsidR="00D47076" w14:paraId="000664F1" w14:textId="77777777" w:rsidTr="00167197">
        <w:tc>
          <w:tcPr>
            <w:tcW w:w="2122" w:type="dxa"/>
          </w:tcPr>
          <w:p w14:paraId="5291B362" w14:textId="0A3E2E98" w:rsidR="00D47076" w:rsidRDefault="00D47076" w:rsidP="00167197">
            <w:r>
              <w:t>Group – integer</w:t>
            </w:r>
          </w:p>
        </w:tc>
        <w:tc>
          <w:tcPr>
            <w:tcW w:w="6894" w:type="dxa"/>
          </w:tcPr>
          <w:p w14:paraId="3A9BA499" w14:textId="79678605" w:rsidR="00D47076" w:rsidRDefault="00A95E02" w:rsidP="00167197">
            <w:r>
              <w:t>The suit/colour of the space. Includes stations and utilities</w:t>
            </w:r>
          </w:p>
        </w:tc>
      </w:tr>
      <w:tr w:rsidR="00D47076" w14:paraId="0A25FBAA" w14:textId="77777777" w:rsidTr="00167197">
        <w:tc>
          <w:tcPr>
            <w:tcW w:w="2122" w:type="dxa"/>
          </w:tcPr>
          <w:p w14:paraId="5A993C1D" w14:textId="67342DA6" w:rsidR="00D47076" w:rsidRDefault="00D47076" w:rsidP="00167197">
            <w:r>
              <w:t>Cost – integer</w:t>
            </w:r>
          </w:p>
        </w:tc>
        <w:tc>
          <w:tcPr>
            <w:tcW w:w="6894" w:type="dxa"/>
          </w:tcPr>
          <w:p w14:paraId="43A41E2A" w14:textId="3F9B6033" w:rsidR="00D47076" w:rsidRDefault="00A95E02" w:rsidP="00167197">
            <w:r>
              <w:t>The cost to buy the property</w:t>
            </w:r>
          </w:p>
        </w:tc>
      </w:tr>
      <w:tr w:rsidR="00D47076" w14:paraId="42B80A42" w14:textId="77777777" w:rsidTr="00167197">
        <w:tc>
          <w:tcPr>
            <w:tcW w:w="2122" w:type="dxa"/>
          </w:tcPr>
          <w:p w14:paraId="6BC97164" w14:textId="494800DB" w:rsidR="00D47076" w:rsidRDefault="00D47076" w:rsidP="00167197">
            <w:r>
              <w:t>Benefit – float</w:t>
            </w:r>
          </w:p>
        </w:tc>
        <w:tc>
          <w:tcPr>
            <w:tcW w:w="6894" w:type="dxa"/>
          </w:tcPr>
          <w:p w14:paraId="2A0FFF0B" w14:textId="5A600859" w:rsidR="00D47076" w:rsidRDefault="00A95E02" w:rsidP="00167197">
            <w:r>
              <w:t>The benefit to buying – used for player agents</w:t>
            </w:r>
          </w:p>
        </w:tc>
      </w:tr>
      <w:tr w:rsidR="00D47076" w14:paraId="7280AC98" w14:textId="77777777" w:rsidTr="00167197">
        <w:tc>
          <w:tcPr>
            <w:tcW w:w="2122" w:type="dxa"/>
          </w:tcPr>
          <w:p w14:paraId="109CCF53" w14:textId="4167B842" w:rsidR="00D47076" w:rsidRDefault="00D47076" w:rsidP="00167197">
            <w:r>
              <w:t>Current_level – integer</w:t>
            </w:r>
          </w:p>
        </w:tc>
        <w:tc>
          <w:tcPr>
            <w:tcW w:w="6894" w:type="dxa"/>
          </w:tcPr>
          <w:p w14:paraId="6ACA6B3B" w14:textId="22A03390" w:rsidR="00D47076" w:rsidRDefault="00A95E02" w:rsidP="00167197">
            <w:r>
              <w:t>The level – how many houses the space has currently</w:t>
            </w:r>
          </w:p>
        </w:tc>
      </w:tr>
      <w:tr w:rsidR="00D47076" w14:paraId="0ED4E005" w14:textId="77777777" w:rsidTr="00167197">
        <w:tc>
          <w:tcPr>
            <w:tcW w:w="2122" w:type="dxa"/>
          </w:tcPr>
          <w:p w14:paraId="02107361" w14:textId="13850538" w:rsidR="00D47076" w:rsidRDefault="00D47076" w:rsidP="00167197">
            <w:r>
              <w:t>House_cost - integer</w:t>
            </w:r>
          </w:p>
        </w:tc>
        <w:tc>
          <w:tcPr>
            <w:tcW w:w="6894" w:type="dxa"/>
          </w:tcPr>
          <w:p w14:paraId="4C26FD6B" w14:textId="5A11F1E0" w:rsidR="00D47076" w:rsidRDefault="00A95E02" w:rsidP="00167197">
            <w:r>
              <w:t>The cost to buy a house</w:t>
            </w:r>
          </w:p>
        </w:tc>
      </w:tr>
      <w:tr w:rsidR="00D47076" w14:paraId="29777C20" w14:textId="77777777" w:rsidTr="00167197">
        <w:tc>
          <w:tcPr>
            <w:tcW w:w="2122" w:type="dxa"/>
          </w:tcPr>
          <w:p w14:paraId="7F679CC3" w14:textId="51BDA55E" w:rsidR="00D47076" w:rsidRDefault="00D47076" w:rsidP="00167197">
            <w:r>
              <w:t>Unlevelled_rent – int</w:t>
            </w:r>
          </w:p>
        </w:tc>
        <w:tc>
          <w:tcPr>
            <w:tcW w:w="6894" w:type="dxa"/>
          </w:tcPr>
          <w:p w14:paraId="44F5EC4F" w14:textId="4E27FDC3" w:rsidR="00D47076" w:rsidRDefault="00A95E02" w:rsidP="00167197">
            <w:r>
              <w:t>The rent when there are no houses</w:t>
            </w:r>
          </w:p>
        </w:tc>
      </w:tr>
      <w:tr w:rsidR="00D47076" w14:paraId="1783254E" w14:textId="77777777" w:rsidTr="00167197">
        <w:tc>
          <w:tcPr>
            <w:tcW w:w="2122" w:type="dxa"/>
          </w:tcPr>
          <w:p w14:paraId="0E0D5479" w14:textId="0C317796" w:rsidR="00D47076" w:rsidRDefault="00D47076" w:rsidP="00167197">
            <w:r>
              <w:lastRenderedPageBreak/>
              <w:t>Rent – integer array</w:t>
            </w:r>
          </w:p>
        </w:tc>
        <w:tc>
          <w:tcPr>
            <w:tcW w:w="6894" w:type="dxa"/>
          </w:tcPr>
          <w:p w14:paraId="306E6E1D" w14:textId="6477751D" w:rsidR="00D47076" w:rsidRDefault="00A95E02" w:rsidP="00167197">
            <w:r>
              <w:t>The rent when its in a group. 0 is no houses, 1 is one house etc.</w:t>
            </w:r>
          </w:p>
        </w:tc>
      </w:tr>
      <w:tr w:rsidR="00D47076" w:rsidRPr="00C07C33" w14:paraId="3F688650" w14:textId="77777777" w:rsidTr="00167197">
        <w:tc>
          <w:tcPr>
            <w:tcW w:w="9016" w:type="dxa"/>
            <w:gridSpan w:val="2"/>
          </w:tcPr>
          <w:p w14:paraId="4DA14889" w14:textId="77777777" w:rsidR="00D47076" w:rsidRPr="00C07C33" w:rsidRDefault="00D47076" w:rsidP="00167197">
            <w:pPr>
              <w:rPr>
                <w:b/>
                <w:bCs/>
              </w:rPr>
            </w:pPr>
            <w:r w:rsidRPr="00C07C33">
              <w:rPr>
                <w:b/>
                <w:bCs/>
                <w:sz w:val="32"/>
                <w:szCs w:val="32"/>
              </w:rPr>
              <w:t>Methods:</w:t>
            </w:r>
          </w:p>
        </w:tc>
      </w:tr>
      <w:tr w:rsidR="00D47076" w14:paraId="693002B9" w14:textId="77777777" w:rsidTr="00167197">
        <w:tc>
          <w:tcPr>
            <w:tcW w:w="2122" w:type="dxa"/>
          </w:tcPr>
          <w:p w14:paraId="137DEAF2" w14:textId="77777777" w:rsidR="00D47076" w:rsidRDefault="00A95E02" w:rsidP="00167197">
            <w:r>
              <w:t>__init__</w:t>
            </w:r>
          </w:p>
          <w:p w14:paraId="27F57D09" w14:textId="012BC28B" w:rsidR="00A95E02" w:rsidRDefault="00A95E02" w:rsidP="00167197">
            <w:r>
              <w:t>Space - int</w:t>
            </w:r>
          </w:p>
        </w:tc>
        <w:tc>
          <w:tcPr>
            <w:tcW w:w="6894" w:type="dxa"/>
          </w:tcPr>
          <w:p w14:paraId="0FCA912C" w14:textId="0F0A4C2A" w:rsidR="00D47076" w:rsidRDefault="00A95E02" w:rsidP="00167197">
            <w:r>
              <w:t>Sets up the space to fit the index. It will read data from the space array/dictionary, and copy the data to itself to reduce the read calls, and make the data more useable</w:t>
            </w:r>
          </w:p>
        </w:tc>
      </w:tr>
      <w:tr w:rsidR="00D47076" w14:paraId="6D696113" w14:textId="77777777" w:rsidTr="00167197">
        <w:tc>
          <w:tcPr>
            <w:tcW w:w="2122" w:type="dxa"/>
          </w:tcPr>
          <w:p w14:paraId="316397EA" w14:textId="77777777" w:rsidR="00D45F2B" w:rsidRDefault="00A95E02" w:rsidP="00167197">
            <w:r>
              <w:t>Get_price</w:t>
            </w:r>
          </w:p>
          <w:p w14:paraId="334EA254" w14:textId="71C784B3" w:rsidR="00D45F2B" w:rsidRDefault="00D45F2B" w:rsidP="00D45F2B">
            <w:r>
              <w:t>Roll - integer</w:t>
            </w:r>
          </w:p>
        </w:tc>
        <w:tc>
          <w:tcPr>
            <w:tcW w:w="6894" w:type="dxa"/>
          </w:tcPr>
          <w:p w14:paraId="6AB6445C" w14:textId="5C93BFC3" w:rsidR="00980B19" w:rsidRDefault="00A95E02" w:rsidP="00167197">
            <w:r>
              <w:t>Returns the rent of the space based off of the suit, housing, e</w:t>
            </w:r>
            <w:r w:rsidR="00980B19">
              <w:t>tc.</w:t>
            </w:r>
            <w:r w:rsidR="00D45F2B">
              <w:t xml:space="preserve"> the roll passed is for the utilities.</w:t>
            </w:r>
          </w:p>
        </w:tc>
      </w:tr>
    </w:tbl>
    <w:p w14:paraId="332084FF" w14:textId="77777777" w:rsidR="00D47076" w:rsidRDefault="00D47076"/>
    <w:sectPr w:rsidR="00D47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7335"/>
    <w:multiLevelType w:val="hybridMultilevel"/>
    <w:tmpl w:val="D9D4519A"/>
    <w:lvl w:ilvl="0" w:tplc="F1F86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7C1D00"/>
    <w:multiLevelType w:val="hybridMultilevel"/>
    <w:tmpl w:val="2B26D372"/>
    <w:lvl w:ilvl="0" w:tplc="61383F6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E9483C"/>
    <w:multiLevelType w:val="hybridMultilevel"/>
    <w:tmpl w:val="47BA2012"/>
    <w:lvl w:ilvl="0" w:tplc="7A36D7A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614924"/>
    <w:multiLevelType w:val="hybridMultilevel"/>
    <w:tmpl w:val="6EAE9886"/>
    <w:lvl w:ilvl="0" w:tplc="B48C112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0565FC"/>
    <w:multiLevelType w:val="hybridMultilevel"/>
    <w:tmpl w:val="2556BDF2"/>
    <w:lvl w:ilvl="0" w:tplc="12440E0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7A4291"/>
    <w:multiLevelType w:val="hybridMultilevel"/>
    <w:tmpl w:val="CFB61680"/>
    <w:lvl w:ilvl="0" w:tplc="A1AEF98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8582839">
    <w:abstractNumId w:val="5"/>
  </w:num>
  <w:num w:numId="2" w16cid:durableId="28534969">
    <w:abstractNumId w:val="3"/>
  </w:num>
  <w:num w:numId="3" w16cid:durableId="380861409">
    <w:abstractNumId w:val="1"/>
  </w:num>
  <w:num w:numId="4" w16cid:durableId="1412697988">
    <w:abstractNumId w:val="0"/>
  </w:num>
  <w:num w:numId="5" w16cid:durableId="896402361">
    <w:abstractNumId w:val="4"/>
  </w:num>
  <w:num w:numId="6" w16cid:durableId="856891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69"/>
    <w:rsid w:val="00017CFB"/>
    <w:rsid w:val="001D429C"/>
    <w:rsid w:val="00481583"/>
    <w:rsid w:val="00553E44"/>
    <w:rsid w:val="005F3A34"/>
    <w:rsid w:val="005F4B3B"/>
    <w:rsid w:val="00831D60"/>
    <w:rsid w:val="00980B19"/>
    <w:rsid w:val="00A95E02"/>
    <w:rsid w:val="00B6751F"/>
    <w:rsid w:val="00BB38F9"/>
    <w:rsid w:val="00C07C33"/>
    <w:rsid w:val="00C17896"/>
    <w:rsid w:val="00D45F2B"/>
    <w:rsid w:val="00D47076"/>
    <w:rsid w:val="00FB7769"/>
    <w:rsid w:val="00FD4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4D20"/>
  <w15:chartTrackingRefBased/>
  <w15:docId w15:val="{5C4F4E3B-62E1-4D82-981E-C7E78A90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769"/>
    <w:rPr>
      <w:rFonts w:eastAsiaTheme="majorEastAsia" w:cstheme="majorBidi"/>
      <w:color w:val="272727" w:themeColor="text1" w:themeTint="D8"/>
    </w:rPr>
  </w:style>
  <w:style w:type="paragraph" w:styleId="Title">
    <w:name w:val="Title"/>
    <w:basedOn w:val="Normal"/>
    <w:next w:val="Normal"/>
    <w:link w:val="TitleChar"/>
    <w:uiPriority w:val="10"/>
    <w:qFormat/>
    <w:rsid w:val="00FB7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769"/>
    <w:pPr>
      <w:spacing w:before="160"/>
      <w:jc w:val="center"/>
    </w:pPr>
    <w:rPr>
      <w:i/>
      <w:iCs/>
      <w:color w:val="404040" w:themeColor="text1" w:themeTint="BF"/>
    </w:rPr>
  </w:style>
  <w:style w:type="character" w:customStyle="1" w:styleId="QuoteChar">
    <w:name w:val="Quote Char"/>
    <w:basedOn w:val="DefaultParagraphFont"/>
    <w:link w:val="Quote"/>
    <w:uiPriority w:val="29"/>
    <w:rsid w:val="00FB7769"/>
    <w:rPr>
      <w:i/>
      <w:iCs/>
      <w:color w:val="404040" w:themeColor="text1" w:themeTint="BF"/>
    </w:rPr>
  </w:style>
  <w:style w:type="paragraph" w:styleId="ListParagraph">
    <w:name w:val="List Paragraph"/>
    <w:basedOn w:val="Normal"/>
    <w:uiPriority w:val="34"/>
    <w:qFormat/>
    <w:rsid w:val="00FB7769"/>
    <w:pPr>
      <w:ind w:left="720"/>
      <w:contextualSpacing/>
    </w:pPr>
  </w:style>
  <w:style w:type="character" w:styleId="IntenseEmphasis">
    <w:name w:val="Intense Emphasis"/>
    <w:basedOn w:val="DefaultParagraphFont"/>
    <w:uiPriority w:val="21"/>
    <w:qFormat/>
    <w:rsid w:val="00FB7769"/>
    <w:rPr>
      <w:i/>
      <w:iCs/>
      <w:color w:val="0F4761" w:themeColor="accent1" w:themeShade="BF"/>
    </w:rPr>
  </w:style>
  <w:style w:type="paragraph" w:styleId="IntenseQuote">
    <w:name w:val="Intense Quote"/>
    <w:basedOn w:val="Normal"/>
    <w:next w:val="Normal"/>
    <w:link w:val="IntenseQuoteChar"/>
    <w:uiPriority w:val="30"/>
    <w:qFormat/>
    <w:rsid w:val="00FB7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769"/>
    <w:rPr>
      <w:i/>
      <w:iCs/>
      <w:color w:val="0F4761" w:themeColor="accent1" w:themeShade="BF"/>
    </w:rPr>
  </w:style>
  <w:style w:type="character" w:styleId="IntenseReference">
    <w:name w:val="Intense Reference"/>
    <w:basedOn w:val="DefaultParagraphFont"/>
    <w:uiPriority w:val="32"/>
    <w:qFormat/>
    <w:rsid w:val="00FB7769"/>
    <w:rPr>
      <w:b/>
      <w:bCs/>
      <w:smallCaps/>
      <w:color w:val="0F4761" w:themeColor="accent1" w:themeShade="BF"/>
      <w:spacing w:val="5"/>
    </w:rPr>
  </w:style>
  <w:style w:type="table" w:styleId="TableGrid">
    <w:name w:val="Table Grid"/>
    <w:basedOn w:val="TableNormal"/>
    <w:uiPriority w:val="39"/>
    <w:rsid w:val="00FB7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Hemsley</dc:creator>
  <cp:keywords/>
  <dc:description/>
  <cp:lastModifiedBy>Callum Hemsley</cp:lastModifiedBy>
  <cp:revision>5</cp:revision>
  <dcterms:created xsi:type="dcterms:W3CDTF">2025-04-08T13:46:00Z</dcterms:created>
  <dcterms:modified xsi:type="dcterms:W3CDTF">2025-04-08T15:26:00Z</dcterms:modified>
</cp:coreProperties>
</file>