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407" w:rsidRPr="001A37A4" w:rsidRDefault="00700407" w:rsidP="00700407">
      <w:pPr>
        <w:pStyle w:val="normal"/>
        <w:contextualSpacing/>
        <w:rPr>
          <w:rFonts w:ascii="Times New Roman" w:eastAsia="Times New Roman" w:hAnsi="Times New Roman" w:cs="Times New Roman"/>
          <w:b/>
          <w:sz w:val="28"/>
          <w:szCs w:val="28"/>
        </w:rPr>
      </w:pPr>
    </w:p>
    <w:tbl>
      <w:tblPr>
        <w:tblW w:w="133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tblPr>
      <w:tblGrid>
        <w:gridCol w:w="696"/>
        <w:gridCol w:w="3448"/>
        <w:gridCol w:w="5635"/>
        <w:gridCol w:w="3553"/>
      </w:tblGrid>
      <w:tr w:rsidR="00700407" w:rsidRPr="00834156" w:rsidTr="00DF7531">
        <w:trPr>
          <w:trHeight w:val="608"/>
        </w:trPr>
        <w:tc>
          <w:tcPr>
            <w:tcW w:w="13332" w:type="dxa"/>
            <w:gridSpan w:val="4"/>
            <w:shd w:val="clear" w:color="auto" w:fill="auto"/>
          </w:tcPr>
          <w:p w:rsidR="00700407" w:rsidRPr="00B60058" w:rsidRDefault="00700407" w:rsidP="00700407">
            <w:pPr>
              <w:jc w:val="center"/>
              <w:rPr>
                <w:lang w:val="en-US"/>
              </w:rPr>
            </w:pPr>
            <w:r w:rsidRPr="00700407">
              <w:rPr>
                <w:sz w:val="32"/>
                <w:lang w:val="en-US"/>
              </w:rPr>
              <w:t>Maxima</w:t>
            </w:r>
          </w:p>
        </w:tc>
      </w:tr>
      <w:tr w:rsidR="00700407" w:rsidRPr="00FB6A6F" w:rsidTr="00DF7531">
        <w:trPr>
          <w:trHeight w:val="608"/>
        </w:trPr>
        <w:tc>
          <w:tcPr>
            <w:tcW w:w="696" w:type="dxa"/>
            <w:shd w:val="clear" w:color="auto" w:fill="auto"/>
          </w:tcPr>
          <w:p w:rsidR="00700407" w:rsidRPr="00FB6A6F" w:rsidRDefault="00700407" w:rsidP="00DF7531">
            <w:pPr>
              <w:pStyle w:val="normal"/>
              <w:spacing w:after="0" w:line="240" w:lineRule="auto"/>
              <w:jc w:val="center"/>
              <w:rPr>
                <w:rFonts w:ascii="Times New Roman" w:eastAsia="Times New Roman" w:hAnsi="Times New Roman" w:cs="Times New Roman"/>
                <w:b/>
                <w:sz w:val="28"/>
                <w:szCs w:val="28"/>
              </w:rPr>
            </w:pPr>
            <w:r w:rsidRPr="00FB6A6F">
              <w:rPr>
                <w:rFonts w:ascii="Times New Roman" w:eastAsia="Times New Roman" w:hAnsi="Times New Roman" w:cs="Times New Roman"/>
                <w:b/>
                <w:sz w:val="28"/>
                <w:szCs w:val="28"/>
              </w:rPr>
              <w:t>№</w:t>
            </w:r>
          </w:p>
          <w:p w:rsidR="00700407" w:rsidRPr="00FB6A6F" w:rsidRDefault="00700407" w:rsidP="00DF7531">
            <w:pPr>
              <w:pStyle w:val="normal"/>
              <w:spacing w:after="0" w:line="240" w:lineRule="auto"/>
              <w:jc w:val="center"/>
              <w:rPr>
                <w:rFonts w:ascii="Times New Roman" w:eastAsia="Times New Roman" w:hAnsi="Times New Roman" w:cs="Times New Roman"/>
                <w:b/>
                <w:sz w:val="28"/>
                <w:szCs w:val="28"/>
              </w:rPr>
            </w:pPr>
            <w:proofErr w:type="spellStart"/>
            <w:proofErr w:type="gramStart"/>
            <w:r w:rsidRPr="00FB6A6F">
              <w:rPr>
                <w:rFonts w:ascii="Times New Roman" w:eastAsia="Times New Roman" w:hAnsi="Times New Roman" w:cs="Times New Roman"/>
                <w:b/>
                <w:sz w:val="28"/>
                <w:szCs w:val="28"/>
              </w:rPr>
              <w:t>п</w:t>
            </w:r>
            <w:proofErr w:type="spellEnd"/>
            <w:proofErr w:type="gramEnd"/>
            <w:r w:rsidRPr="00FB6A6F">
              <w:rPr>
                <w:rFonts w:ascii="Times New Roman" w:eastAsia="Times New Roman" w:hAnsi="Times New Roman" w:cs="Times New Roman"/>
                <w:b/>
                <w:sz w:val="28"/>
                <w:szCs w:val="28"/>
              </w:rPr>
              <w:t>/</w:t>
            </w:r>
            <w:proofErr w:type="spellStart"/>
            <w:r w:rsidRPr="00FB6A6F">
              <w:rPr>
                <w:rFonts w:ascii="Times New Roman" w:eastAsia="Times New Roman" w:hAnsi="Times New Roman" w:cs="Times New Roman"/>
                <w:b/>
                <w:sz w:val="28"/>
                <w:szCs w:val="28"/>
              </w:rPr>
              <w:t>п</w:t>
            </w:r>
            <w:proofErr w:type="spellEnd"/>
          </w:p>
        </w:tc>
        <w:tc>
          <w:tcPr>
            <w:tcW w:w="3448" w:type="dxa"/>
            <w:shd w:val="clear" w:color="auto" w:fill="auto"/>
          </w:tcPr>
          <w:p w:rsidR="00700407" w:rsidRPr="00FB6A6F" w:rsidRDefault="00700407" w:rsidP="00DF7531">
            <w:pPr>
              <w:pStyle w:val="normal"/>
              <w:spacing w:after="0" w:line="240" w:lineRule="auto"/>
              <w:jc w:val="center"/>
              <w:rPr>
                <w:rFonts w:ascii="Times New Roman" w:eastAsia="Times New Roman" w:hAnsi="Times New Roman" w:cs="Times New Roman"/>
                <w:b/>
                <w:sz w:val="28"/>
                <w:szCs w:val="28"/>
              </w:rPr>
            </w:pPr>
            <w:r w:rsidRPr="00FB6A6F">
              <w:rPr>
                <w:rFonts w:ascii="Times New Roman" w:eastAsia="Times New Roman" w:hAnsi="Times New Roman" w:cs="Times New Roman"/>
                <w:b/>
                <w:sz w:val="28"/>
                <w:szCs w:val="28"/>
              </w:rPr>
              <w:t>Источник</w:t>
            </w:r>
          </w:p>
        </w:tc>
        <w:tc>
          <w:tcPr>
            <w:tcW w:w="5635" w:type="dxa"/>
            <w:shd w:val="clear" w:color="auto" w:fill="auto"/>
          </w:tcPr>
          <w:p w:rsidR="00700407" w:rsidRPr="00FB6A6F" w:rsidRDefault="00700407" w:rsidP="00DF7531">
            <w:pPr>
              <w:pStyle w:val="normal"/>
              <w:spacing w:after="0" w:line="240" w:lineRule="auto"/>
              <w:jc w:val="center"/>
              <w:rPr>
                <w:rFonts w:ascii="Times New Roman" w:eastAsia="Times New Roman" w:hAnsi="Times New Roman" w:cs="Times New Roman"/>
                <w:b/>
                <w:sz w:val="28"/>
                <w:szCs w:val="28"/>
              </w:rPr>
            </w:pPr>
            <w:r w:rsidRPr="00FB6A6F">
              <w:rPr>
                <w:rFonts w:ascii="Times New Roman" w:eastAsia="Times New Roman" w:hAnsi="Times New Roman" w:cs="Times New Roman"/>
                <w:b/>
                <w:sz w:val="28"/>
                <w:szCs w:val="28"/>
              </w:rPr>
              <w:t>Снимок экрана</w:t>
            </w:r>
          </w:p>
        </w:tc>
        <w:tc>
          <w:tcPr>
            <w:tcW w:w="3553" w:type="dxa"/>
            <w:shd w:val="clear" w:color="auto" w:fill="auto"/>
          </w:tcPr>
          <w:p w:rsidR="00700407" w:rsidRPr="00FB6A6F" w:rsidRDefault="00700407" w:rsidP="00DF7531">
            <w:pPr>
              <w:pStyle w:val="normal"/>
              <w:spacing w:after="0" w:line="240" w:lineRule="auto"/>
              <w:jc w:val="center"/>
              <w:rPr>
                <w:rFonts w:ascii="Times New Roman" w:eastAsia="Times New Roman" w:hAnsi="Times New Roman" w:cs="Times New Roman"/>
                <w:b/>
                <w:sz w:val="28"/>
                <w:szCs w:val="28"/>
              </w:rPr>
            </w:pPr>
            <w:r w:rsidRPr="00FB6A6F">
              <w:rPr>
                <w:rFonts w:ascii="Times New Roman" w:eastAsia="Times New Roman" w:hAnsi="Times New Roman" w:cs="Times New Roman"/>
                <w:b/>
                <w:sz w:val="28"/>
                <w:szCs w:val="28"/>
              </w:rPr>
              <w:t>Аннотация</w:t>
            </w:r>
          </w:p>
        </w:tc>
      </w:tr>
      <w:tr w:rsidR="00700407" w:rsidRPr="00A831D5" w:rsidTr="00DF7531">
        <w:trPr>
          <w:trHeight w:val="3707"/>
        </w:trPr>
        <w:tc>
          <w:tcPr>
            <w:tcW w:w="696" w:type="dxa"/>
            <w:shd w:val="clear" w:color="auto" w:fill="auto"/>
          </w:tcPr>
          <w:p w:rsidR="00700407" w:rsidRPr="00A831D5" w:rsidRDefault="00700407"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48" w:type="dxa"/>
            <w:shd w:val="clear" w:color="auto" w:fill="auto"/>
          </w:tcPr>
          <w:p w:rsidR="00700407" w:rsidRPr="005E5C6F" w:rsidRDefault="00700407" w:rsidP="00700407">
            <w:r w:rsidRPr="005E5C6F">
              <w:t xml:space="preserve">Ильина В.А., Силаев П.К. </w:t>
            </w:r>
          </w:p>
          <w:p w:rsidR="00700407" w:rsidRPr="005E5C6F" w:rsidRDefault="00700407" w:rsidP="00700407">
            <w:r w:rsidRPr="005E5C6F">
              <w:t>Система аналитических вычислений MAXIMA для физиков-теоретиков</w:t>
            </w:r>
          </w:p>
          <w:p w:rsidR="00700407" w:rsidRPr="00A831D5" w:rsidRDefault="00700407" w:rsidP="00DF7531">
            <w:pPr>
              <w:pStyle w:val="normal"/>
              <w:spacing w:after="0" w:line="240" w:lineRule="auto"/>
              <w:rPr>
                <w:rFonts w:ascii="Times New Roman" w:eastAsia="Times New Roman" w:hAnsi="Times New Roman" w:cs="Times New Roman"/>
                <w:sz w:val="28"/>
                <w:szCs w:val="28"/>
              </w:rPr>
            </w:pPr>
          </w:p>
        </w:tc>
        <w:tc>
          <w:tcPr>
            <w:tcW w:w="5635" w:type="dxa"/>
            <w:shd w:val="clear" w:color="auto" w:fill="auto"/>
          </w:tcPr>
          <w:p w:rsidR="00700407"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857500" cy="3695700"/>
                  <wp:effectExtent l="19050" t="0" r="0" b="0"/>
                  <wp:docPr id="69" name="Рисунок 69" descr="C:\Users\Demented Jim\Downloads\0157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emented Jim\Downloads\0157466.jpg"/>
                          <pic:cNvPicPr>
                            <a:picLocks noChangeAspect="1" noChangeArrowheads="1"/>
                          </pic:cNvPicPr>
                        </pic:nvPicPr>
                        <pic:blipFill>
                          <a:blip r:embed="rId6" cstate="print"/>
                          <a:srcRect/>
                          <a:stretch>
                            <a:fillRect/>
                          </a:stretch>
                        </pic:blipFill>
                        <pic:spPr bwMode="auto">
                          <a:xfrm>
                            <a:off x="0" y="0"/>
                            <a:ext cx="2857500" cy="3695700"/>
                          </a:xfrm>
                          <a:prstGeom prst="rect">
                            <a:avLst/>
                          </a:prstGeom>
                          <a:noFill/>
                          <a:ln w="9525">
                            <a:noFill/>
                            <a:miter lim="800000"/>
                            <a:headEnd/>
                            <a:tailEnd/>
                          </a:ln>
                        </pic:spPr>
                      </pic:pic>
                    </a:graphicData>
                  </a:graphic>
                </wp:inline>
              </w:drawing>
            </w:r>
          </w:p>
        </w:tc>
        <w:tc>
          <w:tcPr>
            <w:tcW w:w="3553" w:type="dxa"/>
            <w:shd w:val="clear" w:color="auto" w:fill="auto"/>
          </w:tcPr>
          <w:p w:rsidR="00700407" w:rsidRPr="005E5C6F" w:rsidRDefault="00700407" w:rsidP="00700407">
            <w:pPr>
              <w:rPr>
                <w:rFonts w:eastAsia="Times New Roman"/>
                <w:szCs w:val="28"/>
              </w:rPr>
            </w:pPr>
            <w:r w:rsidRPr="005E5C6F">
              <w:rPr>
                <w:shd w:val="clear" w:color="auto" w:fill="FFFFFF"/>
              </w:rPr>
              <w:t xml:space="preserve">В книге приведено систематизированное изложение синтаксиса системы аналитических вычислений MAXIMA, описаны основные интерфейсы системы, на простых примерах продемонстрированы особенности работы отдельных функций </w:t>
            </w:r>
            <w:proofErr w:type="spellStart"/>
            <w:r w:rsidRPr="005E5C6F">
              <w:rPr>
                <w:shd w:val="clear" w:color="auto" w:fill="FFFFFF"/>
              </w:rPr>
              <w:t>MAXIM'ы</w:t>
            </w:r>
            <w:proofErr w:type="spellEnd"/>
            <w:r w:rsidRPr="005E5C6F">
              <w:rPr>
                <w:shd w:val="clear" w:color="auto" w:fill="FFFFFF"/>
              </w:rPr>
              <w:t>, изложены основные приемы и методы ее использования при работе с аналитическими выражениями, встречающимися при решении задач современных научных исследований.</w:t>
            </w:r>
          </w:p>
        </w:tc>
      </w:tr>
      <w:tr w:rsidR="00700407" w:rsidRPr="00A831D5" w:rsidTr="00DF7531">
        <w:trPr>
          <w:trHeight w:val="3707"/>
        </w:trPr>
        <w:tc>
          <w:tcPr>
            <w:tcW w:w="696" w:type="dxa"/>
            <w:shd w:val="clear" w:color="auto" w:fill="auto"/>
          </w:tcPr>
          <w:p w:rsidR="00700407" w:rsidRPr="00A831D5" w:rsidRDefault="00700407"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3448" w:type="dxa"/>
            <w:shd w:val="clear" w:color="auto" w:fill="auto"/>
          </w:tcPr>
          <w:p w:rsidR="00700407" w:rsidRPr="00700407" w:rsidRDefault="00700407" w:rsidP="00700407">
            <w:proofErr w:type="spellStart"/>
            <w:r>
              <w:t>Стахин</w:t>
            </w:r>
            <w:proofErr w:type="spellEnd"/>
            <w:r>
              <w:t xml:space="preserve"> Н.А.</w:t>
            </w:r>
          </w:p>
          <w:p w:rsidR="00700407" w:rsidRPr="00B60058" w:rsidRDefault="00700407" w:rsidP="00700407">
            <w:r>
              <w:t xml:space="preserve">Основы </w:t>
            </w:r>
            <w:r w:rsidRPr="005E5C6F">
              <w:t>работы</w:t>
            </w:r>
            <w:r>
              <w:t xml:space="preserve"> с системой аналитических (символьных) вычислений </w:t>
            </w:r>
            <w:proofErr w:type="spellStart"/>
            <w:r>
              <w:t>Maxima</w:t>
            </w:r>
            <w:proofErr w:type="spellEnd"/>
            <w:r w:rsidRPr="00B60058">
              <w:t>.</w:t>
            </w:r>
          </w:p>
          <w:p w:rsidR="00700407" w:rsidRPr="00A831D5" w:rsidRDefault="00700407" w:rsidP="00DF7531">
            <w:pPr>
              <w:pStyle w:val="normal"/>
              <w:spacing w:after="0" w:line="240" w:lineRule="auto"/>
              <w:rPr>
                <w:rFonts w:ascii="Times New Roman" w:eastAsia="Times New Roman" w:hAnsi="Times New Roman" w:cs="Times New Roman"/>
                <w:sz w:val="28"/>
                <w:szCs w:val="28"/>
              </w:rPr>
            </w:pPr>
          </w:p>
        </w:tc>
        <w:tc>
          <w:tcPr>
            <w:tcW w:w="5635" w:type="dxa"/>
            <w:shd w:val="clear" w:color="auto" w:fill="auto"/>
          </w:tcPr>
          <w:p w:rsidR="00700407"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181225" cy="2619375"/>
                  <wp:effectExtent l="19050" t="0" r="9525" b="0"/>
                  <wp:docPr id="70" name="Рисунок 6" descr="C:\Users\iuytr\AppData\Local\Microsoft\Windows\INetCache\Content.Word\ав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iuytr\AppData\Local\Microsoft\Windows\INetCache\Content.Word\авы.jpg"/>
                          <pic:cNvPicPr>
                            <a:picLocks noChangeAspect="1" noChangeArrowheads="1"/>
                          </pic:cNvPicPr>
                        </pic:nvPicPr>
                        <pic:blipFill>
                          <a:blip r:embed="rId7" cstate="print"/>
                          <a:srcRect/>
                          <a:stretch>
                            <a:fillRect/>
                          </a:stretch>
                        </pic:blipFill>
                        <pic:spPr bwMode="auto">
                          <a:xfrm>
                            <a:off x="0" y="0"/>
                            <a:ext cx="2181225" cy="2619375"/>
                          </a:xfrm>
                          <a:prstGeom prst="rect">
                            <a:avLst/>
                          </a:prstGeom>
                          <a:noFill/>
                          <a:ln w="9525">
                            <a:noFill/>
                            <a:miter lim="800000"/>
                            <a:headEnd/>
                            <a:tailEnd/>
                          </a:ln>
                        </pic:spPr>
                      </pic:pic>
                    </a:graphicData>
                  </a:graphic>
                </wp:inline>
              </w:drawing>
            </w:r>
          </w:p>
        </w:tc>
        <w:tc>
          <w:tcPr>
            <w:tcW w:w="3553" w:type="dxa"/>
            <w:shd w:val="clear" w:color="auto" w:fill="auto"/>
          </w:tcPr>
          <w:p w:rsidR="00700407" w:rsidRPr="00A831D5" w:rsidRDefault="00700407" w:rsidP="00700407">
            <w:pPr>
              <w:rPr>
                <w:rFonts w:eastAsia="Times New Roman"/>
                <w:sz w:val="28"/>
                <w:szCs w:val="28"/>
              </w:rPr>
            </w:pPr>
            <w:r>
              <w:rPr>
                <w:shd w:val="clear" w:color="auto" w:fill="FFFFFF"/>
              </w:rPr>
              <w:t xml:space="preserve">Настоящее учебное пособие содержит описание основных приемов работы с компьютерной программой для выполнения алгебраических вычислений, символьных преобразований и построения разнообразных графиков — </w:t>
            </w:r>
            <w:proofErr w:type="spellStart"/>
            <w:r>
              <w:rPr>
                <w:shd w:val="clear" w:color="auto" w:fill="FFFFFF"/>
              </w:rPr>
              <w:t>Maxima</w:t>
            </w:r>
            <w:proofErr w:type="spellEnd"/>
            <w:r>
              <w:rPr>
                <w:shd w:val="clear" w:color="auto" w:fill="FFFFFF"/>
              </w:rPr>
              <w:t>.</w:t>
            </w:r>
          </w:p>
        </w:tc>
      </w:tr>
      <w:tr w:rsidR="00700407" w:rsidRPr="00A831D5" w:rsidTr="00DF7531">
        <w:trPr>
          <w:trHeight w:val="3707"/>
        </w:trPr>
        <w:tc>
          <w:tcPr>
            <w:tcW w:w="696" w:type="dxa"/>
            <w:shd w:val="clear" w:color="auto" w:fill="auto"/>
          </w:tcPr>
          <w:p w:rsidR="00700407" w:rsidRPr="00A831D5" w:rsidRDefault="00700407"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p>
        </w:tc>
        <w:tc>
          <w:tcPr>
            <w:tcW w:w="3448" w:type="dxa"/>
            <w:shd w:val="clear" w:color="auto" w:fill="auto"/>
          </w:tcPr>
          <w:p w:rsidR="00700407" w:rsidRPr="00700407" w:rsidRDefault="006448F2" w:rsidP="00700407">
            <w:hyperlink r:id="rId8" w:history="1">
              <w:r w:rsidR="00700407" w:rsidRPr="00700407">
                <w:rPr>
                  <w:rStyle w:val="a5"/>
                </w:rPr>
                <w:t xml:space="preserve">Цикл статей Тихона </w:t>
              </w:r>
              <w:proofErr w:type="spellStart"/>
              <w:r w:rsidR="00700407" w:rsidRPr="00700407">
                <w:rPr>
                  <w:rStyle w:val="a5"/>
                </w:rPr>
                <w:t>Тарнавского</w:t>
              </w:r>
              <w:proofErr w:type="spellEnd"/>
              <w:r w:rsidR="00700407" w:rsidRPr="00700407">
                <w:rPr>
                  <w:rStyle w:val="a5"/>
                </w:rPr>
                <w:t xml:space="preserve"> о </w:t>
              </w:r>
              <w:r w:rsidR="00700407" w:rsidRPr="00700407">
                <w:rPr>
                  <w:rStyle w:val="a5"/>
                  <w:lang w:val="en-US"/>
                </w:rPr>
                <w:t>Maxima</w:t>
              </w:r>
              <w:r w:rsidR="00700407" w:rsidRPr="00700407">
                <w:rPr>
                  <w:rStyle w:val="a5"/>
                </w:rPr>
                <w:t xml:space="preserve"> в журнале “</w:t>
              </w:r>
              <w:r w:rsidR="00700407" w:rsidRPr="00700407">
                <w:rPr>
                  <w:rStyle w:val="a5"/>
                  <w:lang w:val="en-US"/>
                </w:rPr>
                <w:t>Linux</w:t>
              </w:r>
              <w:r w:rsidR="00700407" w:rsidRPr="00700407">
                <w:rPr>
                  <w:rStyle w:val="a5"/>
                </w:rPr>
                <w:t xml:space="preserve"> </w:t>
              </w:r>
              <w:r w:rsidR="00700407" w:rsidRPr="00700407">
                <w:rPr>
                  <w:rStyle w:val="a5"/>
                  <w:lang w:val="en-US"/>
                </w:rPr>
                <w:t>Format</w:t>
              </w:r>
              <w:r w:rsidR="00700407" w:rsidRPr="00700407">
                <w:rPr>
                  <w:rStyle w:val="a5"/>
                </w:rPr>
                <w:t>”</w:t>
              </w:r>
            </w:hyperlink>
          </w:p>
        </w:tc>
        <w:tc>
          <w:tcPr>
            <w:tcW w:w="5635" w:type="dxa"/>
            <w:shd w:val="clear" w:color="auto" w:fill="auto"/>
          </w:tcPr>
          <w:p w:rsidR="00700407"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29000" cy="2219325"/>
                  <wp:effectExtent l="19050" t="0" r="0" b="0"/>
                  <wp:docPr id="71" name="Рисунок 71" descr="D:\YandexDisk\Скриншоты\2017-12-12_19-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YandexDisk\Скриншоты\2017-12-12_19-30-31.png"/>
                          <pic:cNvPicPr>
                            <a:picLocks noChangeAspect="1" noChangeArrowheads="1"/>
                          </pic:cNvPicPr>
                        </pic:nvPicPr>
                        <pic:blipFill>
                          <a:blip r:embed="rId9" cstate="print"/>
                          <a:srcRect/>
                          <a:stretch>
                            <a:fillRect/>
                          </a:stretch>
                        </pic:blipFill>
                        <pic:spPr bwMode="auto">
                          <a:xfrm>
                            <a:off x="0" y="0"/>
                            <a:ext cx="3429000" cy="2219325"/>
                          </a:xfrm>
                          <a:prstGeom prst="rect">
                            <a:avLst/>
                          </a:prstGeom>
                          <a:noFill/>
                          <a:ln w="9525">
                            <a:noFill/>
                            <a:miter lim="800000"/>
                            <a:headEnd/>
                            <a:tailEnd/>
                          </a:ln>
                        </pic:spPr>
                      </pic:pic>
                    </a:graphicData>
                  </a:graphic>
                </wp:inline>
              </w:drawing>
            </w:r>
          </w:p>
        </w:tc>
        <w:tc>
          <w:tcPr>
            <w:tcW w:w="3553" w:type="dxa"/>
            <w:shd w:val="clear" w:color="auto" w:fill="auto"/>
          </w:tcPr>
          <w:p w:rsidR="00700407" w:rsidRPr="00A831D5" w:rsidRDefault="00700407" w:rsidP="00700407">
            <w:r>
              <w:t xml:space="preserve">Цикл </w:t>
            </w:r>
            <w:r w:rsidRPr="00700407">
              <w:t xml:space="preserve">посвящен как принципам и основам работы с </w:t>
            </w:r>
            <w:proofErr w:type="spellStart"/>
            <w:r w:rsidRPr="00700407">
              <w:t>Maxima</w:t>
            </w:r>
            <w:proofErr w:type="spellEnd"/>
            <w:r w:rsidRPr="00700407">
              <w:t xml:space="preserve">, так и описанию более широких ее возможностей </w:t>
            </w:r>
            <w:r>
              <w:t>с</w:t>
            </w:r>
            <w:r w:rsidRPr="00700407">
              <w:t xml:space="preserve"> практическим</w:t>
            </w:r>
            <w:r>
              <w:t>и</w:t>
            </w:r>
            <w:r w:rsidRPr="00700407">
              <w:t xml:space="preserve"> примерам</w:t>
            </w:r>
            <w:r>
              <w:t>и</w:t>
            </w:r>
            <w:r w:rsidRPr="00700407">
              <w:t>.</w:t>
            </w:r>
          </w:p>
        </w:tc>
      </w:tr>
      <w:tr w:rsidR="00700407" w:rsidRPr="00A831D5" w:rsidTr="00DF7531">
        <w:trPr>
          <w:trHeight w:val="3707"/>
        </w:trPr>
        <w:tc>
          <w:tcPr>
            <w:tcW w:w="696" w:type="dxa"/>
            <w:shd w:val="clear" w:color="auto" w:fill="auto"/>
          </w:tcPr>
          <w:p w:rsidR="00700407" w:rsidRPr="00A831D5" w:rsidRDefault="00700407"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3448" w:type="dxa"/>
            <w:shd w:val="clear" w:color="auto" w:fill="auto"/>
          </w:tcPr>
          <w:p w:rsidR="00700407" w:rsidRPr="00700407" w:rsidRDefault="00700407" w:rsidP="00700407">
            <w:r w:rsidRPr="00700407">
              <w:t xml:space="preserve">Е.А. </w:t>
            </w:r>
            <w:proofErr w:type="spellStart"/>
            <w:r w:rsidRPr="00700407">
              <w:t>Чичкарёв</w:t>
            </w:r>
            <w:proofErr w:type="spellEnd"/>
            <w:r w:rsidRPr="00700407">
              <w:t xml:space="preserve"> </w:t>
            </w:r>
          </w:p>
          <w:p w:rsidR="00700407" w:rsidRPr="00A831D5" w:rsidRDefault="00700407" w:rsidP="00700407">
            <w:r w:rsidRPr="00700407">
              <w:t>Компьютерная математика с</w:t>
            </w:r>
            <w:r>
              <w:t xml:space="preserve"> </w:t>
            </w:r>
            <w:proofErr w:type="spellStart"/>
            <w:r w:rsidRPr="00700407">
              <w:t>Maxima</w:t>
            </w:r>
            <w:proofErr w:type="spellEnd"/>
          </w:p>
        </w:tc>
        <w:tc>
          <w:tcPr>
            <w:tcW w:w="5635" w:type="dxa"/>
            <w:shd w:val="clear" w:color="auto" w:fill="auto"/>
          </w:tcPr>
          <w:p w:rsidR="00700407"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171825" cy="3990975"/>
                  <wp:effectExtent l="19050" t="0" r="9525" b="0"/>
                  <wp:docPr id="72" name="Рисунок 72" descr="D:\YandexDisk\Скриншоты\2017-12-12_19-3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YandexDisk\Скриншоты\2017-12-12_19-37-51.png"/>
                          <pic:cNvPicPr>
                            <a:picLocks noChangeAspect="1" noChangeArrowheads="1"/>
                          </pic:cNvPicPr>
                        </pic:nvPicPr>
                        <pic:blipFill>
                          <a:blip r:embed="rId10" cstate="print"/>
                          <a:srcRect/>
                          <a:stretch>
                            <a:fillRect/>
                          </a:stretch>
                        </pic:blipFill>
                        <pic:spPr bwMode="auto">
                          <a:xfrm>
                            <a:off x="0" y="0"/>
                            <a:ext cx="3171825" cy="3990975"/>
                          </a:xfrm>
                          <a:prstGeom prst="rect">
                            <a:avLst/>
                          </a:prstGeom>
                          <a:noFill/>
                          <a:ln w="9525">
                            <a:noFill/>
                            <a:miter lim="800000"/>
                            <a:headEnd/>
                            <a:tailEnd/>
                          </a:ln>
                        </pic:spPr>
                      </pic:pic>
                    </a:graphicData>
                  </a:graphic>
                </wp:inline>
              </w:drawing>
            </w:r>
          </w:p>
        </w:tc>
        <w:tc>
          <w:tcPr>
            <w:tcW w:w="3553" w:type="dxa"/>
            <w:shd w:val="clear" w:color="auto" w:fill="auto"/>
          </w:tcPr>
          <w:p w:rsidR="00700407" w:rsidRPr="00A831D5" w:rsidRDefault="00700407" w:rsidP="00700407">
            <w:pPr>
              <w:rPr>
                <w:rFonts w:eastAsia="Times New Roman"/>
                <w:sz w:val="28"/>
                <w:szCs w:val="28"/>
              </w:rPr>
            </w:pPr>
            <w:r>
              <w:rPr>
                <w:shd w:val="clear" w:color="auto" w:fill="FFFFFF"/>
              </w:rPr>
              <w:t xml:space="preserve">Книга посвящена различным аспектам использования системы компьютерных вычислений </w:t>
            </w:r>
            <w:proofErr w:type="spellStart"/>
            <w:r>
              <w:rPr>
                <w:shd w:val="clear" w:color="auto" w:fill="FFFFFF"/>
              </w:rPr>
              <w:t>Maxima</w:t>
            </w:r>
            <w:proofErr w:type="spellEnd"/>
            <w:r>
              <w:rPr>
                <w:shd w:val="clear" w:color="auto" w:fill="FFFFFF"/>
              </w:rPr>
              <w:t xml:space="preserve"> для решения математических, физических и технических задач.</w:t>
            </w:r>
          </w:p>
        </w:tc>
      </w:tr>
      <w:tr w:rsidR="00700407" w:rsidRPr="00A831D5" w:rsidTr="00700407">
        <w:trPr>
          <w:trHeight w:val="9066"/>
        </w:trPr>
        <w:tc>
          <w:tcPr>
            <w:tcW w:w="696" w:type="dxa"/>
            <w:shd w:val="clear" w:color="auto" w:fill="auto"/>
          </w:tcPr>
          <w:p w:rsidR="00700407" w:rsidRPr="00A831D5" w:rsidRDefault="00700407"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3448" w:type="dxa"/>
            <w:shd w:val="clear" w:color="auto" w:fill="auto"/>
          </w:tcPr>
          <w:p w:rsidR="00700407" w:rsidRPr="00700407" w:rsidRDefault="00700407" w:rsidP="00700407">
            <w:r w:rsidRPr="00700407">
              <w:t>Т. Н. Губина, Е. В. Андропова</w:t>
            </w:r>
          </w:p>
          <w:p w:rsidR="00700407" w:rsidRPr="00A831D5" w:rsidRDefault="00700407" w:rsidP="00700407">
            <w:r>
              <w:t xml:space="preserve">РЕШЕНИЕ </w:t>
            </w:r>
            <w:r w:rsidRPr="00700407">
              <w:t>ДИФФЕРЕНЦИАЛЬНЫХ</w:t>
            </w:r>
            <w:r>
              <w:t xml:space="preserve"> УРАВНЕНИЙ В СИСТЕМЕ </w:t>
            </w:r>
            <w:r w:rsidRPr="00700407">
              <w:t>КОМПЬЮТЕРНОЙ</w:t>
            </w:r>
            <w:r>
              <w:t xml:space="preserve"> </w:t>
            </w:r>
            <w:r w:rsidRPr="00700407">
              <w:t>МАТЕМАТИКИ MAXIMA</w:t>
            </w:r>
          </w:p>
        </w:tc>
        <w:tc>
          <w:tcPr>
            <w:tcW w:w="5635" w:type="dxa"/>
            <w:shd w:val="clear" w:color="auto" w:fill="auto"/>
          </w:tcPr>
          <w:p w:rsidR="00700407"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29000" cy="4305300"/>
                  <wp:effectExtent l="19050" t="0" r="0" b="0"/>
                  <wp:docPr id="73" name="Рисунок 73" descr="D:\YandexDisk\Скриншоты\2017-12-12_19-4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YandexDisk\Скриншоты\2017-12-12_19-44-58.png"/>
                          <pic:cNvPicPr>
                            <a:picLocks noChangeAspect="1" noChangeArrowheads="1"/>
                          </pic:cNvPicPr>
                        </pic:nvPicPr>
                        <pic:blipFill>
                          <a:blip r:embed="rId11" cstate="print"/>
                          <a:srcRect/>
                          <a:stretch>
                            <a:fillRect/>
                          </a:stretch>
                        </pic:blipFill>
                        <pic:spPr bwMode="auto">
                          <a:xfrm>
                            <a:off x="0" y="0"/>
                            <a:ext cx="3429000" cy="4305300"/>
                          </a:xfrm>
                          <a:prstGeom prst="rect">
                            <a:avLst/>
                          </a:prstGeom>
                          <a:noFill/>
                          <a:ln w="9525">
                            <a:noFill/>
                            <a:miter lim="800000"/>
                            <a:headEnd/>
                            <a:tailEnd/>
                          </a:ln>
                        </pic:spPr>
                      </pic:pic>
                    </a:graphicData>
                  </a:graphic>
                </wp:inline>
              </w:drawing>
            </w:r>
          </w:p>
        </w:tc>
        <w:tc>
          <w:tcPr>
            <w:tcW w:w="3553" w:type="dxa"/>
            <w:shd w:val="clear" w:color="auto" w:fill="auto"/>
          </w:tcPr>
          <w:p w:rsidR="00700407" w:rsidRPr="00A831D5" w:rsidRDefault="00700407" w:rsidP="00700407">
            <w:r w:rsidRPr="00700407">
              <w:t>Учебное пособие может быть использовано в рамках дисциплин: математический анализ, дифференциальные уравнения, пакеты прикладных программ и др.</w:t>
            </w:r>
            <w:r>
              <w:t xml:space="preserve"> </w:t>
            </w:r>
            <w:r w:rsidRPr="00700407">
              <w:t>Оно также может быть полезным для знакомства с системами компьютерной математики в профильных классах общеобразовательных учреждений с углубленным изучением математики и информатики.</w:t>
            </w:r>
          </w:p>
        </w:tc>
      </w:tr>
      <w:tr w:rsidR="00700407" w:rsidRPr="00A831D5" w:rsidTr="00700407">
        <w:trPr>
          <w:trHeight w:val="699"/>
        </w:trPr>
        <w:tc>
          <w:tcPr>
            <w:tcW w:w="13332" w:type="dxa"/>
            <w:gridSpan w:val="4"/>
            <w:shd w:val="clear" w:color="auto" w:fill="auto"/>
          </w:tcPr>
          <w:p w:rsidR="00700407" w:rsidRPr="00700407" w:rsidRDefault="00700407" w:rsidP="00700407">
            <w:pPr>
              <w:pStyle w:val="normal"/>
              <w:spacing w:after="0" w:line="240" w:lineRule="auto"/>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Mathcad</w:t>
            </w:r>
            <w:proofErr w:type="spellEnd"/>
          </w:p>
        </w:tc>
      </w:tr>
      <w:tr w:rsidR="00700407" w:rsidRPr="00A831D5" w:rsidTr="00DF7531">
        <w:trPr>
          <w:trHeight w:val="3707"/>
        </w:trPr>
        <w:tc>
          <w:tcPr>
            <w:tcW w:w="696" w:type="dxa"/>
            <w:shd w:val="clear" w:color="auto" w:fill="auto"/>
          </w:tcPr>
          <w:p w:rsidR="00700407" w:rsidRPr="00A831D5" w:rsidRDefault="00700407"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48" w:type="dxa"/>
            <w:shd w:val="clear" w:color="auto" w:fill="auto"/>
          </w:tcPr>
          <w:p w:rsidR="00951B60" w:rsidRDefault="00951B60" w:rsidP="00951B60">
            <w:pPr>
              <w:rPr>
                <w:lang w:eastAsia="ru-RU"/>
              </w:rPr>
            </w:pPr>
            <w:proofErr w:type="spellStart"/>
            <w:r w:rsidRPr="00951B60">
              <w:rPr>
                <w:lang w:eastAsia="ru-RU"/>
              </w:rPr>
              <w:t>Пранов</w:t>
            </w:r>
            <w:proofErr w:type="spellEnd"/>
            <w:r>
              <w:rPr>
                <w:lang w:eastAsia="ru-RU"/>
              </w:rPr>
              <w:t xml:space="preserve"> </w:t>
            </w:r>
            <w:r w:rsidRPr="00951B60">
              <w:rPr>
                <w:lang w:eastAsia="ru-RU"/>
              </w:rPr>
              <w:t>Б</w:t>
            </w:r>
            <w:r>
              <w:rPr>
                <w:lang w:eastAsia="ru-RU"/>
              </w:rPr>
              <w:t>.</w:t>
            </w:r>
            <w:r w:rsidRPr="00951B60">
              <w:rPr>
                <w:lang w:eastAsia="ru-RU"/>
              </w:rPr>
              <w:t xml:space="preserve">М.    </w:t>
            </w:r>
          </w:p>
          <w:p w:rsidR="00951B60" w:rsidRPr="00951B60" w:rsidRDefault="00951B60" w:rsidP="00951B60">
            <w:pPr>
              <w:rPr>
                <w:lang w:eastAsia="ru-RU"/>
              </w:rPr>
            </w:pPr>
          </w:p>
          <w:p w:rsidR="00951B60" w:rsidRPr="00951B60" w:rsidRDefault="00951B60" w:rsidP="00951B60">
            <w:pPr>
              <w:rPr>
                <w:lang w:eastAsia="ru-RU"/>
              </w:rPr>
            </w:pPr>
            <w:r w:rsidRPr="00951B60">
              <w:rPr>
                <w:lang w:eastAsia="ru-RU"/>
              </w:rPr>
              <w:t>Система</w:t>
            </w:r>
            <w:r>
              <w:rPr>
                <w:lang w:eastAsia="ru-RU"/>
              </w:rPr>
              <w:t xml:space="preserve"> </w:t>
            </w:r>
            <w:r w:rsidRPr="00951B60">
              <w:rPr>
                <w:lang w:eastAsia="ru-RU"/>
              </w:rPr>
              <w:t>компьютерной</w:t>
            </w:r>
            <w:r>
              <w:rPr>
                <w:lang w:eastAsia="ru-RU"/>
              </w:rPr>
              <w:t xml:space="preserve"> </w:t>
            </w:r>
            <w:r w:rsidRPr="00951B60">
              <w:rPr>
                <w:lang w:eastAsia="ru-RU"/>
              </w:rPr>
              <w:t xml:space="preserve">математики </w:t>
            </w:r>
            <w:proofErr w:type="spellStart"/>
            <w:r w:rsidRPr="00951B60">
              <w:rPr>
                <w:lang w:eastAsia="ru-RU"/>
              </w:rPr>
              <w:t>MathCad</w:t>
            </w:r>
            <w:proofErr w:type="spellEnd"/>
            <w:r w:rsidRPr="00951B60">
              <w:rPr>
                <w:lang w:eastAsia="ru-RU"/>
              </w:rPr>
              <w:t>.</w:t>
            </w:r>
          </w:p>
          <w:p w:rsidR="00700407" w:rsidRPr="00A831D5" w:rsidRDefault="00700407" w:rsidP="00DF7531">
            <w:pPr>
              <w:pStyle w:val="normal"/>
              <w:spacing w:after="0" w:line="240" w:lineRule="auto"/>
              <w:rPr>
                <w:rFonts w:ascii="Times New Roman" w:eastAsia="Times New Roman" w:hAnsi="Times New Roman" w:cs="Times New Roman"/>
                <w:sz w:val="28"/>
                <w:szCs w:val="28"/>
              </w:rPr>
            </w:pPr>
          </w:p>
        </w:tc>
        <w:tc>
          <w:tcPr>
            <w:tcW w:w="5635" w:type="dxa"/>
            <w:shd w:val="clear" w:color="auto" w:fill="auto"/>
          </w:tcPr>
          <w:p w:rsidR="00700407"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524125" cy="3000375"/>
                  <wp:effectExtent l="19050" t="0" r="9525" b="0"/>
                  <wp:docPr id="74" name="Рисунок 74" descr="D:\YandexDisk\Скриншоты\2017-12-12_19-5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YandexDisk\Скриншоты\2017-12-12_19-50-21.png"/>
                          <pic:cNvPicPr>
                            <a:picLocks noChangeAspect="1" noChangeArrowheads="1"/>
                          </pic:cNvPicPr>
                        </pic:nvPicPr>
                        <pic:blipFill>
                          <a:blip r:embed="rId12" cstate="print"/>
                          <a:srcRect/>
                          <a:stretch>
                            <a:fillRect/>
                          </a:stretch>
                        </pic:blipFill>
                        <pic:spPr bwMode="auto">
                          <a:xfrm>
                            <a:off x="0" y="0"/>
                            <a:ext cx="2524125" cy="3000375"/>
                          </a:xfrm>
                          <a:prstGeom prst="rect">
                            <a:avLst/>
                          </a:prstGeom>
                          <a:noFill/>
                          <a:ln w="9525">
                            <a:noFill/>
                            <a:miter lim="800000"/>
                            <a:headEnd/>
                            <a:tailEnd/>
                          </a:ln>
                        </pic:spPr>
                      </pic:pic>
                    </a:graphicData>
                  </a:graphic>
                </wp:inline>
              </w:drawing>
            </w:r>
          </w:p>
        </w:tc>
        <w:tc>
          <w:tcPr>
            <w:tcW w:w="3553" w:type="dxa"/>
            <w:shd w:val="clear" w:color="auto" w:fill="auto"/>
          </w:tcPr>
          <w:p w:rsidR="00700407" w:rsidRPr="00A831D5" w:rsidRDefault="00951B60" w:rsidP="00951B60">
            <w:r w:rsidRPr="00951B60">
              <w:t>В</w:t>
            </w:r>
            <w:r>
              <w:t xml:space="preserve"> </w:t>
            </w:r>
            <w:r w:rsidRPr="00951B60">
              <w:t>работе</w:t>
            </w:r>
            <w:r>
              <w:t xml:space="preserve"> </w:t>
            </w:r>
            <w:r w:rsidRPr="00951B60">
              <w:t>изложен</w:t>
            </w:r>
            <w:r>
              <w:t xml:space="preserve"> </w:t>
            </w:r>
            <w:r w:rsidRPr="00951B60">
              <w:t>теоретический</w:t>
            </w:r>
            <w:r>
              <w:t xml:space="preserve"> </w:t>
            </w:r>
            <w:r w:rsidRPr="00951B60">
              <w:t>материал</w:t>
            </w:r>
            <w:r>
              <w:t xml:space="preserve"> </w:t>
            </w:r>
            <w:r w:rsidRPr="00951B60">
              <w:t>по</w:t>
            </w:r>
            <w:r>
              <w:t xml:space="preserve"> </w:t>
            </w:r>
            <w:r w:rsidRPr="00951B60">
              <w:t>использованию</w:t>
            </w:r>
            <w:r>
              <w:t xml:space="preserve"> </w:t>
            </w:r>
            <w:r w:rsidRPr="00951B60">
              <w:t>системы</w:t>
            </w:r>
            <w:r>
              <w:t xml:space="preserve"> ком</w:t>
            </w:r>
            <w:r w:rsidRPr="00951B60">
              <w:t>пьютерной</w:t>
            </w:r>
            <w:r>
              <w:t xml:space="preserve"> </w:t>
            </w:r>
            <w:r w:rsidRPr="00951B60">
              <w:t>математики</w:t>
            </w:r>
            <w:r>
              <w:t xml:space="preserve"> </w:t>
            </w:r>
            <w:r w:rsidRPr="00951B60">
              <w:t xml:space="preserve">  </w:t>
            </w:r>
            <w:proofErr w:type="spellStart"/>
            <w:r w:rsidRPr="00951B60">
              <w:t>MathCad</w:t>
            </w:r>
            <w:proofErr w:type="spellEnd"/>
            <w:r w:rsidRPr="00951B60">
              <w:t>,</w:t>
            </w:r>
            <w:r>
              <w:t xml:space="preserve"> </w:t>
            </w:r>
            <w:r w:rsidRPr="00951B60">
              <w:t xml:space="preserve"> а</w:t>
            </w:r>
            <w:r>
              <w:t xml:space="preserve"> </w:t>
            </w:r>
            <w:r w:rsidRPr="00951B60">
              <w:t>также</w:t>
            </w:r>
            <w:r>
              <w:t xml:space="preserve"> </w:t>
            </w:r>
            <w:r w:rsidRPr="00951B60">
              <w:t>методы</w:t>
            </w:r>
            <w:r>
              <w:t xml:space="preserve"> </w:t>
            </w:r>
            <w:r w:rsidRPr="00951B60">
              <w:t>использования</w:t>
            </w:r>
            <w:r>
              <w:t xml:space="preserve"> </w:t>
            </w:r>
            <w:r w:rsidRPr="00951B60">
              <w:t>системы</w:t>
            </w:r>
            <w:r>
              <w:t xml:space="preserve"> </w:t>
            </w:r>
            <w:r w:rsidRPr="00951B60">
              <w:t>для</w:t>
            </w:r>
            <w:r>
              <w:t xml:space="preserve"> сим</w:t>
            </w:r>
            <w:r w:rsidRPr="00951B60">
              <w:t>волических</w:t>
            </w:r>
            <w:r>
              <w:t xml:space="preserve"> </w:t>
            </w:r>
            <w:r w:rsidRPr="00951B60">
              <w:t>и</w:t>
            </w:r>
            <w:r>
              <w:t xml:space="preserve"> </w:t>
            </w:r>
            <w:r w:rsidRPr="00951B60">
              <w:t>числовых</w:t>
            </w:r>
            <w:r>
              <w:t xml:space="preserve"> вычислений, </w:t>
            </w:r>
            <w:r w:rsidRPr="00951B60">
              <w:t>как</w:t>
            </w:r>
            <w:r>
              <w:t xml:space="preserve"> </w:t>
            </w:r>
            <w:r w:rsidRPr="00951B60">
              <w:t>в</w:t>
            </w:r>
            <w:r>
              <w:t xml:space="preserve"> </w:t>
            </w:r>
            <w:r w:rsidRPr="00951B60">
              <w:t>различных</w:t>
            </w:r>
            <w:r>
              <w:t xml:space="preserve"> </w:t>
            </w:r>
            <w:r w:rsidRPr="00951B60">
              <w:t>разделах</w:t>
            </w:r>
            <w:r>
              <w:t xml:space="preserve"> </w:t>
            </w:r>
            <w:r w:rsidRPr="00951B60">
              <w:t xml:space="preserve">математики, </w:t>
            </w:r>
            <w:r>
              <w:t xml:space="preserve"> </w:t>
            </w:r>
            <w:r w:rsidRPr="00951B60">
              <w:t>так</w:t>
            </w:r>
            <w:r>
              <w:t xml:space="preserve"> </w:t>
            </w:r>
            <w:r w:rsidRPr="00951B60">
              <w:t>и</w:t>
            </w:r>
            <w:r>
              <w:t xml:space="preserve"> </w:t>
            </w:r>
            <w:r w:rsidRPr="00951B60">
              <w:t>для</w:t>
            </w:r>
            <w:r>
              <w:t xml:space="preserve"> </w:t>
            </w:r>
            <w:r w:rsidRPr="00951B60">
              <w:t>решения</w:t>
            </w:r>
            <w:r>
              <w:t xml:space="preserve"> </w:t>
            </w:r>
            <w:r w:rsidRPr="00951B60">
              <w:t>задач</w:t>
            </w:r>
            <w:r>
              <w:t xml:space="preserve"> </w:t>
            </w:r>
            <w:r w:rsidRPr="00951B60">
              <w:t>других</w:t>
            </w:r>
            <w:r>
              <w:t xml:space="preserve"> </w:t>
            </w:r>
            <w:r w:rsidRPr="00951B60">
              <w:t>естественных</w:t>
            </w:r>
            <w:r>
              <w:t xml:space="preserve"> </w:t>
            </w:r>
            <w:r w:rsidRPr="00951B60">
              <w:t>дисциплин</w:t>
            </w:r>
          </w:p>
        </w:tc>
      </w:tr>
      <w:tr w:rsidR="00951B60" w:rsidRPr="00A831D5" w:rsidTr="00DF7531">
        <w:trPr>
          <w:trHeight w:val="3707"/>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448" w:type="dxa"/>
            <w:shd w:val="clear" w:color="auto" w:fill="auto"/>
          </w:tcPr>
          <w:p w:rsidR="00951B60" w:rsidRDefault="006448F2" w:rsidP="00951B60">
            <w:hyperlink r:id="rId13" w:history="1">
              <w:r w:rsidR="00951B60" w:rsidRPr="00951B60">
                <w:rPr>
                  <w:rStyle w:val="a5"/>
                </w:rPr>
                <w:t xml:space="preserve">Электронный курс по </w:t>
              </w:r>
              <w:proofErr w:type="spellStart"/>
              <w:r w:rsidR="00951B60" w:rsidRPr="00951B60">
                <w:rPr>
                  <w:rStyle w:val="a5"/>
                </w:rPr>
                <w:t>MathCAD</w:t>
              </w:r>
              <w:proofErr w:type="spellEnd"/>
            </w:hyperlink>
          </w:p>
          <w:p w:rsidR="00951B60" w:rsidRPr="00A831D5" w:rsidRDefault="00951B60" w:rsidP="00DF7531">
            <w:pPr>
              <w:pStyle w:val="normal"/>
              <w:spacing w:after="0" w:line="240" w:lineRule="auto"/>
              <w:rPr>
                <w:rFonts w:ascii="Times New Roman" w:eastAsia="Times New Roman" w:hAnsi="Times New Roman" w:cs="Times New Roman"/>
                <w:sz w:val="28"/>
                <w:szCs w:val="28"/>
              </w:rPr>
            </w:pPr>
          </w:p>
        </w:tc>
        <w:tc>
          <w:tcPr>
            <w:tcW w:w="5635" w:type="dxa"/>
            <w:shd w:val="clear" w:color="auto" w:fill="auto"/>
          </w:tcPr>
          <w:p w:rsidR="00951B60"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048000" cy="2181225"/>
                  <wp:effectExtent l="19050" t="0" r="0" b="0"/>
                  <wp:docPr id="7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4" cstate="print"/>
                          <a:srcRect/>
                          <a:stretch>
                            <a:fillRect/>
                          </a:stretch>
                        </pic:blipFill>
                        <pic:spPr bwMode="auto">
                          <a:xfrm>
                            <a:off x="0" y="0"/>
                            <a:ext cx="3048000" cy="2181225"/>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951B60" w:rsidP="00951B60">
            <w:r w:rsidRPr="00951B60">
              <w:t xml:space="preserve">Курс предназначен для пользователя знакомого с основами программирования и начинающего работу в системе </w:t>
            </w:r>
            <w:proofErr w:type="spellStart"/>
            <w:r w:rsidRPr="00951B60">
              <w:t>MathCAD</w:t>
            </w:r>
            <w:proofErr w:type="spellEnd"/>
            <w:r w:rsidRPr="00951B60">
              <w:t xml:space="preserve">. Материал учебника познакомит с основами работы с системой и позволит продолжить самостоятельное освоение системы </w:t>
            </w:r>
            <w:proofErr w:type="spellStart"/>
            <w:r w:rsidRPr="00951B60">
              <w:t>MathCAD</w:t>
            </w:r>
            <w:proofErr w:type="spellEnd"/>
            <w:r w:rsidRPr="00951B60">
              <w:t xml:space="preserve"> с помощью встроенной справочной системы.</w:t>
            </w:r>
          </w:p>
        </w:tc>
      </w:tr>
      <w:tr w:rsidR="00951B60" w:rsidRPr="00A831D5" w:rsidTr="00F37B79">
        <w:trPr>
          <w:trHeight w:val="2688"/>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3448" w:type="dxa"/>
            <w:shd w:val="clear" w:color="auto" w:fill="auto"/>
          </w:tcPr>
          <w:p w:rsidR="00951B60" w:rsidRPr="00F37B79" w:rsidRDefault="006448F2" w:rsidP="00DF7531">
            <w:pPr>
              <w:pStyle w:val="normal"/>
              <w:spacing w:after="0" w:line="240" w:lineRule="auto"/>
              <w:rPr>
                <w:rFonts w:ascii="Times New Roman" w:eastAsia="Times New Roman" w:hAnsi="Times New Roman" w:cs="Times New Roman"/>
                <w:sz w:val="28"/>
                <w:szCs w:val="28"/>
                <w:lang w:val="en-US"/>
              </w:rPr>
            </w:pPr>
            <w:hyperlink r:id="rId15" w:history="1">
              <w:r w:rsidR="00F37B79" w:rsidRPr="00F37B79">
                <w:rPr>
                  <w:rStyle w:val="a5"/>
                  <w:rFonts w:ascii="Times New Roman" w:eastAsia="Times New Roman" w:hAnsi="Times New Roman" w:cs="Times New Roman"/>
                  <w:sz w:val="28"/>
                  <w:szCs w:val="28"/>
                </w:rPr>
                <w:t xml:space="preserve">Электронный учебник по </w:t>
              </w:r>
              <w:proofErr w:type="spellStart"/>
              <w:r w:rsidR="00F37B79" w:rsidRPr="00F37B79">
                <w:rPr>
                  <w:rStyle w:val="a5"/>
                  <w:rFonts w:ascii="Times New Roman" w:eastAsia="Times New Roman" w:hAnsi="Times New Roman" w:cs="Times New Roman"/>
                  <w:sz w:val="28"/>
                  <w:szCs w:val="28"/>
                  <w:lang w:val="en-US"/>
                </w:rPr>
                <w:t>MathCad</w:t>
              </w:r>
              <w:proofErr w:type="spellEnd"/>
            </w:hyperlink>
          </w:p>
        </w:tc>
        <w:tc>
          <w:tcPr>
            <w:tcW w:w="5635" w:type="dxa"/>
            <w:shd w:val="clear" w:color="auto" w:fill="auto"/>
          </w:tcPr>
          <w:p w:rsidR="00951B60"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809875" cy="1581150"/>
                  <wp:effectExtent l="19050" t="0" r="9525"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cstate="print"/>
                          <a:srcRect/>
                          <a:stretch>
                            <a:fillRect/>
                          </a:stretch>
                        </pic:blipFill>
                        <pic:spPr bwMode="auto">
                          <a:xfrm>
                            <a:off x="0" y="0"/>
                            <a:ext cx="2809875" cy="1581150"/>
                          </a:xfrm>
                          <a:prstGeom prst="rect">
                            <a:avLst/>
                          </a:prstGeom>
                          <a:noFill/>
                          <a:ln w="9525">
                            <a:noFill/>
                            <a:miter lim="800000"/>
                            <a:headEnd/>
                            <a:tailEnd/>
                          </a:ln>
                        </pic:spPr>
                      </pic:pic>
                    </a:graphicData>
                  </a:graphic>
                </wp:inline>
              </w:drawing>
            </w:r>
          </w:p>
        </w:tc>
        <w:tc>
          <w:tcPr>
            <w:tcW w:w="3553" w:type="dxa"/>
            <w:shd w:val="clear" w:color="auto" w:fill="auto"/>
          </w:tcPr>
          <w:p w:rsidR="00951B60" w:rsidRPr="00F37B79" w:rsidRDefault="00F37B79" w:rsidP="00F37B79">
            <w:pPr>
              <w:rPr>
                <w:rFonts w:eastAsia="Times New Roman"/>
                <w:sz w:val="28"/>
                <w:szCs w:val="28"/>
              </w:rPr>
            </w:pPr>
            <w:r>
              <w:rPr>
                <w:szCs w:val="24"/>
              </w:rPr>
              <w:t>Учебник</w:t>
            </w:r>
            <w:r w:rsidRPr="00460E1D">
              <w:rPr>
                <w:szCs w:val="24"/>
              </w:rPr>
              <w:t xml:space="preserve"> может использоваться как самоучитель, позволяющий "с нуля" освоить ключевые возможности этой вычислительной системы.</w:t>
            </w:r>
            <w:r>
              <w:t xml:space="preserve"> Также его помощью можно решать самые разные математические задачи и оформлять результаты расчетов на высоком профессиональном уровне.</w:t>
            </w:r>
          </w:p>
        </w:tc>
      </w:tr>
      <w:tr w:rsidR="00951B60" w:rsidRPr="00A831D5" w:rsidTr="00464ECE">
        <w:trPr>
          <w:trHeight w:val="6798"/>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3448" w:type="dxa"/>
            <w:shd w:val="clear" w:color="auto" w:fill="auto"/>
          </w:tcPr>
          <w:p w:rsidR="00F37B79" w:rsidRDefault="00F37B79" w:rsidP="00F37B79">
            <w:r>
              <w:t>Кирьянов Д.В.</w:t>
            </w:r>
          </w:p>
          <w:p w:rsidR="00F37B79" w:rsidRPr="00464ECE" w:rsidRDefault="00F37B79" w:rsidP="00F37B79">
            <w:r>
              <w:t xml:space="preserve">Самоучитель </w:t>
            </w:r>
            <w:proofErr w:type="spellStart"/>
            <w:r>
              <w:rPr>
                <w:lang w:val="en-US"/>
              </w:rPr>
              <w:t>MathCad</w:t>
            </w:r>
            <w:proofErr w:type="spellEnd"/>
            <w:r w:rsidRPr="00464ECE">
              <w:t xml:space="preserve"> 13</w:t>
            </w:r>
          </w:p>
        </w:tc>
        <w:tc>
          <w:tcPr>
            <w:tcW w:w="5635" w:type="dxa"/>
            <w:shd w:val="clear" w:color="auto" w:fill="auto"/>
          </w:tcPr>
          <w:p w:rsidR="00951B60"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686050" cy="3629025"/>
                  <wp:effectExtent l="19050" t="0" r="0" b="0"/>
                  <wp:docPr id="83" name="Рисунок 83" descr="D:\YandexDisk\Скриншоты\2017-12-12_20-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YandexDisk\Скриншоты\2017-12-12_20-08-26.png"/>
                          <pic:cNvPicPr>
                            <a:picLocks noChangeAspect="1" noChangeArrowheads="1"/>
                          </pic:cNvPicPr>
                        </pic:nvPicPr>
                        <pic:blipFill>
                          <a:blip r:embed="rId17" cstate="print"/>
                          <a:srcRect/>
                          <a:stretch>
                            <a:fillRect/>
                          </a:stretch>
                        </pic:blipFill>
                        <pic:spPr bwMode="auto">
                          <a:xfrm>
                            <a:off x="0" y="0"/>
                            <a:ext cx="2686050" cy="3629025"/>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F37B79" w:rsidP="00F37B79">
            <w:pPr>
              <w:rPr>
                <w:rFonts w:eastAsia="Times New Roman"/>
                <w:sz w:val="28"/>
                <w:szCs w:val="28"/>
              </w:rPr>
            </w:pPr>
            <w:r>
              <w:rPr>
                <w:shd w:val="clear" w:color="auto" w:fill="FFFFFF"/>
              </w:rPr>
              <w:t xml:space="preserve">Представлены основные сведения о </w:t>
            </w:r>
            <w:proofErr w:type="spellStart"/>
            <w:r>
              <w:rPr>
                <w:shd w:val="clear" w:color="auto" w:fill="FFFFFF"/>
              </w:rPr>
              <w:t>Mathcad</w:t>
            </w:r>
            <w:proofErr w:type="spellEnd"/>
            <w:r>
              <w:rPr>
                <w:shd w:val="clear" w:color="auto" w:fill="FFFFFF"/>
              </w:rPr>
              <w:t xml:space="preserve"> 13 и приемы работы с его математическим редактором. Рассматриваются типичные математические задачи и способы их решения с помощью </w:t>
            </w:r>
            <w:proofErr w:type="spellStart"/>
            <w:r>
              <w:rPr>
                <w:shd w:val="clear" w:color="auto" w:fill="FFFFFF"/>
              </w:rPr>
              <w:t>Mathcad</w:t>
            </w:r>
            <w:proofErr w:type="spellEnd"/>
            <w:r>
              <w:rPr>
                <w:shd w:val="clear" w:color="auto" w:fill="FFFFFF"/>
              </w:rPr>
              <w:t>: алгебраические уравнения и оптимизация, линейная алгебра и специальные функции, обыкновенные дифференциальные уравнения и дифференциальные уравнения в частных производных, математическая статистика, интегрирование, дифференцирование и др. </w:t>
            </w:r>
          </w:p>
        </w:tc>
      </w:tr>
      <w:tr w:rsidR="00951B60" w:rsidRPr="00A831D5" w:rsidTr="00464ECE">
        <w:trPr>
          <w:trHeight w:val="1975"/>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448" w:type="dxa"/>
            <w:shd w:val="clear" w:color="auto" w:fill="auto"/>
          </w:tcPr>
          <w:p w:rsidR="00951B60" w:rsidRDefault="00951B60" w:rsidP="00DF7531">
            <w:pPr>
              <w:rPr>
                <w:shd w:val="clear" w:color="auto" w:fill="FFFFFF"/>
              </w:rPr>
            </w:pPr>
            <w:r>
              <w:rPr>
                <w:shd w:val="clear" w:color="auto" w:fill="FFFFFF"/>
              </w:rPr>
              <w:t>Н.А.</w:t>
            </w:r>
            <w:r w:rsidRPr="00700407">
              <w:rPr>
                <w:shd w:val="clear" w:color="auto" w:fill="FFFFFF"/>
              </w:rPr>
              <w:t xml:space="preserve"> Агафонова</w:t>
            </w:r>
          </w:p>
          <w:p w:rsidR="00951B60" w:rsidRPr="00A831D5" w:rsidRDefault="00951B60" w:rsidP="00DF7531">
            <w:pPr>
              <w:rPr>
                <w:rFonts w:eastAsia="Times New Roman"/>
                <w:sz w:val="28"/>
                <w:szCs w:val="28"/>
              </w:rPr>
            </w:pPr>
            <w:r>
              <w:rPr>
                <w:shd w:val="clear" w:color="auto" w:fill="FFFFFF"/>
              </w:rPr>
              <w:t xml:space="preserve">Инженерные вычисления с применением системы компьютерной математики </w:t>
            </w:r>
            <w:proofErr w:type="spellStart"/>
            <w:r>
              <w:rPr>
                <w:shd w:val="clear" w:color="auto" w:fill="FFFFFF"/>
              </w:rPr>
              <w:t>MathCAD</w:t>
            </w:r>
            <w:proofErr w:type="spellEnd"/>
          </w:p>
        </w:tc>
        <w:tc>
          <w:tcPr>
            <w:tcW w:w="5635" w:type="dxa"/>
            <w:shd w:val="clear" w:color="auto" w:fill="auto"/>
          </w:tcPr>
          <w:p w:rsidR="00951B60" w:rsidRPr="00A831D5" w:rsidRDefault="00951B60" w:rsidP="00DF7531">
            <w:pPr>
              <w:pStyle w:val="normal"/>
              <w:spacing w:after="0" w:line="240" w:lineRule="auto"/>
              <w:jc w:val="center"/>
              <w:rPr>
                <w:rFonts w:ascii="Times New Roman" w:eastAsia="Times New Roman" w:hAnsi="Times New Roman" w:cs="Times New Roman"/>
                <w:sz w:val="28"/>
                <w:szCs w:val="28"/>
              </w:rPr>
            </w:pPr>
          </w:p>
        </w:tc>
        <w:tc>
          <w:tcPr>
            <w:tcW w:w="3553" w:type="dxa"/>
            <w:shd w:val="clear" w:color="auto" w:fill="auto"/>
          </w:tcPr>
          <w:p w:rsidR="00951B60" w:rsidRPr="00A831D5" w:rsidRDefault="00951B60" w:rsidP="00DF7531">
            <w:pPr>
              <w:rPr>
                <w:rFonts w:eastAsia="Times New Roman"/>
                <w:sz w:val="28"/>
                <w:szCs w:val="28"/>
              </w:rPr>
            </w:pPr>
            <w:r>
              <w:rPr>
                <w:shd w:val="clear" w:color="auto" w:fill="FFFFFF"/>
              </w:rPr>
              <w:t xml:space="preserve">Пособие содержит необходимые рекомендации по работе в среде </w:t>
            </w:r>
            <w:proofErr w:type="spellStart"/>
            <w:r>
              <w:rPr>
                <w:shd w:val="clear" w:color="auto" w:fill="FFFFFF"/>
              </w:rPr>
              <w:t>MathCAD</w:t>
            </w:r>
            <w:proofErr w:type="spellEnd"/>
            <w:r>
              <w:rPr>
                <w:shd w:val="clear" w:color="auto" w:fill="FFFFFF"/>
              </w:rPr>
              <w:t>, инструкции по выполнению математических расчетов при проведении учебной практики</w:t>
            </w:r>
          </w:p>
        </w:tc>
      </w:tr>
      <w:tr w:rsidR="00CB76CA" w:rsidRPr="00A831D5" w:rsidTr="00CB76CA">
        <w:trPr>
          <w:trHeight w:val="967"/>
        </w:trPr>
        <w:tc>
          <w:tcPr>
            <w:tcW w:w="13332" w:type="dxa"/>
            <w:gridSpan w:val="4"/>
            <w:shd w:val="clear" w:color="auto" w:fill="auto"/>
          </w:tcPr>
          <w:p w:rsidR="00CB76CA" w:rsidRPr="00D64598" w:rsidRDefault="00CB76CA" w:rsidP="00D64598">
            <w:pPr>
              <w:pStyle w:val="normal"/>
              <w:spacing w:after="0" w:line="240" w:lineRule="auto"/>
              <w:jc w:val="center"/>
              <w:rPr>
                <w:rFonts w:ascii="Verdana" w:eastAsia="Verdana" w:hAnsi="Verdana" w:cs="Verdana"/>
                <w:sz w:val="28"/>
                <w:szCs w:val="28"/>
                <w:shd w:val="clear" w:color="auto" w:fill="EEEEEE"/>
                <w:lang w:val="en-US"/>
              </w:rPr>
            </w:pPr>
            <w:proofErr w:type="spellStart"/>
            <w:r>
              <w:rPr>
                <w:rFonts w:ascii="Times New Roman" w:eastAsia="Times New Roman" w:hAnsi="Times New Roman" w:cs="Times New Roman"/>
                <w:sz w:val="28"/>
                <w:szCs w:val="28"/>
                <w:lang w:val="en-US"/>
              </w:rPr>
              <w:lastRenderedPageBreak/>
              <w:t>Matlab</w:t>
            </w:r>
            <w:proofErr w:type="spellEnd"/>
          </w:p>
        </w:tc>
      </w:tr>
      <w:tr w:rsidR="00CB76CA" w:rsidRPr="00A831D5" w:rsidTr="00DF7531">
        <w:trPr>
          <w:trHeight w:val="3707"/>
        </w:trPr>
        <w:tc>
          <w:tcPr>
            <w:tcW w:w="696" w:type="dxa"/>
            <w:shd w:val="clear" w:color="auto" w:fill="auto"/>
          </w:tcPr>
          <w:p w:rsidR="00CB76CA" w:rsidRPr="00A831D5" w:rsidRDefault="00CB76CA"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48" w:type="dxa"/>
            <w:shd w:val="clear" w:color="auto" w:fill="auto"/>
          </w:tcPr>
          <w:p w:rsidR="00CB76CA" w:rsidRDefault="00CB76CA" w:rsidP="00CB76CA">
            <w:r>
              <w:t>В.П. Дьяконов</w:t>
            </w:r>
          </w:p>
          <w:p w:rsidR="00CB76CA" w:rsidRDefault="00CB76CA" w:rsidP="00CB76CA"/>
          <w:p w:rsidR="00CB76CA" w:rsidRPr="00CB76CA" w:rsidRDefault="00CB76CA" w:rsidP="00CB76CA">
            <w:r w:rsidRPr="00CB76CA">
              <w:t>MATLAB 7.*/R2006/R2007</w:t>
            </w:r>
            <w:r>
              <w:t xml:space="preserve"> </w:t>
            </w:r>
            <w:r w:rsidRPr="00CB76CA">
              <w:t>Самоучитель</w:t>
            </w:r>
          </w:p>
        </w:tc>
        <w:tc>
          <w:tcPr>
            <w:tcW w:w="5635" w:type="dxa"/>
            <w:shd w:val="clear" w:color="auto" w:fill="auto"/>
          </w:tcPr>
          <w:p w:rsidR="00CB76CA" w:rsidRPr="00A831D5" w:rsidRDefault="00CB76CA"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038350" cy="2952750"/>
                  <wp:effectExtent l="19050" t="0" r="0" b="0"/>
                  <wp:docPr id="93" name="Рисунок 93" descr="D:\YandexDisk\Скриншоты\2017-12-12_20-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YandexDisk\Скриншоты\2017-12-12_20-11-03.png"/>
                          <pic:cNvPicPr>
                            <a:picLocks noChangeAspect="1" noChangeArrowheads="1"/>
                          </pic:cNvPicPr>
                        </pic:nvPicPr>
                        <pic:blipFill>
                          <a:blip r:embed="rId18" cstate="print"/>
                          <a:srcRect/>
                          <a:stretch>
                            <a:fillRect/>
                          </a:stretch>
                        </pic:blipFill>
                        <pic:spPr bwMode="auto">
                          <a:xfrm>
                            <a:off x="0" y="0"/>
                            <a:ext cx="2038350" cy="2952750"/>
                          </a:xfrm>
                          <a:prstGeom prst="rect">
                            <a:avLst/>
                          </a:prstGeom>
                          <a:noFill/>
                          <a:ln w="9525">
                            <a:noFill/>
                            <a:miter lim="800000"/>
                            <a:headEnd/>
                            <a:tailEnd/>
                          </a:ln>
                        </pic:spPr>
                      </pic:pic>
                    </a:graphicData>
                  </a:graphic>
                </wp:inline>
              </w:drawing>
            </w:r>
          </w:p>
        </w:tc>
        <w:tc>
          <w:tcPr>
            <w:tcW w:w="3553" w:type="dxa"/>
            <w:shd w:val="clear" w:color="auto" w:fill="auto"/>
          </w:tcPr>
          <w:p w:rsidR="00CB76CA" w:rsidRPr="00A831D5" w:rsidRDefault="00CB76CA" w:rsidP="00DF7531">
            <w:r w:rsidRPr="00F37B79">
              <w:t>Основное внимание уделено описанию основ применения</w:t>
            </w:r>
            <w:r>
              <w:t xml:space="preserve"> </w:t>
            </w:r>
            <w:r w:rsidRPr="00F37B79">
              <w:t>и языка программирования базовой системы MATLAB, реализации числен</w:t>
            </w:r>
            <w:r>
              <w:t xml:space="preserve">ных методов вычислений и визуально ориентированному </w:t>
            </w:r>
            <w:r w:rsidRPr="00F37B79">
              <w:t>проектированию графического интерфейса пользователя (GUI).</w:t>
            </w:r>
          </w:p>
        </w:tc>
      </w:tr>
      <w:tr w:rsidR="00951B60" w:rsidRPr="00A831D5" w:rsidTr="00B66FFD">
        <w:trPr>
          <w:trHeight w:val="4530"/>
        </w:trPr>
        <w:tc>
          <w:tcPr>
            <w:tcW w:w="696" w:type="dxa"/>
            <w:shd w:val="clear" w:color="auto" w:fill="auto"/>
          </w:tcPr>
          <w:p w:rsidR="00951B60" w:rsidRPr="00A831D5" w:rsidRDefault="00CB76CA"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r w:rsidR="00951B60">
              <w:rPr>
                <w:rFonts w:ascii="Times New Roman" w:eastAsia="Times New Roman" w:hAnsi="Times New Roman" w:cs="Times New Roman"/>
                <w:sz w:val="28"/>
                <w:szCs w:val="28"/>
              </w:rPr>
              <w:t>.</w:t>
            </w:r>
          </w:p>
        </w:tc>
        <w:tc>
          <w:tcPr>
            <w:tcW w:w="3448" w:type="dxa"/>
            <w:shd w:val="clear" w:color="auto" w:fill="auto"/>
          </w:tcPr>
          <w:p w:rsidR="00B66FFD" w:rsidRPr="0037377D" w:rsidRDefault="006448F2" w:rsidP="00B66FFD">
            <w:pPr>
              <w:rPr>
                <w:kern w:val="36"/>
                <w:lang w:eastAsia="ru-RU"/>
              </w:rPr>
            </w:pPr>
            <w:hyperlink r:id="rId19" w:history="1">
              <w:proofErr w:type="spellStart"/>
              <w:r w:rsidR="00B66FFD" w:rsidRPr="00B66FFD">
                <w:rPr>
                  <w:rStyle w:val="a5"/>
                  <w:kern w:val="36"/>
                  <w:lang w:eastAsia="ru-RU"/>
                </w:rPr>
                <w:t>Matlab</w:t>
              </w:r>
              <w:proofErr w:type="spellEnd"/>
              <w:r w:rsidR="00B66FFD" w:rsidRPr="00B66FFD">
                <w:rPr>
                  <w:rStyle w:val="a5"/>
                  <w:kern w:val="36"/>
                  <w:lang w:eastAsia="ru-RU"/>
                </w:rPr>
                <w:t xml:space="preserve"> 6: учебник для начинающих</w:t>
              </w:r>
            </w:hyperlink>
          </w:p>
          <w:p w:rsidR="00951B60" w:rsidRPr="00A831D5" w:rsidRDefault="00951B60" w:rsidP="00DF7531">
            <w:pPr>
              <w:pStyle w:val="normal"/>
              <w:spacing w:after="0" w:line="240" w:lineRule="auto"/>
              <w:rPr>
                <w:rFonts w:ascii="Times New Roman" w:eastAsia="Times New Roman" w:hAnsi="Times New Roman" w:cs="Times New Roman"/>
                <w:sz w:val="28"/>
                <w:szCs w:val="28"/>
              </w:rPr>
            </w:pPr>
          </w:p>
        </w:tc>
        <w:tc>
          <w:tcPr>
            <w:tcW w:w="5635" w:type="dxa"/>
            <w:shd w:val="clear" w:color="auto" w:fill="auto"/>
          </w:tcPr>
          <w:p w:rsidR="00951B60" w:rsidRPr="00A831D5" w:rsidRDefault="00B66FFD"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29000" cy="2152650"/>
                  <wp:effectExtent l="19050" t="0" r="0" b="0"/>
                  <wp:docPr id="94" name="Рисунок 94" descr="D:\YandexDisk\Скриншоты\2017-12-12_20-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YandexDisk\Скриншоты\2017-12-12_20-18-55.png"/>
                          <pic:cNvPicPr>
                            <a:picLocks noChangeAspect="1" noChangeArrowheads="1"/>
                          </pic:cNvPicPr>
                        </pic:nvPicPr>
                        <pic:blipFill>
                          <a:blip r:embed="rId20" cstate="print"/>
                          <a:srcRect/>
                          <a:stretch>
                            <a:fillRect/>
                          </a:stretch>
                        </pic:blipFill>
                        <pic:spPr bwMode="auto">
                          <a:xfrm>
                            <a:off x="0" y="0"/>
                            <a:ext cx="3429000" cy="2152650"/>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B66FFD" w:rsidP="00D64598">
            <w:r w:rsidRPr="00B66FFD">
              <w:t xml:space="preserve">Оглавление может служить подробным тематическим указателем, а помещенный в конце алфавитный указатель поможет читателю быстро найти интересующие его сведения. </w:t>
            </w:r>
          </w:p>
        </w:tc>
      </w:tr>
      <w:tr w:rsidR="00951B60" w:rsidRPr="00A831D5" w:rsidTr="00DF7531">
        <w:trPr>
          <w:trHeight w:val="3707"/>
        </w:trPr>
        <w:tc>
          <w:tcPr>
            <w:tcW w:w="696" w:type="dxa"/>
            <w:shd w:val="clear" w:color="auto" w:fill="auto"/>
          </w:tcPr>
          <w:p w:rsidR="00951B60" w:rsidRPr="00A831D5" w:rsidRDefault="00B66FFD" w:rsidP="00B66FFD">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951B60">
              <w:rPr>
                <w:rFonts w:ascii="Times New Roman" w:eastAsia="Times New Roman" w:hAnsi="Times New Roman" w:cs="Times New Roman"/>
                <w:sz w:val="28"/>
                <w:szCs w:val="28"/>
              </w:rPr>
              <w:t>.</w:t>
            </w:r>
          </w:p>
        </w:tc>
        <w:tc>
          <w:tcPr>
            <w:tcW w:w="3448" w:type="dxa"/>
            <w:shd w:val="clear" w:color="auto" w:fill="auto"/>
          </w:tcPr>
          <w:p w:rsidR="00951B60" w:rsidRPr="00B66FFD" w:rsidRDefault="00B66FFD" w:rsidP="00DF7531">
            <w:pPr>
              <w:pStyle w:val="normal"/>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Самоучитель по </w:t>
            </w:r>
            <w:proofErr w:type="spellStart"/>
            <w:r>
              <w:rPr>
                <w:rFonts w:ascii="Times New Roman" w:eastAsia="Times New Roman" w:hAnsi="Times New Roman" w:cs="Times New Roman"/>
                <w:sz w:val="28"/>
                <w:szCs w:val="28"/>
                <w:lang w:val="en-US"/>
              </w:rPr>
              <w:t>MatLab</w:t>
            </w:r>
            <w:proofErr w:type="spellEnd"/>
          </w:p>
        </w:tc>
        <w:tc>
          <w:tcPr>
            <w:tcW w:w="5635" w:type="dxa"/>
            <w:shd w:val="clear" w:color="auto" w:fill="auto"/>
          </w:tcPr>
          <w:p w:rsidR="00951B60" w:rsidRPr="00A831D5" w:rsidRDefault="00B66FFD"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29000" cy="1400175"/>
                  <wp:effectExtent l="19050" t="0" r="0" b="0"/>
                  <wp:docPr id="97" name="Рисунок 97" descr="D:\YandexDisk\Скриншоты\2017-12-12_2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YandexDisk\Скриншоты\2017-12-12_20-20-14.png"/>
                          <pic:cNvPicPr>
                            <a:picLocks noChangeAspect="1" noChangeArrowheads="1"/>
                          </pic:cNvPicPr>
                        </pic:nvPicPr>
                        <pic:blipFill>
                          <a:blip r:embed="rId21" cstate="print"/>
                          <a:srcRect/>
                          <a:stretch>
                            <a:fillRect/>
                          </a:stretch>
                        </pic:blipFill>
                        <pic:spPr bwMode="auto">
                          <a:xfrm>
                            <a:off x="0" y="0"/>
                            <a:ext cx="3429000" cy="1400175"/>
                          </a:xfrm>
                          <a:prstGeom prst="rect">
                            <a:avLst/>
                          </a:prstGeom>
                          <a:noFill/>
                          <a:ln w="9525">
                            <a:noFill/>
                            <a:miter lim="800000"/>
                            <a:headEnd/>
                            <a:tailEnd/>
                          </a:ln>
                        </pic:spPr>
                      </pic:pic>
                    </a:graphicData>
                  </a:graphic>
                </wp:inline>
              </w:drawing>
            </w:r>
          </w:p>
        </w:tc>
        <w:tc>
          <w:tcPr>
            <w:tcW w:w="3553" w:type="dxa"/>
            <w:shd w:val="clear" w:color="auto" w:fill="auto"/>
          </w:tcPr>
          <w:p w:rsidR="00951B60" w:rsidRPr="00D64598" w:rsidRDefault="00D64598" w:rsidP="00DF7531">
            <w:pPr>
              <w:pStyle w:val="normal"/>
              <w:spacing w:after="0" w:line="240" w:lineRule="auto"/>
              <w:jc w:val="both"/>
              <w:rPr>
                <w:rFonts w:ascii="Times New Roman" w:eastAsia="Times New Roman" w:hAnsi="Times New Roman" w:cs="Times New Roman"/>
                <w:sz w:val="28"/>
                <w:szCs w:val="28"/>
              </w:rPr>
            </w:pPr>
            <w:r w:rsidRPr="00B66FFD">
              <w:t xml:space="preserve">Операторы и функции MATLAB 6 описаны настолько подробно, что </w:t>
            </w:r>
            <w:r>
              <w:t xml:space="preserve">источник </w:t>
            </w:r>
            <w:r w:rsidRPr="00B66FFD">
              <w:t xml:space="preserve">может служить руководством пользователя по этой системе и выполнять функции самоучителя. В целом </w:t>
            </w:r>
            <w:r>
              <w:t xml:space="preserve">ресурс </w:t>
            </w:r>
            <w:r w:rsidRPr="00B66FFD">
              <w:t>имеет вполне законченный характер и полез</w:t>
            </w:r>
            <w:r>
              <w:t>ен</w:t>
            </w:r>
            <w:r w:rsidRPr="00B66FFD">
              <w:t xml:space="preserve"> всем, кто собирается изучать или уже использует любую реализацию системы MATLAB 6.</w:t>
            </w:r>
          </w:p>
        </w:tc>
      </w:tr>
      <w:tr w:rsidR="00951B60" w:rsidRPr="00A831D5" w:rsidTr="00DF7531">
        <w:trPr>
          <w:trHeight w:val="3707"/>
        </w:trPr>
        <w:tc>
          <w:tcPr>
            <w:tcW w:w="696" w:type="dxa"/>
            <w:shd w:val="clear" w:color="auto" w:fill="auto"/>
          </w:tcPr>
          <w:p w:rsidR="00951B60" w:rsidRPr="00A831D5" w:rsidRDefault="00D64598"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4</w:t>
            </w:r>
            <w:r w:rsidR="00951B60">
              <w:rPr>
                <w:rFonts w:ascii="Times New Roman" w:eastAsia="Times New Roman" w:hAnsi="Times New Roman" w:cs="Times New Roman"/>
                <w:sz w:val="28"/>
                <w:szCs w:val="28"/>
              </w:rPr>
              <w:t>.</w:t>
            </w:r>
          </w:p>
        </w:tc>
        <w:tc>
          <w:tcPr>
            <w:tcW w:w="3448" w:type="dxa"/>
            <w:shd w:val="clear" w:color="auto" w:fill="auto"/>
          </w:tcPr>
          <w:p w:rsidR="00D64598" w:rsidRPr="00D64598" w:rsidRDefault="00D64598" w:rsidP="00D64598">
            <w:r w:rsidRPr="00D64598">
              <w:t>И. Ануфриев</w:t>
            </w:r>
          </w:p>
          <w:p w:rsidR="00951B60" w:rsidRPr="00A831D5" w:rsidRDefault="00D64598" w:rsidP="00D64598">
            <w:r w:rsidRPr="00D64598">
              <w:t xml:space="preserve">MATLAB 7.0. Наиболее полное </w:t>
            </w:r>
            <w:proofErr w:type="spellStart"/>
            <w:r w:rsidRPr="00D64598">
              <w:t>руководство</w:t>
            </w:r>
            <w:r>
              <w:t>ю</w:t>
            </w:r>
            <w:proofErr w:type="spellEnd"/>
          </w:p>
        </w:tc>
        <w:tc>
          <w:tcPr>
            <w:tcW w:w="5635" w:type="dxa"/>
            <w:shd w:val="clear" w:color="auto" w:fill="auto"/>
          </w:tcPr>
          <w:p w:rsidR="00951B60" w:rsidRPr="00A831D5" w:rsidRDefault="00D64598" w:rsidP="00DF7531">
            <w:pPr>
              <w:pStyle w:val="normal"/>
              <w:spacing w:after="0" w:line="240" w:lineRule="auto"/>
              <w:jc w:val="center"/>
              <w:rPr>
                <w:rFonts w:ascii="Times New Roman" w:eastAsia="Times New Roman" w:hAnsi="Times New Roman" w:cs="Times New Roman"/>
                <w:sz w:val="28"/>
                <w:szCs w:val="28"/>
              </w:rPr>
            </w:pPr>
            <w:r w:rsidRPr="00D64598">
              <w:rPr>
                <w:rFonts w:ascii="Times New Roman" w:eastAsia="Times New Roman" w:hAnsi="Times New Roman" w:cs="Times New Roman"/>
                <w:noProof/>
                <w:sz w:val="28"/>
                <w:szCs w:val="28"/>
              </w:rPr>
              <w:drawing>
                <wp:inline distT="0" distB="0" distL="0" distR="0">
                  <wp:extent cx="1667510" cy="2170836"/>
                  <wp:effectExtent l="19050" t="0" r="8890" b="0"/>
                  <wp:docPr id="2" name="Рисунок 4" descr="MATLAB 7.0. &amp;Ncy;&amp;acy;&amp;icy;&amp;bcy;&amp;ocy;&amp;lcy;&amp;iecy;&amp;iecy; &amp;pcy;&amp;ocy;&amp;lcy;&amp;ncy;&amp;ocy;&amp;iecy; &amp;rcy;&amp;ucy;&amp;kcy;&amp;ocy;&amp;vcy;&amp;ocy;&amp;dcy;&amp;scy;&amp;tcy;&amp;vcy;&amp;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LAB 7.0. &amp;Ncy;&amp;acy;&amp;icy;&amp;bcy;&amp;ocy;&amp;lcy;&amp;iecy;&amp;iecy; &amp;pcy;&amp;ocy;&amp;lcy;&amp;ncy;&amp;ocy;&amp;iecy; &amp;rcy;&amp;ucy;&amp;kcy;&amp;ocy;&amp;vcy;&amp;ocy;&amp;dcy;&amp;scy;&amp;tcy;&amp;vcy;&amp;ocy;"/>
                          <pic:cNvPicPr>
                            <a:picLocks noChangeAspect="1" noChangeArrowheads="1"/>
                          </pic:cNvPicPr>
                        </pic:nvPicPr>
                        <pic:blipFill>
                          <a:blip r:embed="rId22" cstate="print"/>
                          <a:srcRect/>
                          <a:stretch>
                            <a:fillRect/>
                          </a:stretch>
                        </pic:blipFill>
                        <pic:spPr bwMode="auto">
                          <a:xfrm>
                            <a:off x="0" y="0"/>
                            <a:ext cx="1677209" cy="2183462"/>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D64598" w:rsidP="00D64598">
            <w:pPr>
              <w:rPr>
                <w:sz w:val="28"/>
                <w:szCs w:val="28"/>
              </w:rPr>
            </w:pPr>
            <w:r>
              <w:t xml:space="preserve">Подробно рассмотрено применение программы для </w:t>
            </w:r>
            <w:r w:rsidRPr="00267C77">
              <w:t>решения различных математических, экономических задач, задач математической физики, обработки данных</w:t>
            </w:r>
          </w:p>
        </w:tc>
      </w:tr>
      <w:tr w:rsidR="00951B60" w:rsidRPr="00A831D5" w:rsidTr="00DF7531">
        <w:trPr>
          <w:trHeight w:val="3707"/>
        </w:trPr>
        <w:tc>
          <w:tcPr>
            <w:tcW w:w="696" w:type="dxa"/>
            <w:shd w:val="clear" w:color="auto" w:fill="auto"/>
          </w:tcPr>
          <w:p w:rsidR="00951B60" w:rsidRPr="00A831D5" w:rsidRDefault="00D64598"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951B60">
              <w:rPr>
                <w:rFonts w:ascii="Times New Roman" w:eastAsia="Times New Roman" w:hAnsi="Times New Roman" w:cs="Times New Roman"/>
                <w:sz w:val="28"/>
                <w:szCs w:val="28"/>
              </w:rPr>
              <w:t>.</w:t>
            </w:r>
          </w:p>
        </w:tc>
        <w:tc>
          <w:tcPr>
            <w:tcW w:w="3448" w:type="dxa"/>
            <w:shd w:val="clear" w:color="auto" w:fill="auto"/>
          </w:tcPr>
          <w:p w:rsidR="00D64598" w:rsidRDefault="00D64598" w:rsidP="00D64598">
            <w:pPr>
              <w:rPr>
                <w:rFonts w:eastAsia="Times New Roman"/>
                <w:szCs w:val="24"/>
                <w:lang w:eastAsia="ru-RU"/>
              </w:rPr>
            </w:pPr>
            <w:r w:rsidRPr="00D313A7">
              <w:rPr>
                <w:rFonts w:eastAsia="Times New Roman"/>
                <w:szCs w:val="24"/>
                <w:lang w:eastAsia="ru-RU"/>
              </w:rPr>
              <w:t>Лазарев</w:t>
            </w:r>
            <w:r w:rsidRPr="00D64598">
              <w:rPr>
                <w:rFonts w:eastAsia="Times New Roman"/>
                <w:szCs w:val="24"/>
                <w:lang w:eastAsia="ru-RU"/>
              </w:rPr>
              <w:t xml:space="preserve"> </w:t>
            </w:r>
            <w:r>
              <w:rPr>
                <w:rFonts w:eastAsia="Times New Roman"/>
                <w:szCs w:val="24"/>
                <w:lang w:eastAsia="ru-RU"/>
              </w:rPr>
              <w:t>Ю</w:t>
            </w:r>
            <w:r w:rsidRPr="00D313A7">
              <w:rPr>
                <w:rFonts w:eastAsia="Times New Roman"/>
                <w:szCs w:val="24"/>
                <w:lang w:eastAsia="ru-RU"/>
              </w:rPr>
              <w:t>.</w:t>
            </w:r>
            <w:r>
              <w:rPr>
                <w:rFonts w:eastAsia="Times New Roman"/>
                <w:szCs w:val="24"/>
                <w:lang w:eastAsia="ru-RU"/>
              </w:rPr>
              <w:t>Ф.</w:t>
            </w:r>
          </w:p>
          <w:p w:rsidR="00951B60" w:rsidRPr="00D64598" w:rsidRDefault="00D64598" w:rsidP="00D64598">
            <w:pPr>
              <w:rPr>
                <w:rFonts w:eastAsia="Times New Roman"/>
                <w:szCs w:val="24"/>
                <w:lang w:eastAsia="ru-RU"/>
              </w:rPr>
            </w:pPr>
            <w:r w:rsidRPr="00D313A7">
              <w:rPr>
                <w:rFonts w:eastAsia="Times New Roman"/>
                <w:szCs w:val="24"/>
                <w:lang w:eastAsia="ru-RU"/>
              </w:rPr>
              <w:t>Начала</w:t>
            </w:r>
            <w:r>
              <w:rPr>
                <w:rFonts w:eastAsia="Times New Roman"/>
                <w:szCs w:val="24"/>
                <w:lang w:eastAsia="ru-RU"/>
              </w:rPr>
              <w:t xml:space="preserve"> </w:t>
            </w:r>
            <w:r w:rsidRPr="00D313A7">
              <w:rPr>
                <w:rFonts w:eastAsia="Times New Roman"/>
                <w:szCs w:val="24"/>
                <w:lang w:eastAsia="ru-RU"/>
              </w:rPr>
              <w:t>программирования</w:t>
            </w:r>
            <w:r>
              <w:rPr>
                <w:rFonts w:eastAsia="Times New Roman"/>
                <w:szCs w:val="24"/>
                <w:lang w:eastAsia="ru-RU"/>
              </w:rPr>
              <w:t xml:space="preserve"> </w:t>
            </w:r>
            <w:r w:rsidRPr="00D313A7">
              <w:rPr>
                <w:rFonts w:eastAsia="Times New Roman"/>
                <w:szCs w:val="24"/>
                <w:lang w:eastAsia="ru-RU"/>
              </w:rPr>
              <w:t xml:space="preserve">в среде </w:t>
            </w:r>
            <w:proofErr w:type="spellStart"/>
            <w:r w:rsidRPr="00D313A7">
              <w:rPr>
                <w:rFonts w:eastAsia="Times New Roman"/>
                <w:szCs w:val="24"/>
                <w:lang w:eastAsia="ru-RU"/>
              </w:rPr>
              <w:t>MatLAB</w:t>
            </w:r>
            <w:proofErr w:type="spellEnd"/>
            <w:r w:rsidRPr="00D313A7">
              <w:rPr>
                <w:rFonts w:eastAsia="Times New Roman"/>
                <w:szCs w:val="24"/>
                <w:lang w:eastAsia="ru-RU"/>
              </w:rPr>
              <w:t>: Учебное пособие</w:t>
            </w:r>
          </w:p>
        </w:tc>
        <w:tc>
          <w:tcPr>
            <w:tcW w:w="5635" w:type="dxa"/>
            <w:shd w:val="clear" w:color="auto" w:fill="auto"/>
          </w:tcPr>
          <w:p w:rsidR="00951B60" w:rsidRPr="00A831D5" w:rsidRDefault="00D64598" w:rsidP="00DF7531">
            <w:pPr>
              <w:pStyle w:val="normal"/>
              <w:spacing w:after="0" w:line="240" w:lineRule="auto"/>
              <w:jc w:val="center"/>
              <w:rPr>
                <w:rFonts w:ascii="Times New Roman" w:eastAsia="Times New Roman" w:hAnsi="Times New Roman" w:cs="Times New Roman"/>
                <w:sz w:val="28"/>
                <w:szCs w:val="28"/>
              </w:rPr>
            </w:pPr>
            <w:r w:rsidRPr="00D64598">
              <w:rPr>
                <w:rFonts w:ascii="Times New Roman" w:eastAsia="Times New Roman" w:hAnsi="Times New Roman" w:cs="Times New Roman"/>
                <w:noProof/>
                <w:sz w:val="28"/>
                <w:szCs w:val="28"/>
              </w:rPr>
              <w:drawing>
                <wp:inline distT="0" distB="0" distL="0" distR="0">
                  <wp:extent cx="2038350" cy="1438275"/>
                  <wp:effectExtent l="19050" t="0" r="0" b="0"/>
                  <wp:docPr id="6" name="Рисунок 108" descr="D:\YandexDisk\Скриншоты\2017-12-12_20-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YandexDisk\Скриншоты\2017-12-12_20-29-44.png"/>
                          <pic:cNvPicPr>
                            <a:picLocks noChangeAspect="1" noChangeArrowheads="1"/>
                          </pic:cNvPicPr>
                        </pic:nvPicPr>
                        <pic:blipFill>
                          <a:blip r:embed="rId23" cstate="print"/>
                          <a:srcRect/>
                          <a:stretch>
                            <a:fillRect/>
                          </a:stretch>
                        </pic:blipFill>
                        <pic:spPr bwMode="auto">
                          <a:xfrm>
                            <a:off x="0" y="0"/>
                            <a:ext cx="2038350" cy="1438275"/>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D64598" w:rsidP="00D64598">
            <w:r w:rsidRPr="00D64598">
              <w:t xml:space="preserve">Изложены основные особенности проведения вычислений в среде </w:t>
            </w:r>
            <w:proofErr w:type="spellStart"/>
            <w:r w:rsidRPr="00D64598">
              <w:t>MatLAB</w:t>
            </w:r>
            <w:proofErr w:type="spellEnd"/>
            <w:r w:rsidRPr="00D64598">
              <w:t xml:space="preserve"> как</w:t>
            </w:r>
            <w:r>
              <w:t xml:space="preserve"> </w:t>
            </w:r>
            <w:r w:rsidRPr="00D64598">
              <w:t>в режиме калькулятора, так и в программном режиме. Ознакомление с системой</w:t>
            </w:r>
            <w:r>
              <w:t xml:space="preserve"> </w:t>
            </w:r>
            <w:r w:rsidRPr="00D64598">
              <w:t>рассчитано на начинающего. Приведены сведения об основных командах,</w:t>
            </w:r>
            <w:r>
              <w:t xml:space="preserve"> операторах, функциях и </w:t>
            </w:r>
            <w:r w:rsidRPr="00D64598">
              <w:t xml:space="preserve">процедурах </w:t>
            </w:r>
            <w:proofErr w:type="spellStart"/>
            <w:r w:rsidRPr="00D64598">
              <w:t>MatLAB</w:t>
            </w:r>
            <w:proofErr w:type="spellEnd"/>
            <w:r w:rsidRPr="00D64598">
              <w:t>. Изложение ведется таким образом,</w:t>
            </w:r>
            <w:r>
              <w:t xml:space="preserve"> </w:t>
            </w:r>
            <w:r w:rsidRPr="00D64598">
              <w:t>чтобы пользователь мог сразу применить полученные знания для проведения</w:t>
            </w:r>
            <w:r>
              <w:t xml:space="preserve"> </w:t>
            </w:r>
            <w:r w:rsidRPr="00D64598">
              <w:t xml:space="preserve">вычислений. Пособие содержит много </w:t>
            </w:r>
            <w:r w:rsidRPr="00D64598">
              <w:lastRenderedPageBreak/>
              <w:t>примеров, которые поясняют и иллюстрируют</w:t>
            </w:r>
            <w:r>
              <w:t xml:space="preserve"> </w:t>
            </w:r>
            <w:r w:rsidRPr="00D64598">
              <w:t>работу по использованию процедур. Рассмотрена работа с некоторыми наиболее</w:t>
            </w:r>
            <w:r>
              <w:t xml:space="preserve"> </w:t>
            </w:r>
            <w:r w:rsidRPr="00D64598">
              <w:t xml:space="preserve">важными для инженеров пакетами прикладных программ </w:t>
            </w:r>
            <w:proofErr w:type="spellStart"/>
            <w:r w:rsidRPr="00D64598">
              <w:t>MatLAB</w:t>
            </w:r>
            <w:proofErr w:type="spellEnd"/>
            <w:r w:rsidRPr="00D64598">
              <w:t>. (</w:t>
            </w:r>
            <w:proofErr w:type="spellStart"/>
            <w:r w:rsidRPr="00D64598">
              <w:t>Signal</w:t>
            </w:r>
            <w:proofErr w:type="spellEnd"/>
            <w:r w:rsidRPr="00D64598">
              <w:t xml:space="preserve"> </w:t>
            </w:r>
            <w:proofErr w:type="spellStart"/>
            <w:r w:rsidRPr="00D64598">
              <w:t>Toolbox</w:t>
            </w:r>
            <w:proofErr w:type="spellEnd"/>
            <w:r w:rsidRPr="00D64598">
              <w:t>,</w:t>
            </w:r>
            <w:r>
              <w:t xml:space="preserve"> </w:t>
            </w:r>
            <w:proofErr w:type="spellStart"/>
            <w:r w:rsidRPr="00D64598">
              <w:t>Control</w:t>
            </w:r>
            <w:proofErr w:type="spellEnd"/>
            <w:r w:rsidRPr="00D64598">
              <w:t xml:space="preserve"> и </w:t>
            </w:r>
            <w:proofErr w:type="spellStart"/>
            <w:r w:rsidRPr="00D64598">
              <w:t>SimuLink</w:t>
            </w:r>
            <w:proofErr w:type="spellEnd"/>
            <w:r w:rsidRPr="00D64598">
              <w:t>).</w:t>
            </w:r>
          </w:p>
        </w:tc>
      </w:tr>
      <w:tr w:rsidR="00D64598" w:rsidRPr="00A831D5" w:rsidTr="00A66F62">
        <w:trPr>
          <w:trHeight w:val="671"/>
        </w:trPr>
        <w:tc>
          <w:tcPr>
            <w:tcW w:w="13332" w:type="dxa"/>
            <w:gridSpan w:val="4"/>
            <w:shd w:val="clear" w:color="auto" w:fill="auto"/>
          </w:tcPr>
          <w:p w:rsidR="00D64598" w:rsidRPr="00A66F62" w:rsidRDefault="00A66F62" w:rsidP="00A66F62">
            <w:pPr>
              <w:pStyle w:val="normal"/>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Axiom</w:t>
            </w:r>
          </w:p>
        </w:tc>
      </w:tr>
      <w:tr w:rsidR="00951B60" w:rsidRPr="00A831D5" w:rsidTr="00464ECE">
        <w:trPr>
          <w:trHeight w:val="4097"/>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48" w:type="dxa"/>
            <w:shd w:val="clear" w:color="auto" w:fill="auto"/>
          </w:tcPr>
          <w:p w:rsidR="00464ECE" w:rsidRPr="00464ECE" w:rsidRDefault="00464ECE" w:rsidP="00464ECE">
            <w:r w:rsidRPr="00464ECE">
              <w:t xml:space="preserve">И. Н. </w:t>
            </w:r>
            <w:proofErr w:type="spellStart"/>
            <w:r w:rsidRPr="00464ECE">
              <w:t>Пашев</w:t>
            </w:r>
            <w:proofErr w:type="spellEnd"/>
          </w:p>
          <w:p w:rsidR="00951B60" w:rsidRPr="00A831D5" w:rsidRDefault="00464ECE" w:rsidP="00464ECE">
            <w:r w:rsidRPr="00464ECE">
              <w:t>Система компьютерной алгебры «Аксиома»</w:t>
            </w:r>
          </w:p>
        </w:tc>
        <w:tc>
          <w:tcPr>
            <w:tcW w:w="5635" w:type="dxa"/>
            <w:shd w:val="clear" w:color="auto" w:fill="auto"/>
          </w:tcPr>
          <w:p w:rsidR="00951B60" w:rsidRPr="00A831D5" w:rsidRDefault="00A66F62" w:rsidP="00DF7531">
            <w:pPr>
              <w:pStyle w:val="normal"/>
              <w:spacing w:after="0" w:line="240" w:lineRule="auto"/>
              <w:jc w:val="center"/>
              <w:rPr>
                <w:rFonts w:ascii="Times New Roman" w:eastAsia="Times New Roman" w:hAnsi="Times New Roman" w:cs="Times New Roman"/>
                <w:sz w:val="28"/>
                <w:szCs w:val="28"/>
              </w:rPr>
            </w:pPr>
            <w:r>
              <w:rPr>
                <w:noProof/>
              </w:rPr>
              <w:drawing>
                <wp:inline distT="0" distB="0" distL="0" distR="0">
                  <wp:extent cx="1504950" cy="2428875"/>
                  <wp:effectExtent l="19050" t="0" r="0" b="0"/>
                  <wp:docPr id="109" name="Рисунок 109" descr="авы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авыа"/>
                          <pic:cNvPicPr>
                            <a:picLocks noChangeAspect="1" noChangeArrowheads="1"/>
                          </pic:cNvPicPr>
                        </pic:nvPicPr>
                        <pic:blipFill>
                          <a:blip r:embed="rId24" cstate="print"/>
                          <a:srcRect/>
                          <a:stretch>
                            <a:fillRect/>
                          </a:stretch>
                        </pic:blipFill>
                        <pic:spPr bwMode="auto">
                          <a:xfrm>
                            <a:off x="0" y="0"/>
                            <a:ext cx="1504950" cy="2428875"/>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464ECE" w:rsidP="00464ECE">
            <w:pPr>
              <w:pStyle w:val="normal"/>
              <w:spacing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Предназначен</w:t>
            </w:r>
            <w:proofErr w:type="gramEnd"/>
            <w:r>
              <w:rPr>
                <w:rFonts w:ascii="Times New Roman" w:eastAsia="Times New Roman" w:hAnsi="Times New Roman" w:cs="Times New Roman"/>
                <w:sz w:val="28"/>
                <w:szCs w:val="28"/>
              </w:rPr>
              <w:t xml:space="preserve"> в качестве введения в свободную универсальную </w:t>
            </w:r>
            <w:r w:rsidRPr="00464ECE">
              <w:rPr>
                <w:rFonts w:ascii="Times New Roman" w:eastAsia="Times New Roman" w:hAnsi="Times New Roman" w:cs="Times New Roman"/>
                <w:sz w:val="28"/>
                <w:szCs w:val="28"/>
              </w:rPr>
              <w:t>си</w:t>
            </w:r>
            <w:r>
              <w:rPr>
                <w:rFonts w:ascii="Times New Roman" w:eastAsia="Times New Roman" w:hAnsi="Times New Roman" w:cs="Times New Roman"/>
                <w:sz w:val="28"/>
                <w:szCs w:val="28"/>
              </w:rPr>
              <w:t xml:space="preserve">стему компьютерной алгебры </w:t>
            </w:r>
            <w:r w:rsidRPr="00464ECE">
              <w:rPr>
                <w:rFonts w:ascii="Times New Roman" w:eastAsia="Times New Roman" w:hAnsi="Times New Roman" w:cs="Times New Roman"/>
                <w:sz w:val="28"/>
                <w:szCs w:val="28"/>
              </w:rPr>
              <w:t>«Аксиома», которая мо</w:t>
            </w:r>
            <w:r>
              <w:rPr>
                <w:rFonts w:ascii="Times New Roman" w:eastAsia="Times New Roman" w:hAnsi="Times New Roman" w:cs="Times New Roman"/>
                <w:sz w:val="28"/>
                <w:szCs w:val="28"/>
              </w:rPr>
              <w:t xml:space="preserve">жет быть полезна для выполнении рутинных </w:t>
            </w:r>
            <w:r w:rsidRPr="00464ECE">
              <w:rPr>
                <w:rFonts w:ascii="Times New Roman" w:eastAsia="Times New Roman" w:hAnsi="Times New Roman" w:cs="Times New Roman"/>
                <w:sz w:val="28"/>
                <w:szCs w:val="28"/>
              </w:rPr>
              <w:t>повседневн</w:t>
            </w:r>
            <w:r>
              <w:rPr>
                <w:rFonts w:ascii="Times New Roman" w:eastAsia="Times New Roman" w:hAnsi="Times New Roman" w:cs="Times New Roman"/>
                <w:sz w:val="28"/>
                <w:szCs w:val="28"/>
              </w:rPr>
              <w:t xml:space="preserve">ых вычислений, а также для более глубоких </w:t>
            </w:r>
            <w:r w:rsidRPr="00464ECE">
              <w:rPr>
                <w:rFonts w:ascii="Times New Roman" w:eastAsia="Times New Roman" w:hAnsi="Times New Roman" w:cs="Times New Roman"/>
                <w:sz w:val="28"/>
                <w:szCs w:val="28"/>
              </w:rPr>
              <w:t>пониманий сущности</w:t>
            </w:r>
            <w:r>
              <w:rPr>
                <w:rFonts w:ascii="Times New Roman" w:eastAsia="Times New Roman" w:hAnsi="Times New Roman" w:cs="Times New Roman"/>
                <w:sz w:val="28"/>
                <w:szCs w:val="28"/>
              </w:rPr>
              <w:t xml:space="preserve"> </w:t>
            </w:r>
            <w:r w:rsidRPr="00464ECE">
              <w:rPr>
                <w:rFonts w:ascii="Times New Roman" w:eastAsia="Times New Roman" w:hAnsi="Times New Roman" w:cs="Times New Roman"/>
                <w:sz w:val="28"/>
                <w:szCs w:val="28"/>
              </w:rPr>
              <w:t>математики.</w:t>
            </w:r>
          </w:p>
        </w:tc>
      </w:tr>
      <w:tr w:rsidR="00464ECE" w:rsidRPr="00A831D5" w:rsidTr="00464ECE">
        <w:trPr>
          <w:trHeight w:val="835"/>
        </w:trPr>
        <w:tc>
          <w:tcPr>
            <w:tcW w:w="13332" w:type="dxa"/>
            <w:gridSpan w:val="4"/>
            <w:shd w:val="clear" w:color="auto" w:fill="auto"/>
          </w:tcPr>
          <w:p w:rsidR="00464ECE" w:rsidRPr="0062129D" w:rsidRDefault="0062129D" w:rsidP="00464ECE">
            <w:pPr>
              <w:jc w:val="center"/>
              <w:rPr>
                <w:rFonts w:eastAsia="Times New Roman"/>
                <w:sz w:val="28"/>
                <w:szCs w:val="28"/>
                <w:lang w:val="en-US"/>
              </w:rPr>
            </w:pPr>
            <w:r>
              <w:rPr>
                <w:rFonts w:eastAsia="Times New Roman"/>
                <w:sz w:val="28"/>
                <w:szCs w:val="28"/>
                <w:lang w:val="en-US"/>
              </w:rPr>
              <w:lastRenderedPageBreak/>
              <w:t>Derive</w:t>
            </w:r>
          </w:p>
        </w:tc>
      </w:tr>
      <w:tr w:rsidR="00951B60" w:rsidRPr="00A831D5" w:rsidTr="0062129D">
        <w:trPr>
          <w:trHeight w:val="5238"/>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48" w:type="dxa"/>
            <w:shd w:val="clear" w:color="auto" w:fill="auto"/>
          </w:tcPr>
          <w:p w:rsidR="0062129D" w:rsidRDefault="0062129D" w:rsidP="0062129D">
            <w:r>
              <w:t xml:space="preserve">А.М. </w:t>
            </w:r>
            <w:proofErr w:type="spellStart"/>
            <w:r>
              <w:t>Половко</w:t>
            </w:r>
            <w:proofErr w:type="spellEnd"/>
          </w:p>
          <w:p w:rsidR="0062129D" w:rsidRPr="0062129D" w:rsidRDefault="0062129D" w:rsidP="0062129D">
            <w:r w:rsidRPr="0062129D">
              <w:t xml:space="preserve">Математическая система </w:t>
            </w:r>
            <w:proofErr w:type="spellStart"/>
            <w:r w:rsidRPr="0062129D">
              <w:t>Derive</w:t>
            </w:r>
            <w:proofErr w:type="spellEnd"/>
            <w:r w:rsidRPr="0062129D">
              <w:t xml:space="preserve"> для студента</w:t>
            </w:r>
          </w:p>
        </w:tc>
        <w:tc>
          <w:tcPr>
            <w:tcW w:w="5635" w:type="dxa"/>
            <w:shd w:val="clear" w:color="auto" w:fill="auto"/>
          </w:tcPr>
          <w:p w:rsidR="00951B60" w:rsidRPr="00A831D5" w:rsidRDefault="0062129D"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1616715" cy="2362200"/>
                  <wp:effectExtent l="19050" t="0" r="2535" b="0"/>
                  <wp:docPr id="7" name="Рисунок 7" descr="C:\Users\Demented Jim\Downloads\1019262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mented Jim\Downloads\1019262759.jpg"/>
                          <pic:cNvPicPr>
                            <a:picLocks noChangeAspect="1" noChangeArrowheads="1"/>
                          </pic:cNvPicPr>
                        </pic:nvPicPr>
                        <pic:blipFill>
                          <a:blip r:embed="rId25" cstate="print"/>
                          <a:srcRect/>
                          <a:stretch>
                            <a:fillRect/>
                          </a:stretch>
                        </pic:blipFill>
                        <pic:spPr bwMode="auto">
                          <a:xfrm>
                            <a:off x="0" y="0"/>
                            <a:ext cx="1616715" cy="2362200"/>
                          </a:xfrm>
                          <a:prstGeom prst="rect">
                            <a:avLst/>
                          </a:prstGeom>
                          <a:noFill/>
                          <a:ln w="9525">
                            <a:noFill/>
                            <a:miter lim="800000"/>
                            <a:headEnd/>
                            <a:tailEnd/>
                          </a:ln>
                        </pic:spPr>
                      </pic:pic>
                    </a:graphicData>
                  </a:graphic>
                </wp:inline>
              </w:drawing>
            </w:r>
          </w:p>
        </w:tc>
        <w:tc>
          <w:tcPr>
            <w:tcW w:w="3553" w:type="dxa"/>
            <w:shd w:val="clear" w:color="auto" w:fill="auto"/>
          </w:tcPr>
          <w:p w:rsidR="0062129D" w:rsidRPr="005A3939" w:rsidRDefault="0062129D" w:rsidP="0062129D">
            <w:r w:rsidRPr="005A3939">
              <w:t xml:space="preserve">Содержится краткое описание методов решения математических задач и подробные технологии их реализации с помощью системы компьютерной алгебры </w:t>
            </w:r>
            <w:proofErr w:type="spellStart"/>
            <w:r w:rsidRPr="005A3939">
              <w:t>Derive</w:t>
            </w:r>
            <w:proofErr w:type="spellEnd"/>
            <w:r w:rsidRPr="005A3939">
              <w:t xml:space="preserve"> на примере версии 5. Описаны элементы программирования на языке системы. Приведены примеры программ вычисления функций, решения уравнений, вычисления интегралов. Представлены задачи повышенной сложности с учетом интеллектуальных возможностей системы.</w:t>
            </w:r>
          </w:p>
          <w:p w:rsidR="00951B60" w:rsidRPr="00A831D5" w:rsidRDefault="00951B60" w:rsidP="00DF7531">
            <w:pPr>
              <w:pStyle w:val="normal"/>
              <w:spacing w:after="0" w:line="240" w:lineRule="auto"/>
              <w:jc w:val="both"/>
              <w:rPr>
                <w:rFonts w:ascii="Times New Roman" w:eastAsia="Times New Roman" w:hAnsi="Times New Roman" w:cs="Times New Roman"/>
                <w:sz w:val="28"/>
                <w:szCs w:val="28"/>
              </w:rPr>
            </w:pPr>
          </w:p>
        </w:tc>
      </w:tr>
      <w:tr w:rsidR="00951B60" w:rsidRPr="00A831D5" w:rsidTr="00DF7531">
        <w:trPr>
          <w:trHeight w:val="3707"/>
        </w:trPr>
        <w:tc>
          <w:tcPr>
            <w:tcW w:w="696" w:type="dxa"/>
            <w:shd w:val="clear" w:color="auto" w:fill="auto"/>
          </w:tcPr>
          <w:p w:rsidR="00951B60" w:rsidRPr="00A831D5" w:rsidRDefault="0062129D"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r w:rsidR="00951B60">
              <w:rPr>
                <w:rFonts w:ascii="Times New Roman" w:eastAsia="Times New Roman" w:hAnsi="Times New Roman" w:cs="Times New Roman"/>
                <w:sz w:val="28"/>
                <w:szCs w:val="28"/>
              </w:rPr>
              <w:t>.</w:t>
            </w:r>
          </w:p>
        </w:tc>
        <w:tc>
          <w:tcPr>
            <w:tcW w:w="3448" w:type="dxa"/>
            <w:shd w:val="clear" w:color="auto" w:fill="auto"/>
          </w:tcPr>
          <w:p w:rsidR="0062129D" w:rsidRPr="0062129D" w:rsidRDefault="0062129D" w:rsidP="0062129D">
            <w:r w:rsidRPr="0062129D">
              <w:t xml:space="preserve">О. </w:t>
            </w:r>
            <w:r>
              <w:t xml:space="preserve">В. </w:t>
            </w:r>
            <w:r w:rsidRPr="0062129D">
              <w:t>Лобанова</w:t>
            </w:r>
          </w:p>
          <w:p w:rsidR="0062129D" w:rsidRPr="0062129D" w:rsidRDefault="0062129D" w:rsidP="0062129D">
            <w:r w:rsidRPr="0062129D">
              <w:t xml:space="preserve">Практикум по решению задач в математической системе </w:t>
            </w:r>
            <w:proofErr w:type="spellStart"/>
            <w:r w:rsidRPr="0062129D">
              <w:t>Derive</w:t>
            </w:r>
            <w:proofErr w:type="spellEnd"/>
            <w:r w:rsidRPr="0062129D">
              <w:t>. Учебное пособие</w:t>
            </w:r>
          </w:p>
          <w:p w:rsidR="0062129D" w:rsidRPr="0062129D" w:rsidRDefault="0062129D" w:rsidP="0062129D">
            <w:pPr>
              <w:pStyle w:val="normal"/>
              <w:spacing w:after="0" w:line="240" w:lineRule="auto"/>
              <w:rPr>
                <w:rFonts w:ascii="Times New Roman" w:eastAsia="Times New Roman" w:hAnsi="Times New Roman" w:cs="Times New Roman"/>
                <w:sz w:val="28"/>
                <w:szCs w:val="28"/>
              </w:rPr>
            </w:pPr>
          </w:p>
          <w:p w:rsidR="00951B60" w:rsidRPr="00A831D5" w:rsidRDefault="00951B60" w:rsidP="00DF7531">
            <w:pPr>
              <w:pStyle w:val="normal"/>
              <w:spacing w:after="0" w:line="240" w:lineRule="auto"/>
              <w:rPr>
                <w:rFonts w:ascii="Times New Roman" w:eastAsia="Times New Roman" w:hAnsi="Times New Roman" w:cs="Times New Roman"/>
                <w:sz w:val="28"/>
                <w:szCs w:val="28"/>
              </w:rPr>
            </w:pPr>
          </w:p>
        </w:tc>
        <w:tc>
          <w:tcPr>
            <w:tcW w:w="5635" w:type="dxa"/>
            <w:shd w:val="clear" w:color="auto" w:fill="auto"/>
          </w:tcPr>
          <w:p w:rsidR="00951B60" w:rsidRPr="00A831D5" w:rsidRDefault="0062129D" w:rsidP="00DF7531">
            <w:pPr>
              <w:pStyle w:val="normal"/>
              <w:spacing w:after="0" w:line="240" w:lineRule="auto"/>
              <w:jc w:val="center"/>
              <w:rPr>
                <w:rFonts w:ascii="Times New Roman" w:eastAsia="Times New Roman" w:hAnsi="Times New Roman" w:cs="Times New Roman"/>
                <w:sz w:val="28"/>
                <w:szCs w:val="28"/>
              </w:rPr>
            </w:pPr>
            <w:r w:rsidRPr="0062129D">
              <w:rPr>
                <w:rFonts w:ascii="Times New Roman" w:eastAsia="Times New Roman" w:hAnsi="Times New Roman" w:cs="Times New Roman"/>
                <w:sz w:val="28"/>
                <w:szCs w:val="28"/>
              </w:rPr>
              <w:drawing>
                <wp:inline distT="0" distB="0" distL="0" distR="0">
                  <wp:extent cx="2047875" cy="3009900"/>
                  <wp:effectExtent l="19050" t="0" r="9525" b="0"/>
                  <wp:docPr id="3" name="Рисунок 8" descr="C:\Users\Demented Jim\Downloads\1004811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mented Jim\Downloads\1004811586.jpg"/>
                          <pic:cNvPicPr>
                            <a:picLocks noChangeAspect="1" noChangeArrowheads="1"/>
                          </pic:cNvPicPr>
                        </pic:nvPicPr>
                        <pic:blipFill>
                          <a:blip r:embed="rId26" cstate="print"/>
                          <a:srcRect/>
                          <a:stretch>
                            <a:fillRect/>
                          </a:stretch>
                        </pic:blipFill>
                        <pic:spPr bwMode="auto">
                          <a:xfrm>
                            <a:off x="0" y="0"/>
                            <a:ext cx="2047875" cy="3009900"/>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62129D" w:rsidP="0062129D">
            <w:pPr>
              <w:rPr>
                <w:rFonts w:eastAsia="Times New Roman"/>
                <w:sz w:val="28"/>
                <w:szCs w:val="28"/>
              </w:rPr>
            </w:pPr>
            <w:r>
              <w:rPr>
                <w:shd w:val="clear" w:color="auto" w:fill="FFFFFF" w:themeFill="background1"/>
              </w:rPr>
              <w:t>М</w:t>
            </w:r>
            <w:r w:rsidRPr="00045F69">
              <w:rPr>
                <w:shd w:val="clear" w:color="auto" w:fill="FFFFFF" w:themeFill="background1"/>
              </w:rPr>
              <w:t>ожет служить методическим пособием в системе непрерывного образования и для самостоятельной работы.</w:t>
            </w:r>
          </w:p>
        </w:tc>
      </w:tr>
      <w:tr w:rsidR="00951B60" w:rsidRPr="00A831D5" w:rsidTr="00DF7531">
        <w:trPr>
          <w:trHeight w:val="3707"/>
        </w:trPr>
        <w:tc>
          <w:tcPr>
            <w:tcW w:w="696" w:type="dxa"/>
            <w:shd w:val="clear" w:color="auto" w:fill="auto"/>
          </w:tcPr>
          <w:p w:rsidR="00951B60" w:rsidRPr="00A831D5" w:rsidRDefault="0062129D"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951B60">
              <w:rPr>
                <w:rFonts w:ascii="Times New Roman" w:eastAsia="Times New Roman" w:hAnsi="Times New Roman" w:cs="Times New Roman"/>
                <w:sz w:val="28"/>
                <w:szCs w:val="28"/>
              </w:rPr>
              <w:t>.</w:t>
            </w:r>
          </w:p>
        </w:tc>
        <w:tc>
          <w:tcPr>
            <w:tcW w:w="3448" w:type="dxa"/>
            <w:shd w:val="clear" w:color="auto" w:fill="auto"/>
          </w:tcPr>
          <w:p w:rsidR="0062129D" w:rsidRDefault="0062129D" w:rsidP="0062129D">
            <w:r w:rsidRPr="0062129D">
              <w:t>В</w:t>
            </w:r>
            <w:r w:rsidRPr="0062129D">
              <w:rPr>
                <w:lang w:val="en-US"/>
              </w:rPr>
              <w:t xml:space="preserve">. </w:t>
            </w:r>
            <w:r w:rsidRPr="0062129D">
              <w:t>М</w:t>
            </w:r>
            <w:r w:rsidRPr="0062129D">
              <w:rPr>
                <w:lang w:val="en-US"/>
              </w:rPr>
              <w:t>.</w:t>
            </w:r>
            <w:r w:rsidRPr="0062129D">
              <w:t xml:space="preserve"> Носов</w:t>
            </w:r>
          </w:p>
          <w:p w:rsidR="00951B60" w:rsidRPr="00A831D5" w:rsidRDefault="0062129D" w:rsidP="0062129D">
            <w:r w:rsidRPr="0062129D">
              <w:rPr>
                <w:lang w:val="en-US"/>
              </w:rPr>
              <w:t xml:space="preserve">Derive. Word. </w:t>
            </w:r>
            <w:r w:rsidRPr="0062129D">
              <w:t>Практическая работа на ПК (на примерах теоретической механики и математики)</w:t>
            </w:r>
          </w:p>
        </w:tc>
        <w:tc>
          <w:tcPr>
            <w:tcW w:w="5635" w:type="dxa"/>
            <w:shd w:val="clear" w:color="auto" w:fill="auto"/>
          </w:tcPr>
          <w:p w:rsidR="00951B60" w:rsidRPr="00A831D5" w:rsidRDefault="001A37A4"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29000" cy="2733675"/>
                  <wp:effectExtent l="19050" t="0" r="0" b="0"/>
                  <wp:docPr id="9" name="Рисунок 9" descr="D:\YandexDisk\Скриншоты\2017-12-13_14-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andexDisk\Скриншоты\2017-12-13_14-23-01.png"/>
                          <pic:cNvPicPr>
                            <a:picLocks noChangeAspect="1" noChangeArrowheads="1"/>
                          </pic:cNvPicPr>
                        </pic:nvPicPr>
                        <pic:blipFill>
                          <a:blip r:embed="rId27" cstate="print"/>
                          <a:srcRect/>
                          <a:stretch>
                            <a:fillRect/>
                          </a:stretch>
                        </pic:blipFill>
                        <pic:spPr bwMode="auto">
                          <a:xfrm>
                            <a:off x="0" y="0"/>
                            <a:ext cx="3429000" cy="2733675"/>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1A37A4" w:rsidP="001A37A4">
            <w:pPr>
              <w:rPr>
                <w:rFonts w:eastAsia="Times New Roman"/>
              </w:rPr>
            </w:pPr>
            <w:r w:rsidRPr="00045F69">
              <w:rPr>
                <w:rFonts w:cs="Arial"/>
                <w:color w:val="000000" w:themeColor="text1"/>
                <w:szCs w:val="24"/>
                <w:shd w:val="clear" w:color="auto" w:fill="FFFFFF"/>
              </w:rPr>
              <w:t>Пособие посвящено вопросам практического использования на персональном компьютере (ПК) системы компьютерной математики DERIVE 4 и 5 (части 1 и 2) на примерах теоретической механики и математики.</w:t>
            </w:r>
          </w:p>
        </w:tc>
      </w:tr>
      <w:tr w:rsidR="001A37A4" w:rsidRPr="00A831D5" w:rsidTr="001A37A4">
        <w:trPr>
          <w:trHeight w:val="987"/>
        </w:trPr>
        <w:tc>
          <w:tcPr>
            <w:tcW w:w="13332" w:type="dxa"/>
            <w:gridSpan w:val="4"/>
            <w:shd w:val="clear" w:color="auto" w:fill="auto"/>
          </w:tcPr>
          <w:p w:rsidR="001A37A4" w:rsidRPr="00A831D5" w:rsidRDefault="001A37A4" w:rsidP="00DF7531">
            <w:pPr>
              <w:pStyle w:val="normal"/>
              <w:spacing w:after="0" w:line="240" w:lineRule="auto"/>
              <w:jc w:val="both"/>
              <w:rPr>
                <w:rFonts w:ascii="Verdana" w:eastAsia="Verdana" w:hAnsi="Verdana" w:cs="Verdana"/>
                <w:sz w:val="28"/>
                <w:szCs w:val="28"/>
                <w:shd w:val="clear" w:color="auto" w:fill="EEEEEE"/>
              </w:rPr>
            </w:pPr>
          </w:p>
          <w:p w:rsidR="001A37A4" w:rsidRPr="001A37A4" w:rsidRDefault="001A37A4" w:rsidP="001A37A4">
            <w:pPr>
              <w:pStyle w:val="normal"/>
              <w:spacing w:after="0" w:line="240" w:lineRule="auto"/>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Mathematica</w:t>
            </w:r>
            <w:proofErr w:type="spellEnd"/>
          </w:p>
        </w:tc>
      </w:tr>
      <w:tr w:rsidR="00951B60" w:rsidRPr="00A831D5" w:rsidTr="00DF7531">
        <w:trPr>
          <w:trHeight w:val="3707"/>
        </w:trPr>
        <w:tc>
          <w:tcPr>
            <w:tcW w:w="696" w:type="dxa"/>
            <w:shd w:val="clear" w:color="auto" w:fill="auto"/>
          </w:tcPr>
          <w:p w:rsidR="00951B60" w:rsidRPr="00A831D5" w:rsidRDefault="00951B60"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48" w:type="dxa"/>
            <w:shd w:val="clear" w:color="auto" w:fill="auto"/>
          </w:tcPr>
          <w:p w:rsidR="00951B60" w:rsidRPr="001A37A4" w:rsidRDefault="001A37A4" w:rsidP="00DF7531">
            <w:pPr>
              <w:pStyle w:val="normal"/>
              <w:spacing w:after="0" w:line="240" w:lineRule="auto"/>
              <w:rPr>
                <w:rFonts w:ascii="Times New Roman" w:eastAsia="Times New Roman" w:hAnsi="Times New Roman" w:cs="Times New Roman"/>
                <w:sz w:val="28"/>
                <w:szCs w:val="28"/>
              </w:rPr>
            </w:pPr>
            <w:hyperlink r:id="rId28" w:history="1">
              <w:r w:rsidRPr="001A37A4">
                <w:rPr>
                  <w:rStyle w:val="a5"/>
                  <w:rFonts w:ascii="Times New Roman" w:eastAsia="Times New Roman" w:hAnsi="Times New Roman" w:cs="Times New Roman"/>
                  <w:sz w:val="28"/>
                  <w:szCs w:val="28"/>
                </w:rPr>
                <w:t xml:space="preserve">Компьютерная математика </w:t>
              </w:r>
              <w:proofErr w:type="spellStart"/>
              <w:r w:rsidRPr="001A37A4">
                <w:rPr>
                  <w:rStyle w:val="a5"/>
                  <w:rFonts w:ascii="Times New Roman" w:eastAsia="Times New Roman" w:hAnsi="Times New Roman" w:cs="Times New Roman"/>
                  <w:sz w:val="28"/>
                  <w:szCs w:val="28"/>
                  <w:lang w:val="en-US"/>
                </w:rPr>
                <w:t>Mathematica</w:t>
              </w:r>
              <w:proofErr w:type="spellEnd"/>
              <w:r w:rsidRPr="001A37A4">
                <w:rPr>
                  <w:rStyle w:val="a5"/>
                  <w:rFonts w:ascii="Times New Roman" w:eastAsia="Times New Roman" w:hAnsi="Times New Roman" w:cs="Times New Roman"/>
                  <w:sz w:val="28"/>
                  <w:szCs w:val="28"/>
                </w:rPr>
                <w:t xml:space="preserve"> электронный учебник</w:t>
              </w:r>
            </w:hyperlink>
          </w:p>
        </w:tc>
        <w:tc>
          <w:tcPr>
            <w:tcW w:w="5635" w:type="dxa"/>
            <w:shd w:val="clear" w:color="auto" w:fill="auto"/>
          </w:tcPr>
          <w:p w:rsidR="00951B60" w:rsidRPr="00A831D5" w:rsidRDefault="001A37A4" w:rsidP="00DF7531">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29000" cy="1600200"/>
                  <wp:effectExtent l="19050" t="0" r="0" b="0"/>
                  <wp:docPr id="10" name="Рисунок 10" descr="D:\YandexDisk\Скриншоты\2017-12-13_14-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andexDisk\Скриншоты\2017-12-13_14-28-13.png"/>
                          <pic:cNvPicPr>
                            <a:picLocks noChangeAspect="1" noChangeArrowheads="1"/>
                          </pic:cNvPicPr>
                        </pic:nvPicPr>
                        <pic:blipFill>
                          <a:blip r:embed="rId29" cstate="print"/>
                          <a:srcRect/>
                          <a:stretch>
                            <a:fillRect/>
                          </a:stretch>
                        </pic:blipFill>
                        <pic:spPr bwMode="auto">
                          <a:xfrm>
                            <a:off x="0" y="0"/>
                            <a:ext cx="3429000" cy="1600200"/>
                          </a:xfrm>
                          <a:prstGeom prst="rect">
                            <a:avLst/>
                          </a:prstGeom>
                          <a:noFill/>
                          <a:ln w="9525">
                            <a:noFill/>
                            <a:miter lim="800000"/>
                            <a:headEnd/>
                            <a:tailEnd/>
                          </a:ln>
                        </pic:spPr>
                      </pic:pic>
                    </a:graphicData>
                  </a:graphic>
                </wp:inline>
              </w:drawing>
            </w:r>
          </w:p>
        </w:tc>
        <w:tc>
          <w:tcPr>
            <w:tcW w:w="3553" w:type="dxa"/>
            <w:shd w:val="clear" w:color="auto" w:fill="auto"/>
          </w:tcPr>
          <w:p w:rsidR="004F7A61" w:rsidRPr="004F7A61" w:rsidRDefault="001A37A4" w:rsidP="004F7A61">
            <w:r w:rsidRPr="001A37A4">
              <w:t xml:space="preserve">Целью данной работы является ответ на ряд наиболее актуальных вопросов, связанных с применением </w:t>
            </w:r>
            <w:proofErr w:type="gramStart"/>
            <w:r w:rsidRPr="001A37A4">
              <w:t>ИТ</w:t>
            </w:r>
            <w:proofErr w:type="gramEnd"/>
            <w:r w:rsidRPr="001A37A4">
              <w:t xml:space="preserve"> при решении ДУ:</w:t>
            </w:r>
          </w:p>
          <w:p w:rsidR="001A37A4" w:rsidRPr="001A37A4" w:rsidRDefault="001A37A4" w:rsidP="004F7A61">
            <w:r w:rsidRPr="001A37A4">
              <w:t>какие компьютерные математические пакеты лучше всего использовать при решении ДУ;</w:t>
            </w:r>
          </w:p>
          <w:p w:rsidR="001A37A4" w:rsidRPr="001A37A4" w:rsidRDefault="001A37A4" w:rsidP="004F7A61">
            <w:r w:rsidRPr="001A37A4">
              <w:t>какие усовершенствования необходимы в этих системах для наиболее эффективного решения ДУ;</w:t>
            </w:r>
          </w:p>
          <w:p w:rsidR="00951B60" w:rsidRPr="00A831D5" w:rsidRDefault="001A37A4" w:rsidP="004F7A61">
            <w:r w:rsidRPr="001A37A4">
              <w:t xml:space="preserve">какие дополнительные вычислительные возможности необходимо ввести для наиболее результативного применения </w:t>
            </w:r>
            <w:proofErr w:type="gramStart"/>
            <w:r w:rsidRPr="001A37A4">
              <w:t>ИТ</w:t>
            </w:r>
            <w:proofErr w:type="gramEnd"/>
            <w:r w:rsidRPr="001A37A4">
              <w:t xml:space="preserve"> в решении ДУ.</w:t>
            </w:r>
          </w:p>
        </w:tc>
      </w:tr>
      <w:tr w:rsidR="00951B60" w:rsidRPr="00A831D5" w:rsidTr="00DF7531">
        <w:trPr>
          <w:trHeight w:val="3707"/>
        </w:trPr>
        <w:tc>
          <w:tcPr>
            <w:tcW w:w="696" w:type="dxa"/>
            <w:shd w:val="clear" w:color="auto" w:fill="auto"/>
          </w:tcPr>
          <w:p w:rsidR="00951B60" w:rsidRPr="00A831D5" w:rsidRDefault="004F7A61"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2</w:t>
            </w:r>
            <w:r w:rsidR="00951B60">
              <w:rPr>
                <w:rFonts w:ascii="Times New Roman" w:eastAsia="Times New Roman" w:hAnsi="Times New Roman" w:cs="Times New Roman"/>
                <w:sz w:val="28"/>
                <w:szCs w:val="28"/>
              </w:rPr>
              <w:t>.</w:t>
            </w:r>
          </w:p>
        </w:tc>
        <w:tc>
          <w:tcPr>
            <w:tcW w:w="3448" w:type="dxa"/>
            <w:shd w:val="clear" w:color="auto" w:fill="auto"/>
          </w:tcPr>
          <w:p w:rsidR="00951B60" w:rsidRDefault="004F7A61" w:rsidP="004F7A61">
            <w:pPr>
              <w:rPr>
                <w:lang w:val="en-US"/>
              </w:rPr>
            </w:pPr>
            <w:r w:rsidRPr="004F7A61">
              <w:t xml:space="preserve">Э.Ю. </w:t>
            </w:r>
            <w:proofErr w:type="spellStart"/>
            <w:r w:rsidRPr="004F7A61">
              <w:t>Лернер</w:t>
            </w:r>
            <w:proofErr w:type="spellEnd"/>
            <w:r w:rsidRPr="004F7A61">
              <w:t>, О.А. Кашина</w:t>
            </w:r>
          </w:p>
          <w:p w:rsidR="004F7A61" w:rsidRPr="004F7A61" w:rsidRDefault="004F7A61" w:rsidP="004F7A61">
            <w:pPr>
              <w:rPr>
                <w:lang w:val="en-US"/>
              </w:rPr>
            </w:pPr>
            <w:proofErr w:type="spellStart"/>
            <w:r w:rsidRPr="004F7A61">
              <w:rPr>
                <w:lang w:val="en-US"/>
              </w:rPr>
              <w:t>Пакет</w:t>
            </w:r>
            <w:proofErr w:type="spellEnd"/>
            <w:r w:rsidRPr="004F7A61">
              <w:rPr>
                <w:lang w:val="en-US"/>
              </w:rPr>
              <w:t xml:space="preserve"> </w:t>
            </w:r>
            <w:proofErr w:type="spellStart"/>
            <w:r w:rsidRPr="004F7A61">
              <w:rPr>
                <w:lang w:val="en-US"/>
              </w:rPr>
              <w:t>Ma</w:t>
            </w:r>
            <w:r>
              <w:rPr>
                <w:lang w:val="en-US"/>
              </w:rPr>
              <w:t>thematica</w:t>
            </w:r>
            <w:proofErr w:type="spellEnd"/>
            <w:r>
              <w:rPr>
                <w:lang w:val="en-US"/>
              </w:rPr>
              <w:t xml:space="preserve">: </w:t>
            </w:r>
            <w:proofErr w:type="spellStart"/>
            <w:r w:rsidRPr="004F7A61">
              <w:rPr>
                <w:lang w:val="en-US"/>
              </w:rPr>
              <w:t>Первые</w:t>
            </w:r>
            <w:proofErr w:type="spellEnd"/>
            <w:r w:rsidRPr="004F7A61">
              <w:rPr>
                <w:lang w:val="en-US"/>
              </w:rPr>
              <w:t xml:space="preserve"> </w:t>
            </w:r>
            <w:proofErr w:type="spellStart"/>
            <w:r w:rsidRPr="004F7A61">
              <w:rPr>
                <w:lang w:val="en-US"/>
              </w:rPr>
              <w:t>уроки</w:t>
            </w:r>
            <w:proofErr w:type="spellEnd"/>
          </w:p>
        </w:tc>
        <w:tc>
          <w:tcPr>
            <w:tcW w:w="5635" w:type="dxa"/>
            <w:shd w:val="clear" w:color="auto" w:fill="auto"/>
          </w:tcPr>
          <w:p w:rsidR="00951B60" w:rsidRPr="00A831D5" w:rsidRDefault="004F7A61" w:rsidP="00DF7531">
            <w:pPr>
              <w:pStyle w:val="normal"/>
              <w:spacing w:after="0" w:line="240" w:lineRule="auto"/>
              <w:jc w:val="center"/>
              <w:rPr>
                <w:rFonts w:ascii="Times New Roman" w:eastAsia="Times New Roman" w:hAnsi="Times New Roman" w:cs="Times New Roman"/>
                <w:sz w:val="28"/>
                <w:szCs w:val="28"/>
              </w:rPr>
            </w:pPr>
            <w:r w:rsidRPr="004F7A61">
              <w:rPr>
                <w:rFonts w:ascii="Times New Roman" w:eastAsia="Times New Roman" w:hAnsi="Times New Roman" w:cs="Times New Roman"/>
                <w:sz w:val="28"/>
                <w:szCs w:val="28"/>
              </w:rPr>
              <w:drawing>
                <wp:inline distT="0" distB="0" distL="0" distR="0">
                  <wp:extent cx="3069084" cy="163830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3126442" cy="1668918"/>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4F7A61" w:rsidP="004F7A61">
            <w:r w:rsidRPr="004F7A61">
              <w:t>В основу изложения положены два сюжета на построение математических моделей, хорошо иллюстрирующих возможности применения пакета, и, кроме того, представляющих самостоятельный интерес. Для восприятия материала первого раздела пособия нужны лишь самые элементарные математические знания (сведения о функциях и пределах). Второй раздел требует знания основ теории вероятностей и математической статистики.</w:t>
            </w:r>
          </w:p>
        </w:tc>
      </w:tr>
      <w:tr w:rsidR="00951B60" w:rsidRPr="00A831D5" w:rsidTr="00DF7531">
        <w:trPr>
          <w:trHeight w:val="3707"/>
        </w:trPr>
        <w:tc>
          <w:tcPr>
            <w:tcW w:w="696" w:type="dxa"/>
            <w:shd w:val="clear" w:color="auto" w:fill="auto"/>
          </w:tcPr>
          <w:p w:rsidR="00951B60" w:rsidRPr="00A831D5" w:rsidRDefault="004F7A61" w:rsidP="00DF7531">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3</w:t>
            </w:r>
            <w:r w:rsidR="00951B60">
              <w:rPr>
                <w:rFonts w:ascii="Times New Roman" w:eastAsia="Times New Roman" w:hAnsi="Times New Roman" w:cs="Times New Roman"/>
                <w:sz w:val="28"/>
                <w:szCs w:val="28"/>
              </w:rPr>
              <w:t>.</w:t>
            </w:r>
          </w:p>
        </w:tc>
        <w:tc>
          <w:tcPr>
            <w:tcW w:w="3448" w:type="dxa"/>
            <w:shd w:val="clear" w:color="auto" w:fill="auto"/>
          </w:tcPr>
          <w:p w:rsidR="004F7A61" w:rsidRDefault="004F7A61" w:rsidP="004F7A61">
            <w:r>
              <w:t>Дьяконов В.П.</w:t>
            </w:r>
          </w:p>
          <w:p w:rsidR="004F7A61" w:rsidRPr="004F7A61" w:rsidRDefault="004F7A61" w:rsidP="004F7A61">
            <w:proofErr w:type="spellStart"/>
            <w:r>
              <w:rPr>
                <w:lang w:val="en-US"/>
              </w:rPr>
              <w:t>Mathematica</w:t>
            </w:r>
            <w:proofErr w:type="spellEnd"/>
            <w:r>
              <w:rPr>
                <w:lang w:val="en-US"/>
              </w:rPr>
              <w:t xml:space="preserve"> 5/6/7. </w:t>
            </w:r>
            <w:r>
              <w:t>Полное руководство</w:t>
            </w:r>
          </w:p>
        </w:tc>
        <w:tc>
          <w:tcPr>
            <w:tcW w:w="5635" w:type="dxa"/>
            <w:shd w:val="clear" w:color="auto" w:fill="auto"/>
          </w:tcPr>
          <w:p w:rsidR="00951B60" w:rsidRPr="00A831D5" w:rsidRDefault="004F7A61" w:rsidP="00DF7531">
            <w:pPr>
              <w:pStyle w:val="normal"/>
              <w:spacing w:after="0" w:line="240" w:lineRule="auto"/>
              <w:jc w:val="center"/>
              <w:rPr>
                <w:rFonts w:ascii="Times New Roman" w:eastAsia="Times New Roman" w:hAnsi="Times New Roman" w:cs="Times New Roman"/>
                <w:sz w:val="28"/>
                <w:szCs w:val="28"/>
              </w:rPr>
            </w:pPr>
            <w:r w:rsidRPr="004F7A61">
              <w:rPr>
                <w:rFonts w:ascii="Times New Roman" w:eastAsia="Times New Roman" w:hAnsi="Times New Roman" w:cs="Times New Roman"/>
                <w:sz w:val="28"/>
                <w:szCs w:val="28"/>
              </w:rPr>
              <w:drawing>
                <wp:inline distT="0" distB="0" distL="0" distR="0">
                  <wp:extent cx="1715116" cy="2476500"/>
                  <wp:effectExtent l="19050" t="0" r="0" b="0"/>
                  <wp:docPr id="5" name="Рисунок 11" descr="C:\Users\Demented Jim\Downloads\1003218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mented Jim\Downloads\1003218717.jpg"/>
                          <pic:cNvPicPr>
                            <a:picLocks noChangeAspect="1" noChangeArrowheads="1"/>
                          </pic:cNvPicPr>
                        </pic:nvPicPr>
                        <pic:blipFill>
                          <a:blip r:embed="rId31" cstate="print"/>
                          <a:srcRect/>
                          <a:stretch>
                            <a:fillRect/>
                          </a:stretch>
                        </pic:blipFill>
                        <pic:spPr bwMode="auto">
                          <a:xfrm>
                            <a:off x="0" y="0"/>
                            <a:ext cx="1715733" cy="2477390"/>
                          </a:xfrm>
                          <a:prstGeom prst="rect">
                            <a:avLst/>
                          </a:prstGeom>
                          <a:noFill/>
                          <a:ln w="9525">
                            <a:noFill/>
                            <a:miter lim="800000"/>
                            <a:headEnd/>
                            <a:tailEnd/>
                          </a:ln>
                        </pic:spPr>
                      </pic:pic>
                    </a:graphicData>
                  </a:graphic>
                </wp:inline>
              </w:drawing>
            </w:r>
          </w:p>
        </w:tc>
        <w:tc>
          <w:tcPr>
            <w:tcW w:w="3553" w:type="dxa"/>
            <w:shd w:val="clear" w:color="auto" w:fill="auto"/>
          </w:tcPr>
          <w:p w:rsidR="00951B60" w:rsidRPr="00A831D5" w:rsidRDefault="004F7A61" w:rsidP="00DF7531">
            <w:pPr>
              <w:pStyle w:val="normal"/>
              <w:spacing w:after="0" w:line="240" w:lineRule="auto"/>
              <w:jc w:val="both"/>
              <w:rPr>
                <w:rFonts w:ascii="Times New Roman" w:eastAsia="Times New Roman" w:hAnsi="Times New Roman" w:cs="Times New Roman"/>
                <w:sz w:val="28"/>
                <w:szCs w:val="28"/>
              </w:rPr>
            </w:pPr>
            <w:r w:rsidRPr="004F7A61">
              <w:rPr>
                <w:rFonts w:ascii="Times New Roman" w:eastAsia="Times New Roman" w:hAnsi="Times New Roman" w:cs="Times New Roman"/>
                <w:sz w:val="28"/>
                <w:szCs w:val="28"/>
              </w:rPr>
              <w:t xml:space="preserve">В книге описаны основы программирования и применения трех последних версий системы </w:t>
            </w:r>
            <w:proofErr w:type="spellStart"/>
            <w:r w:rsidRPr="004F7A61">
              <w:rPr>
                <w:rFonts w:ascii="Times New Roman" w:eastAsia="Times New Roman" w:hAnsi="Times New Roman" w:cs="Times New Roman"/>
                <w:sz w:val="28"/>
                <w:szCs w:val="28"/>
              </w:rPr>
              <w:t>Mathematica</w:t>
            </w:r>
            <w:proofErr w:type="spellEnd"/>
            <w:r w:rsidRPr="004F7A61">
              <w:rPr>
                <w:rFonts w:ascii="Times New Roman" w:eastAsia="Times New Roman" w:hAnsi="Times New Roman" w:cs="Times New Roman"/>
                <w:sz w:val="28"/>
                <w:szCs w:val="28"/>
              </w:rPr>
              <w:t xml:space="preserve"> 5 (5.1 и 5.2), 6.0 и 7.0. Особое внимание уделено описанию наиболее популярной версии </w:t>
            </w:r>
            <w:proofErr w:type="spellStart"/>
            <w:r w:rsidRPr="004F7A61">
              <w:rPr>
                <w:rFonts w:ascii="Times New Roman" w:eastAsia="Times New Roman" w:hAnsi="Times New Roman" w:cs="Times New Roman"/>
                <w:sz w:val="28"/>
                <w:szCs w:val="28"/>
              </w:rPr>
              <w:t>Mathematica</w:t>
            </w:r>
            <w:proofErr w:type="spellEnd"/>
            <w:r w:rsidRPr="004F7A61">
              <w:rPr>
                <w:rFonts w:ascii="Times New Roman" w:eastAsia="Times New Roman" w:hAnsi="Times New Roman" w:cs="Times New Roman"/>
                <w:sz w:val="28"/>
                <w:szCs w:val="28"/>
              </w:rPr>
              <w:t xml:space="preserve"> 6.0. Описаны сотни примеров применения систем. В последнюю главу добавлены новые возможности версии 7.0.</w:t>
            </w:r>
          </w:p>
        </w:tc>
      </w:tr>
    </w:tbl>
    <w:p w:rsidR="003F7C6B" w:rsidRPr="00700407" w:rsidRDefault="003F7C6B" w:rsidP="00700407"/>
    <w:sectPr w:rsidR="003F7C6B" w:rsidRPr="00700407" w:rsidSect="006448F2">
      <w:pgSz w:w="16838" w:h="11906"/>
      <w:pgMar w:top="1701" w:right="1134" w:bottom="850" w:left="1134"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26B"/>
    <w:multiLevelType w:val="hybridMultilevel"/>
    <w:tmpl w:val="AF18CE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CF16E7"/>
    <w:multiLevelType w:val="hybridMultilevel"/>
    <w:tmpl w:val="DF204B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30001E"/>
    <w:multiLevelType w:val="hybridMultilevel"/>
    <w:tmpl w:val="09AA24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AA2848"/>
    <w:multiLevelType w:val="hybridMultilevel"/>
    <w:tmpl w:val="09AA24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813192"/>
    <w:multiLevelType w:val="multilevel"/>
    <w:tmpl w:val="D1A0717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319134F"/>
    <w:multiLevelType w:val="hybridMultilevel"/>
    <w:tmpl w:val="9528CE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0544"/>
    <w:rsid w:val="00021DA7"/>
    <w:rsid w:val="000504D9"/>
    <w:rsid w:val="00105F73"/>
    <w:rsid w:val="00152D6A"/>
    <w:rsid w:val="00194D70"/>
    <w:rsid w:val="001A37A4"/>
    <w:rsid w:val="00201A25"/>
    <w:rsid w:val="00256566"/>
    <w:rsid w:val="00260FE0"/>
    <w:rsid w:val="002A49D4"/>
    <w:rsid w:val="002D3788"/>
    <w:rsid w:val="002E24EB"/>
    <w:rsid w:val="003B1BD9"/>
    <w:rsid w:val="003F7C6B"/>
    <w:rsid w:val="00403027"/>
    <w:rsid w:val="0043736A"/>
    <w:rsid w:val="00464ECE"/>
    <w:rsid w:val="004B0C3C"/>
    <w:rsid w:val="004F7A61"/>
    <w:rsid w:val="00505B3F"/>
    <w:rsid w:val="0062129D"/>
    <w:rsid w:val="006448F2"/>
    <w:rsid w:val="00672006"/>
    <w:rsid w:val="00700407"/>
    <w:rsid w:val="00773D77"/>
    <w:rsid w:val="00801238"/>
    <w:rsid w:val="008C7975"/>
    <w:rsid w:val="008D39D5"/>
    <w:rsid w:val="009201B8"/>
    <w:rsid w:val="00951B60"/>
    <w:rsid w:val="00A44596"/>
    <w:rsid w:val="00A66F62"/>
    <w:rsid w:val="00B2485E"/>
    <w:rsid w:val="00B47DAF"/>
    <w:rsid w:val="00B66FFD"/>
    <w:rsid w:val="00BF57DB"/>
    <w:rsid w:val="00C247EA"/>
    <w:rsid w:val="00CB76CA"/>
    <w:rsid w:val="00CD60D8"/>
    <w:rsid w:val="00CF1FA7"/>
    <w:rsid w:val="00D64598"/>
    <w:rsid w:val="00D73B4B"/>
    <w:rsid w:val="00D83CFA"/>
    <w:rsid w:val="00DB0544"/>
    <w:rsid w:val="00E133C1"/>
    <w:rsid w:val="00E309EF"/>
    <w:rsid w:val="00E61449"/>
    <w:rsid w:val="00E77FBE"/>
    <w:rsid w:val="00E95F7A"/>
    <w:rsid w:val="00EC1A4A"/>
    <w:rsid w:val="00F35364"/>
    <w:rsid w:val="00F37B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544"/>
    <w:pPr>
      <w:spacing w:after="200" w:line="276" w:lineRule="auto"/>
    </w:pPr>
    <w:rPr>
      <w:rFonts w:ascii="Times New Roman" w:hAnsi="Times New Roman"/>
      <w:sz w:val="24"/>
      <w:szCs w:val="22"/>
      <w:lang w:eastAsia="en-US"/>
    </w:rPr>
  </w:style>
  <w:style w:type="paragraph" w:styleId="1">
    <w:name w:val="heading 1"/>
    <w:next w:val="a"/>
    <w:link w:val="10"/>
    <w:uiPriority w:val="9"/>
    <w:qFormat/>
    <w:rsid w:val="00EC1A4A"/>
    <w:pPr>
      <w:keepNext/>
      <w:suppressAutoHyphens/>
      <w:spacing w:before="960" w:after="360"/>
      <w:jc w:val="center"/>
      <w:outlineLvl w:val="0"/>
    </w:pPr>
    <w:rPr>
      <w:rFonts w:ascii="Arial" w:hAnsi="Arial"/>
      <w:b/>
      <w:sz w:val="36"/>
      <w:szCs w:val="32"/>
      <w:lang w:eastAsia="en-US"/>
    </w:rPr>
  </w:style>
  <w:style w:type="paragraph" w:styleId="2">
    <w:name w:val="heading 2"/>
    <w:basedOn w:val="a"/>
    <w:next w:val="a"/>
    <w:link w:val="20"/>
    <w:uiPriority w:val="9"/>
    <w:unhideWhenUsed/>
    <w:qFormat/>
    <w:rsid w:val="00260FE0"/>
    <w:pPr>
      <w:keepNext/>
      <w:keepLines/>
      <w:spacing w:before="240" w:after="240"/>
      <w:outlineLvl w:val="1"/>
    </w:pPr>
    <w:rPr>
      <w:rFonts w:ascii="Arial" w:eastAsia="Times New Roman" w:hAnsi="Arial"/>
      <w:b/>
      <w:bCs/>
      <w:i/>
      <w:sz w:val="32"/>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1A4A"/>
    <w:rPr>
      <w:rFonts w:ascii="Arial" w:hAnsi="Arial"/>
      <w:b/>
      <w:sz w:val="36"/>
      <w:szCs w:val="32"/>
      <w:lang w:val="ru-RU" w:eastAsia="en-US" w:bidi="ar-SA"/>
    </w:rPr>
  </w:style>
  <w:style w:type="paragraph" w:customStyle="1" w:styleId="Default">
    <w:name w:val="Default"/>
    <w:rsid w:val="00DB0544"/>
    <w:pPr>
      <w:autoSpaceDE w:val="0"/>
      <w:autoSpaceDN w:val="0"/>
      <w:adjustRightInd w:val="0"/>
    </w:pPr>
    <w:rPr>
      <w:rFonts w:ascii="Arial" w:hAnsi="Arial" w:cs="Arial"/>
      <w:color w:val="000000"/>
      <w:sz w:val="24"/>
      <w:szCs w:val="24"/>
    </w:rPr>
  </w:style>
  <w:style w:type="character" w:customStyle="1" w:styleId="20">
    <w:name w:val="Заголовок 2 Знак"/>
    <w:basedOn w:val="a0"/>
    <w:link w:val="2"/>
    <w:uiPriority w:val="9"/>
    <w:rsid w:val="00260FE0"/>
    <w:rPr>
      <w:rFonts w:ascii="Arial" w:eastAsia="Times New Roman" w:hAnsi="Arial" w:cs="Times New Roman"/>
      <w:b/>
      <w:bCs/>
      <w:i/>
      <w:sz w:val="32"/>
      <w:szCs w:val="26"/>
      <w:lang w:eastAsia="en-US"/>
    </w:rPr>
  </w:style>
  <w:style w:type="paragraph" w:styleId="a3">
    <w:name w:val="Balloon Text"/>
    <w:basedOn w:val="a"/>
    <w:link w:val="a4"/>
    <w:uiPriority w:val="99"/>
    <w:semiHidden/>
    <w:unhideWhenUsed/>
    <w:rsid w:val="00E133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33C1"/>
    <w:rPr>
      <w:rFonts w:ascii="Tahoma" w:hAnsi="Tahoma" w:cs="Tahoma"/>
      <w:sz w:val="16"/>
      <w:szCs w:val="16"/>
      <w:lang w:eastAsia="en-US"/>
    </w:rPr>
  </w:style>
  <w:style w:type="table" w:customStyle="1" w:styleId="TableNormal">
    <w:name w:val="Table Normal"/>
    <w:rsid w:val="00E133C1"/>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customStyle="1" w:styleId="14-1">
    <w:name w:val="А:14-1"/>
    <w:rsid w:val="00E133C1"/>
    <w:pPr>
      <w:pBdr>
        <w:top w:val="nil"/>
        <w:left w:val="nil"/>
        <w:bottom w:val="nil"/>
        <w:right w:val="nil"/>
        <w:between w:val="nil"/>
        <w:bar w:val="nil"/>
      </w:pBdr>
      <w:ind w:firstLine="680"/>
      <w:jc w:val="both"/>
    </w:pPr>
    <w:rPr>
      <w:rFonts w:ascii="Times New Roman" w:eastAsia="Arial Unicode MS" w:hAnsi="Times New Roman" w:cs="Arial Unicode MS"/>
      <w:color w:val="000000"/>
      <w:sz w:val="28"/>
      <w:szCs w:val="28"/>
      <w:u w:color="000000"/>
      <w:bdr w:val="nil"/>
    </w:rPr>
  </w:style>
  <w:style w:type="paragraph" w:styleId="11">
    <w:name w:val="toc 1"/>
    <w:next w:val="a"/>
    <w:rsid w:val="00E133C1"/>
    <w:pPr>
      <w:pBdr>
        <w:top w:val="nil"/>
        <w:left w:val="nil"/>
        <w:bottom w:val="nil"/>
        <w:right w:val="nil"/>
        <w:between w:val="nil"/>
        <w:bar w:val="nil"/>
      </w:pBdr>
      <w:spacing w:before="120" w:after="120"/>
    </w:pPr>
    <w:rPr>
      <w:rFonts w:ascii="Times New Roman" w:eastAsia="Arial Unicode MS" w:hAnsi="Times New Roman" w:cs="Arial Unicode MS"/>
      <w:b/>
      <w:bCs/>
      <w:caps/>
      <w:color w:val="000000"/>
      <w:u w:color="000000"/>
      <w:bdr w:val="nil"/>
    </w:rPr>
  </w:style>
  <w:style w:type="paragraph" w:customStyle="1" w:styleId="normal">
    <w:name w:val="normal"/>
    <w:rsid w:val="00700407"/>
    <w:pPr>
      <w:pBdr>
        <w:top w:val="nil"/>
        <w:left w:val="nil"/>
        <w:bottom w:val="nil"/>
        <w:right w:val="nil"/>
        <w:between w:val="nil"/>
      </w:pBdr>
      <w:spacing w:after="200" w:line="276" w:lineRule="auto"/>
    </w:pPr>
    <w:rPr>
      <w:rFonts w:cs="Calibri"/>
      <w:color w:val="000000"/>
      <w:sz w:val="22"/>
      <w:szCs w:val="22"/>
    </w:rPr>
  </w:style>
  <w:style w:type="character" w:styleId="a5">
    <w:name w:val="Hyperlink"/>
    <w:basedOn w:val="a0"/>
    <w:uiPriority w:val="99"/>
    <w:unhideWhenUsed/>
    <w:rsid w:val="00700407"/>
    <w:rPr>
      <w:color w:val="0000FF" w:themeColor="hyperlink"/>
      <w:u w:val="single"/>
    </w:rPr>
  </w:style>
  <w:style w:type="paragraph" w:styleId="a6">
    <w:name w:val="Normal (Web)"/>
    <w:basedOn w:val="a"/>
    <w:uiPriority w:val="99"/>
    <w:semiHidden/>
    <w:unhideWhenUsed/>
    <w:rsid w:val="0062129D"/>
    <w:pPr>
      <w:spacing w:before="100" w:beforeAutospacing="1" w:after="100" w:afterAutospacing="1" w:line="240" w:lineRule="auto"/>
    </w:pPr>
    <w:rPr>
      <w:rFonts w:eastAsia="Times New Roman"/>
      <w:szCs w:val="24"/>
      <w:lang w:eastAsia="ru-RU"/>
    </w:rPr>
  </w:style>
</w:styles>
</file>

<file path=word/webSettings.xml><?xml version="1.0" encoding="utf-8"?>
<w:webSettings xmlns:r="http://schemas.openxmlformats.org/officeDocument/2006/relationships" xmlns:w="http://schemas.openxmlformats.org/wordprocessingml/2006/main">
  <w:divs>
    <w:div w:id="1038627110">
      <w:bodyDiv w:val="1"/>
      <w:marLeft w:val="0"/>
      <w:marRight w:val="0"/>
      <w:marTop w:val="0"/>
      <w:marBottom w:val="0"/>
      <w:divBdr>
        <w:top w:val="none" w:sz="0" w:space="0" w:color="auto"/>
        <w:left w:val="none" w:sz="0" w:space="0" w:color="auto"/>
        <w:bottom w:val="none" w:sz="0" w:space="0" w:color="auto"/>
        <w:right w:val="none" w:sz="0" w:space="0" w:color="auto"/>
      </w:divBdr>
      <w:divsChild>
        <w:div w:id="552735157">
          <w:marLeft w:val="0"/>
          <w:marRight w:val="0"/>
          <w:marTop w:val="0"/>
          <w:marBottom w:val="0"/>
          <w:divBdr>
            <w:top w:val="none" w:sz="0" w:space="0" w:color="auto"/>
            <w:left w:val="none" w:sz="0" w:space="0" w:color="auto"/>
            <w:bottom w:val="none" w:sz="0" w:space="0" w:color="auto"/>
            <w:right w:val="none" w:sz="0" w:space="0" w:color="auto"/>
          </w:divBdr>
        </w:div>
        <w:div w:id="1247033724">
          <w:marLeft w:val="0"/>
          <w:marRight w:val="0"/>
          <w:marTop w:val="0"/>
          <w:marBottom w:val="0"/>
          <w:divBdr>
            <w:top w:val="none" w:sz="0" w:space="0" w:color="auto"/>
            <w:left w:val="none" w:sz="0" w:space="0" w:color="auto"/>
            <w:bottom w:val="none" w:sz="0" w:space="0" w:color="auto"/>
            <w:right w:val="none" w:sz="0" w:space="0" w:color="auto"/>
          </w:divBdr>
        </w:div>
        <w:div w:id="1546522210">
          <w:marLeft w:val="0"/>
          <w:marRight w:val="0"/>
          <w:marTop w:val="0"/>
          <w:marBottom w:val="0"/>
          <w:divBdr>
            <w:top w:val="none" w:sz="0" w:space="0" w:color="auto"/>
            <w:left w:val="none" w:sz="0" w:space="0" w:color="auto"/>
            <w:bottom w:val="none" w:sz="0" w:space="0" w:color="auto"/>
            <w:right w:val="none" w:sz="0" w:space="0" w:color="auto"/>
          </w:divBdr>
        </w:div>
        <w:div w:id="1462266623">
          <w:marLeft w:val="0"/>
          <w:marRight w:val="0"/>
          <w:marTop w:val="0"/>
          <w:marBottom w:val="0"/>
          <w:divBdr>
            <w:top w:val="none" w:sz="0" w:space="0" w:color="auto"/>
            <w:left w:val="none" w:sz="0" w:space="0" w:color="auto"/>
            <w:bottom w:val="none" w:sz="0" w:space="0" w:color="auto"/>
            <w:right w:val="none" w:sz="0" w:space="0" w:color="auto"/>
          </w:divBdr>
        </w:div>
        <w:div w:id="1442185364">
          <w:marLeft w:val="0"/>
          <w:marRight w:val="0"/>
          <w:marTop w:val="0"/>
          <w:marBottom w:val="0"/>
          <w:divBdr>
            <w:top w:val="none" w:sz="0" w:space="0" w:color="auto"/>
            <w:left w:val="none" w:sz="0" w:space="0" w:color="auto"/>
            <w:bottom w:val="none" w:sz="0" w:space="0" w:color="auto"/>
            <w:right w:val="none" w:sz="0" w:space="0" w:color="auto"/>
          </w:divBdr>
        </w:div>
        <w:div w:id="624501917">
          <w:marLeft w:val="0"/>
          <w:marRight w:val="0"/>
          <w:marTop w:val="0"/>
          <w:marBottom w:val="0"/>
          <w:divBdr>
            <w:top w:val="none" w:sz="0" w:space="0" w:color="auto"/>
            <w:left w:val="none" w:sz="0" w:space="0" w:color="auto"/>
            <w:bottom w:val="none" w:sz="0" w:space="0" w:color="auto"/>
            <w:right w:val="none" w:sz="0" w:space="0" w:color="auto"/>
          </w:divBdr>
        </w:div>
        <w:div w:id="993491642">
          <w:marLeft w:val="0"/>
          <w:marRight w:val="0"/>
          <w:marTop w:val="0"/>
          <w:marBottom w:val="0"/>
          <w:divBdr>
            <w:top w:val="none" w:sz="0" w:space="0" w:color="auto"/>
            <w:left w:val="none" w:sz="0" w:space="0" w:color="auto"/>
            <w:bottom w:val="none" w:sz="0" w:space="0" w:color="auto"/>
            <w:right w:val="none" w:sz="0" w:space="0" w:color="auto"/>
          </w:divBdr>
        </w:div>
        <w:div w:id="1309674576">
          <w:marLeft w:val="0"/>
          <w:marRight w:val="0"/>
          <w:marTop w:val="0"/>
          <w:marBottom w:val="0"/>
          <w:divBdr>
            <w:top w:val="none" w:sz="0" w:space="0" w:color="auto"/>
            <w:left w:val="none" w:sz="0" w:space="0" w:color="auto"/>
            <w:bottom w:val="none" w:sz="0" w:space="0" w:color="auto"/>
            <w:right w:val="none" w:sz="0" w:space="0" w:color="auto"/>
          </w:divBdr>
        </w:div>
        <w:div w:id="191034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xima.sourceforge.net/ru/documentation.html" TargetMode="External"/><Relationship Id="rId13" Type="http://schemas.openxmlformats.org/officeDocument/2006/relationships/hyperlink" Target="http://detc.ls.urfu.ru/assets/amath0021/vveden.htm" TargetMode="External"/><Relationship Id="rId18" Type="http://schemas.openxmlformats.org/officeDocument/2006/relationships/image" Target="media/image10.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tmu.vsuet.ru/Posobija/MathCAD/INDEX.HTM" TargetMode="External"/><Relationship Id="rId23" Type="http://schemas.openxmlformats.org/officeDocument/2006/relationships/image" Target="media/image14.png"/><Relationship Id="rId28" Type="http://schemas.openxmlformats.org/officeDocument/2006/relationships/hyperlink" Target="http://atomas.ru/mat/Book_Mat/" TargetMode="External"/><Relationship Id="rId10" Type="http://schemas.openxmlformats.org/officeDocument/2006/relationships/image" Target="media/image4.png"/><Relationship Id="rId19" Type="http://schemas.openxmlformats.org/officeDocument/2006/relationships/hyperlink" Target="http://digest.ws/matlab.html" TargetMode="External"/><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04B92A-94DB-4B4B-876F-D3C35273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1179</Words>
  <Characters>6721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Demented Jim</dc:creator>
  <cp:lastModifiedBy>Demented Jim</cp:lastModifiedBy>
  <cp:revision>3</cp:revision>
  <dcterms:created xsi:type="dcterms:W3CDTF">2017-12-12T19:58:00Z</dcterms:created>
  <dcterms:modified xsi:type="dcterms:W3CDTF">2017-12-13T11:37:00Z</dcterms:modified>
</cp:coreProperties>
</file>