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196" w:rsidRDefault="00E34196" w:rsidP="00E34196">
      <w:pPr>
        <w:pStyle w:val="2"/>
      </w:pPr>
      <w:r>
        <w:t>Вариативная самостоятельная работа №3</w:t>
      </w:r>
    </w:p>
    <w:p w:rsidR="00E34196" w:rsidRPr="00E34196" w:rsidRDefault="00E34196" w:rsidP="00E34196">
      <w:pPr>
        <w:pStyle w:val="2"/>
      </w:pPr>
      <w:r>
        <w:t>Задание 3.3.1</w:t>
      </w:r>
    </w:p>
    <w:p w:rsidR="003A386E" w:rsidRDefault="00E34196" w:rsidP="00E34196">
      <w:pPr>
        <w:pStyle w:val="2"/>
      </w:pPr>
      <w:r>
        <w:t xml:space="preserve">Основные возможности </w:t>
      </w:r>
      <w:proofErr w:type="spellStart"/>
      <w:r>
        <w:t>Scilab</w:t>
      </w:r>
      <w:proofErr w:type="spellEnd"/>
      <w:r>
        <w:t>, используемые при работе с матрицами</w:t>
      </w:r>
    </w:p>
    <w:p w:rsidR="003A386E" w:rsidRDefault="003A386E" w:rsidP="003A386E">
      <w:pPr>
        <w:pStyle w:val="a3"/>
      </w:pPr>
      <w:r w:rsidRPr="003A386E">
        <w:t xml:space="preserve">В общем случае синтаксическая конструкция </w:t>
      </w:r>
      <w:r>
        <w:t xml:space="preserve">объявления матрицы </w:t>
      </w:r>
      <w:r w:rsidRPr="003A386E">
        <w:t>имеет вид</w:t>
      </w:r>
      <w:r>
        <w:t xml:space="preserve"> </w:t>
      </w:r>
    </w:p>
    <w:p w:rsidR="003A386E" w:rsidRPr="003A386E" w:rsidRDefault="003A386E" w:rsidP="003A386E">
      <w:pPr>
        <w:pStyle w:val="a3"/>
        <w:ind w:firstLine="0"/>
        <w:rPr>
          <w:lang w:val="en-US"/>
        </w:rPr>
      </w:pPr>
      <w:r w:rsidRPr="003A386E">
        <w:rPr>
          <w:lang w:val="en-US"/>
        </w:rPr>
        <w:t>[</w:t>
      </w:r>
      <w:proofErr w:type="gramStart"/>
      <w:r w:rsidRPr="003A386E">
        <w:rPr>
          <w:lang w:val="en-US"/>
        </w:rPr>
        <w:t>x11</w:t>
      </w:r>
      <w:proofErr w:type="gramEnd"/>
      <w:r w:rsidRPr="003A386E">
        <w:rPr>
          <w:lang w:val="en-US"/>
        </w:rPr>
        <w:t xml:space="preserve">, x12, …, x1n; x21, x22, …, x2n; …; xm1, xm2, …, </w:t>
      </w:r>
      <w:proofErr w:type="spellStart"/>
      <w:r w:rsidRPr="003A386E">
        <w:rPr>
          <w:lang w:val="en-US"/>
        </w:rPr>
        <w:t>xmn</w:t>
      </w:r>
      <w:proofErr w:type="spellEnd"/>
      <w:r w:rsidRPr="003A386E">
        <w:rPr>
          <w:lang w:val="en-US"/>
        </w:rPr>
        <w:t>].</w:t>
      </w:r>
    </w:p>
    <w:p w:rsidR="003A386E" w:rsidRPr="003A386E" w:rsidRDefault="003A386E" w:rsidP="003A386E">
      <w:pPr>
        <w:pStyle w:val="a3"/>
        <w:ind w:firstLine="0"/>
        <w:rPr>
          <w:lang w:val="en-US"/>
        </w:rPr>
      </w:pPr>
      <w:r>
        <w:rPr>
          <w:noProof/>
          <w:lang w:eastAsia="ru-RU"/>
        </w:rPr>
        <w:drawing>
          <wp:inline distT="0" distB="0" distL="0" distR="0">
            <wp:extent cx="4829175" cy="790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790575"/>
                    </a:xfrm>
                    <a:prstGeom prst="rect">
                      <a:avLst/>
                    </a:prstGeom>
                    <a:noFill/>
                    <a:ln>
                      <a:noFill/>
                    </a:ln>
                  </pic:spPr>
                </pic:pic>
              </a:graphicData>
            </a:graphic>
          </wp:inline>
        </w:drawing>
      </w:r>
    </w:p>
    <w:p w:rsidR="003A386E" w:rsidRDefault="003A386E" w:rsidP="003A386E">
      <w:pPr>
        <w:pStyle w:val="a3"/>
      </w:pPr>
      <w:r w:rsidRPr="003A386E">
        <w:t xml:space="preserve">Матрицу </w:t>
      </w:r>
      <w:r>
        <w:t>также можно собрать из векторов</w:t>
      </w:r>
    </w:p>
    <w:p w:rsidR="003A386E" w:rsidRDefault="003A386E" w:rsidP="003A386E">
      <w:pPr>
        <w:pStyle w:val="a3"/>
      </w:pPr>
      <w:r>
        <w:rPr>
          <w:noProof/>
          <w:lang w:eastAsia="ru-RU"/>
        </w:rPr>
        <w:drawing>
          <wp:inline distT="0" distB="0" distL="0" distR="0">
            <wp:extent cx="1743075" cy="19907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075" cy="1990725"/>
                    </a:xfrm>
                    <a:prstGeom prst="rect">
                      <a:avLst/>
                    </a:prstGeom>
                    <a:noFill/>
                    <a:ln>
                      <a:noFill/>
                    </a:ln>
                  </pic:spPr>
                </pic:pic>
              </a:graphicData>
            </a:graphic>
          </wp:inline>
        </w:drawing>
      </w:r>
    </w:p>
    <w:p w:rsidR="00E34196" w:rsidRPr="00E34196" w:rsidRDefault="00E34196" w:rsidP="00E34196">
      <w:pPr>
        <w:pStyle w:val="a3"/>
      </w:pPr>
      <w:r w:rsidRPr="00E34196">
        <w:t>Для матриц и векторов предусмотрены следующие операции:</w:t>
      </w:r>
    </w:p>
    <w:p w:rsidR="00E34196" w:rsidRPr="00E34196" w:rsidRDefault="00E34196" w:rsidP="00E34196">
      <w:pPr>
        <w:pStyle w:val="a3"/>
        <w:numPr>
          <w:ilvl w:val="0"/>
          <w:numId w:val="1"/>
        </w:numPr>
      </w:pPr>
      <w:r w:rsidRPr="00E34196">
        <w:t>сложение '+' — поэлементное сложение двух матриц. Матрицы должны быть одинаковых размеров;</w:t>
      </w:r>
    </w:p>
    <w:p w:rsidR="00E34196" w:rsidRPr="00E34196" w:rsidRDefault="00E34196" w:rsidP="00E34196">
      <w:pPr>
        <w:pStyle w:val="a3"/>
        <w:numPr>
          <w:ilvl w:val="0"/>
          <w:numId w:val="1"/>
        </w:numPr>
      </w:pPr>
      <w:r w:rsidRPr="00E34196">
        <w:t>вычитание '</w:t>
      </w:r>
      <w:proofErr w:type="gramStart"/>
      <w:r w:rsidRPr="00E34196">
        <w:t>-'</w:t>
      </w:r>
      <w:proofErr w:type="gramEnd"/>
      <w:r w:rsidRPr="00E34196">
        <w:t> — поэлементное вычитание элементов двух матриц. Матрицы должны быть одинаковых размеров;</w:t>
      </w:r>
    </w:p>
    <w:p w:rsidR="00E34196" w:rsidRPr="00E34196" w:rsidRDefault="00E34196" w:rsidP="00E34196">
      <w:pPr>
        <w:pStyle w:val="a3"/>
        <w:numPr>
          <w:ilvl w:val="0"/>
          <w:numId w:val="1"/>
        </w:numPr>
      </w:pPr>
      <w:r w:rsidRPr="00E34196">
        <w:t>транспонирование " ' " (оператор в виде апострофа) — представление столбцов матрицы строками</w:t>
      </w:r>
      <w:r>
        <w:t xml:space="preserve"> (транспонирование)</w:t>
      </w:r>
      <w:r w:rsidRPr="00E34196">
        <w:t>;</w:t>
      </w:r>
    </w:p>
    <w:p w:rsidR="00E34196" w:rsidRPr="00E34196" w:rsidRDefault="00E34196" w:rsidP="00E34196">
      <w:pPr>
        <w:pStyle w:val="a3"/>
        <w:numPr>
          <w:ilvl w:val="0"/>
          <w:numId w:val="1"/>
        </w:numPr>
      </w:pPr>
      <w:r w:rsidRPr="00E34196">
        <w:t>матричное умножение '*' — умножение одной матрицы на другую. Матрицы должны быть совместны (число столбцов первого множителя должно быть равно числу строк второго). Если один из операндов представлен переменной, то каждый элемент матрицы будет помножен на эту переменную;</w:t>
      </w:r>
    </w:p>
    <w:p w:rsidR="00E34196" w:rsidRPr="00E34196" w:rsidRDefault="00E34196" w:rsidP="00E34196">
      <w:pPr>
        <w:pStyle w:val="a3"/>
        <w:numPr>
          <w:ilvl w:val="0"/>
          <w:numId w:val="1"/>
        </w:numPr>
      </w:pPr>
      <w:r w:rsidRPr="00E34196">
        <w:t>возведение в степень '^' — умножение матрицы на себя n-</w:t>
      </w:r>
      <w:proofErr w:type="spellStart"/>
      <w:r w:rsidRPr="00E34196">
        <w:t>ое</w:t>
      </w:r>
      <w:proofErr w:type="spellEnd"/>
      <w:r w:rsidRPr="00E34196">
        <w:t xml:space="preserve"> количество раз;</w:t>
      </w:r>
    </w:p>
    <w:p w:rsidR="00E34196" w:rsidRPr="00E34196" w:rsidRDefault="00E34196" w:rsidP="00E34196">
      <w:pPr>
        <w:pStyle w:val="a3"/>
        <w:numPr>
          <w:ilvl w:val="0"/>
          <w:numId w:val="1"/>
        </w:numPr>
      </w:pPr>
      <w:r w:rsidRPr="00E34196">
        <w:t>правое деление '/' — первый операнд делится на второй. Матрицы должны быть совместны;</w:t>
      </w:r>
    </w:p>
    <w:p w:rsidR="00E34196" w:rsidRPr="00E34196" w:rsidRDefault="00E34196" w:rsidP="00E34196">
      <w:pPr>
        <w:pStyle w:val="a3"/>
        <w:numPr>
          <w:ilvl w:val="0"/>
          <w:numId w:val="1"/>
        </w:numPr>
      </w:pPr>
      <w:r w:rsidRPr="00E34196">
        <w:t>левое деление '\' — второй операнд делится на первый. Матрицы должны быть совместны;</w:t>
      </w:r>
    </w:p>
    <w:p w:rsidR="00E34196" w:rsidRPr="00E34196" w:rsidRDefault="00E34196" w:rsidP="00E34196">
      <w:pPr>
        <w:pStyle w:val="a3"/>
        <w:numPr>
          <w:ilvl w:val="0"/>
          <w:numId w:val="1"/>
        </w:numPr>
      </w:pPr>
      <w:r w:rsidRPr="00E34196">
        <w:lastRenderedPageBreak/>
        <w:t>поэлементное умножение '</w:t>
      </w:r>
      <w:proofErr w:type="gramStart"/>
      <w:r w:rsidRPr="00E34196">
        <w:t>.</w:t>
      </w:r>
      <w:proofErr w:type="gramEnd"/>
      <w:r w:rsidRPr="00E34196">
        <w:t xml:space="preserve">*' — </w:t>
      </w:r>
      <w:proofErr w:type="gramStart"/>
      <w:r w:rsidRPr="00E34196">
        <w:t>м</w:t>
      </w:r>
      <w:proofErr w:type="gramEnd"/>
      <w:r w:rsidRPr="00E34196">
        <w:t>атрицы перемножаются поэлементно (не путать с матричным умножением). Матрицы должны иметь одинаковые размеры;</w:t>
      </w:r>
    </w:p>
    <w:p w:rsidR="00E34196" w:rsidRPr="00E34196" w:rsidRDefault="00E34196" w:rsidP="00E34196">
      <w:pPr>
        <w:pStyle w:val="a3"/>
        <w:numPr>
          <w:ilvl w:val="0"/>
          <w:numId w:val="1"/>
        </w:numPr>
      </w:pPr>
      <w:r w:rsidRPr="00E34196">
        <w:t>поэлементное возведение в степень '</w:t>
      </w:r>
      <w:proofErr w:type="gramStart"/>
      <w:r w:rsidRPr="00E34196">
        <w:t>.</w:t>
      </w:r>
      <w:proofErr w:type="gramEnd"/>
      <w:r w:rsidRPr="00E34196">
        <w:t xml:space="preserve">^' — </w:t>
      </w:r>
      <w:proofErr w:type="gramStart"/>
      <w:r w:rsidRPr="00E34196">
        <w:t>к</w:t>
      </w:r>
      <w:proofErr w:type="gramEnd"/>
      <w:r w:rsidRPr="00E34196">
        <w:t>аждый элемент матрицы возводится в степень (не путать с возведением в степень матрицы);</w:t>
      </w:r>
    </w:p>
    <w:p w:rsidR="00E34196" w:rsidRPr="00E34196" w:rsidRDefault="00E34196" w:rsidP="00E34196">
      <w:pPr>
        <w:pStyle w:val="a3"/>
        <w:numPr>
          <w:ilvl w:val="0"/>
          <w:numId w:val="1"/>
        </w:numPr>
      </w:pPr>
      <w:r w:rsidRPr="00E34196">
        <w:t>поэлементное правое деление '</w:t>
      </w:r>
      <w:proofErr w:type="gramStart"/>
      <w:r w:rsidRPr="00E34196">
        <w:t>.</w:t>
      </w:r>
      <w:proofErr w:type="gramEnd"/>
      <w:r w:rsidRPr="00E34196">
        <w:t xml:space="preserve">/' — </w:t>
      </w:r>
      <w:proofErr w:type="gramStart"/>
      <w:r w:rsidRPr="00E34196">
        <w:t>э</w:t>
      </w:r>
      <w:proofErr w:type="gramEnd"/>
      <w:r w:rsidRPr="00E34196">
        <w:t>лементы первой матрицы делятся на элементы второй (не путать с делением матриц). Матрицы должны быть одинаковых размеров;</w:t>
      </w:r>
    </w:p>
    <w:p w:rsidR="00E34196" w:rsidRPr="00E34196" w:rsidRDefault="00E34196" w:rsidP="00E34196">
      <w:pPr>
        <w:pStyle w:val="a3"/>
        <w:numPr>
          <w:ilvl w:val="0"/>
          <w:numId w:val="1"/>
        </w:numPr>
      </w:pPr>
      <w:r w:rsidRPr="00E34196">
        <w:t>поэлементное левое деление '</w:t>
      </w:r>
      <w:proofErr w:type="gramStart"/>
      <w:r w:rsidRPr="00E34196">
        <w:t>.</w:t>
      </w:r>
      <w:proofErr w:type="gramEnd"/>
      <w:r w:rsidRPr="00E34196">
        <w:t xml:space="preserve">\' — </w:t>
      </w:r>
      <w:proofErr w:type="gramStart"/>
      <w:r w:rsidRPr="00E34196">
        <w:t>э</w:t>
      </w:r>
      <w:proofErr w:type="gramEnd"/>
      <w:r w:rsidRPr="00E34196">
        <w:t>лементы второй матрицы делятся на элементы первой (не путать с делением матриц). Матрицы должны быть одинаковых размеров.</w:t>
      </w:r>
    </w:p>
    <w:p w:rsidR="00E34196" w:rsidRDefault="00E34196" w:rsidP="003A386E">
      <w:pPr>
        <w:pStyle w:val="a3"/>
      </w:pPr>
    </w:p>
    <w:p w:rsidR="003A386E" w:rsidRDefault="003A386E" w:rsidP="003A386E">
      <w:pPr>
        <w:pStyle w:val="a3"/>
      </w:pPr>
      <w:r>
        <w:t>Простейшие арифметические действия с матрицами</w:t>
      </w:r>
    </w:p>
    <w:p w:rsidR="003A386E" w:rsidRDefault="003A386E" w:rsidP="00E34196">
      <w:pPr>
        <w:pStyle w:val="a3"/>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312pt">
            <v:imagedata r:id="rId8" o:title="02"/>
          </v:shape>
        </w:pict>
      </w:r>
      <w:r>
        <w:pict>
          <v:shape id="_x0000_i1026" type="#_x0000_t75" style="width:135.75pt;height:309.75pt">
            <v:imagedata r:id="rId9" o:title="03"/>
          </v:shape>
        </w:pict>
      </w:r>
    </w:p>
    <w:p w:rsidR="00E34196" w:rsidRDefault="00E34196">
      <w:pPr>
        <w:rPr>
          <w:rFonts w:ascii="Times New Roman" w:hAnsi="Times New Roman" w:cs="Times New Roman"/>
          <w:sz w:val="24"/>
          <w:szCs w:val="24"/>
        </w:rPr>
      </w:pPr>
      <w:r>
        <w:br w:type="page"/>
      </w:r>
    </w:p>
    <w:p w:rsidR="003A386E" w:rsidRPr="003A386E" w:rsidRDefault="003A386E" w:rsidP="003A386E">
      <w:pPr>
        <w:pStyle w:val="a3"/>
      </w:pPr>
      <w:r>
        <w:lastRenderedPageBreak/>
        <w:t>Те же действия можно проделать с двумя матрицами</w:t>
      </w:r>
    </w:p>
    <w:p w:rsidR="003A386E" w:rsidRPr="003A386E" w:rsidRDefault="003A386E" w:rsidP="003A386E">
      <w:pPr>
        <w:pStyle w:val="a3"/>
      </w:pPr>
      <w:r>
        <w:pict>
          <v:shape id="_x0000_i1027" type="#_x0000_t75" style="width:185.25pt;height:313.5pt">
            <v:imagedata r:id="rId10" o:title="04"/>
          </v:shape>
        </w:pict>
      </w:r>
      <w:r>
        <w:pict>
          <v:shape id="_x0000_i1028" type="#_x0000_t75" style="width:185.25pt;height:200.25pt">
            <v:imagedata r:id="rId11" o:title="05"/>
          </v:shape>
        </w:pict>
      </w:r>
    </w:p>
    <w:p w:rsidR="00E34196" w:rsidRPr="00E34196" w:rsidRDefault="00E34196" w:rsidP="00E34196">
      <w:pPr>
        <w:pStyle w:val="a3"/>
        <w:tabs>
          <w:tab w:val="left" w:pos="3735"/>
        </w:tabs>
      </w:pPr>
      <w:r>
        <w:t xml:space="preserve">Функции для работы с матрицами. </w:t>
      </w:r>
      <w:r w:rsidRPr="00E34196">
        <w:t xml:space="preserve">Так как все объекты в </w:t>
      </w:r>
      <w:proofErr w:type="spellStart"/>
      <w:r w:rsidRPr="00E34196">
        <w:t>Scilab</w:t>
      </w:r>
      <w:proofErr w:type="spellEnd"/>
      <w:r w:rsidRPr="00E34196">
        <w:t xml:space="preserve"> являются представлением массивов данных, то большинство функций «заточены» на работу с объектами как с массивами. Для работы с векторами и матрицами существует большое количество внутренних функций</w:t>
      </w:r>
      <w:r>
        <w:t xml:space="preserve">. </w:t>
      </w:r>
      <w:r w:rsidRPr="00E34196">
        <w:t xml:space="preserve">Ниже в таблице перечислены </w:t>
      </w:r>
      <w:r>
        <w:t>наиболее часто используемые функции.</w:t>
      </w:r>
    </w:p>
    <w:p w:rsidR="00725009" w:rsidRDefault="00E34196" w:rsidP="00E34196">
      <w:pPr>
        <w:pStyle w:val="a3"/>
        <w:tabs>
          <w:tab w:val="left" w:pos="3735"/>
        </w:tabs>
        <w:ind w:firstLine="0"/>
        <w:rPr>
          <w:lang w:val="en-US"/>
        </w:rPr>
      </w:pPr>
      <w:r>
        <w:rPr>
          <w:noProof/>
          <w:lang w:eastAsia="ru-RU"/>
        </w:rPr>
        <w:drawing>
          <wp:inline distT="0" distB="0" distL="0" distR="0" wp14:anchorId="2E02ECC9" wp14:editId="4142A486">
            <wp:extent cx="6365041" cy="1828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5041" cy="1828800"/>
                    </a:xfrm>
                    <a:prstGeom prst="rect">
                      <a:avLst/>
                    </a:prstGeom>
                    <a:noFill/>
                    <a:ln>
                      <a:noFill/>
                    </a:ln>
                  </pic:spPr>
                </pic:pic>
              </a:graphicData>
            </a:graphic>
          </wp:inline>
        </w:drawing>
      </w:r>
    </w:p>
    <w:p w:rsidR="00E34196" w:rsidRPr="00E34196" w:rsidRDefault="00E34196" w:rsidP="00E34196">
      <w:pPr>
        <w:pStyle w:val="a3"/>
      </w:pPr>
    </w:p>
    <w:p w:rsidR="00EB1BEF" w:rsidRDefault="00EB1BEF" w:rsidP="00EB1BEF">
      <w:pPr>
        <w:pStyle w:val="a3"/>
        <w:rPr>
          <w:lang w:val="en-US"/>
        </w:rPr>
      </w:pPr>
    </w:p>
    <w:p w:rsidR="00EB1BEF" w:rsidRDefault="00EB1BEF" w:rsidP="00EB1BEF">
      <w:pPr>
        <w:pStyle w:val="a3"/>
        <w:rPr>
          <w:lang w:val="en-US"/>
        </w:rPr>
      </w:pPr>
    </w:p>
    <w:p w:rsidR="00EB1BEF" w:rsidRDefault="00EB1BEF" w:rsidP="00EB1BEF">
      <w:pPr>
        <w:pStyle w:val="a3"/>
        <w:rPr>
          <w:lang w:val="en-US"/>
        </w:rPr>
      </w:pPr>
    </w:p>
    <w:p w:rsidR="00EB1BEF" w:rsidRDefault="00EB1BEF" w:rsidP="00EB1BEF">
      <w:pPr>
        <w:pStyle w:val="a3"/>
        <w:rPr>
          <w:lang w:val="en-US"/>
        </w:rPr>
      </w:pPr>
    </w:p>
    <w:p w:rsidR="00EB1BEF" w:rsidRDefault="00EB1BEF" w:rsidP="00EB1BEF">
      <w:pPr>
        <w:pStyle w:val="a3"/>
        <w:rPr>
          <w:lang w:val="en-US"/>
        </w:rPr>
      </w:pPr>
    </w:p>
    <w:p w:rsidR="00EB1BEF" w:rsidRPr="00EB1BEF" w:rsidRDefault="00EB1BEF" w:rsidP="00EB1BEF">
      <w:pPr>
        <w:pStyle w:val="a3"/>
      </w:pPr>
      <w:proofErr w:type="spellStart"/>
      <w:r w:rsidRPr="00EB1BEF">
        <w:lastRenderedPageBreak/>
        <w:t>zeros</w:t>
      </w:r>
      <w:proofErr w:type="spellEnd"/>
      <w:r>
        <w:t>(</w:t>
      </w:r>
      <w:proofErr w:type="spellStart"/>
      <w:r>
        <w:t>m,n</w:t>
      </w:r>
      <w:proofErr w:type="spellEnd"/>
      <w:r>
        <w:t>) — создает нулевую матрицу из m строк и n столбцов</w:t>
      </w:r>
    </w:p>
    <w:p w:rsidR="00EB1BEF" w:rsidRPr="00EB1BEF" w:rsidRDefault="00EB1BEF" w:rsidP="00EB1BEF">
      <w:pPr>
        <w:pStyle w:val="a3"/>
      </w:pPr>
      <w:r>
        <w:rPr>
          <w:noProof/>
          <w:lang w:eastAsia="ru-RU"/>
        </w:rPr>
        <w:drawing>
          <wp:inline distT="0" distB="0" distL="0" distR="0" wp14:anchorId="21C37F22" wp14:editId="63F101B5">
            <wp:extent cx="1285875" cy="13525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5875" cy="1352550"/>
                    </a:xfrm>
                    <a:prstGeom prst="rect">
                      <a:avLst/>
                    </a:prstGeom>
                    <a:noFill/>
                    <a:ln>
                      <a:noFill/>
                    </a:ln>
                  </pic:spPr>
                </pic:pic>
              </a:graphicData>
            </a:graphic>
          </wp:inline>
        </w:drawing>
      </w:r>
    </w:p>
    <w:p w:rsidR="00EB1BEF" w:rsidRPr="00EB1BEF" w:rsidRDefault="00EB1BEF" w:rsidP="00EB1BEF">
      <w:pPr>
        <w:pStyle w:val="a3"/>
      </w:pPr>
    </w:p>
    <w:p w:rsidR="00EB1BEF" w:rsidRPr="00EB1BEF" w:rsidRDefault="00EB1BEF" w:rsidP="00EB1BEF">
      <w:pPr>
        <w:pStyle w:val="a3"/>
      </w:pPr>
      <w:proofErr w:type="spellStart"/>
      <w:r w:rsidRPr="00EB1BEF">
        <w:t>ones</w:t>
      </w:r>
      <w:proofErr w:type="spellEnd"/>
      <w:r w:rsidRPr="00EB1BEF">
        <w:t>(</w:t>
      </w:r>
      <w:proofErr w:type="spellStart"/>
      <w:r w:rsidRPr="00EB1BEF">
        <w:t>m,n</w:t>
      </w:r>
      <w:proofErr w:type="spellEnd"/>
      <w:r w:rsidRPr="00EB1BEF">
        <w:t>) — создает матрицу единиц из m строк и n столбцов</w:t>
      </w:r>
    </w:p>
    <w:p w:rsidR="00EB1BEF" w:rsidRDefault="00EB1BEF" w:rsidP="00EB1BEF">
      <w:pPr>
        <w:pStyle w:val="a3"/>
        <w:rPr>
          <w:lang w:val="en-US"/>
        </w:rPr>
      </w:pPr>
      <w:r>
        <w:rPr>
          <w:noProof/>
          <w:lang w:eastAsia="ru-RU"/>
        </w:rPr>
        <w:drawing>
          <wp:inline distT="0" distB="0" distL="0" distR="0" wp14:anchorId="2FDB6C19" wp14:editId="0FCED1C7">
            <wp:extent cx="1333500" cy="1295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1295400"/>
                    </a:xfrm>
                    <a:prstGeom prst="rect">
                      <a:avLst/>
                    </a:prstGeom>
                    <a:noFill/>
                    <a:ln>
                      <a:noFill/>
                    </a:ln>
                  </pic:spPr>
                </pic:pic>
              </a:graphicData>
            </a:graphic>
          </wp:inline>
        </w:drawing>
      </w:r>
    </w:p>
    <w:p w:rsidR="00EB1BEF" w:rsidRPr="00EB1BEF" w:rsidRDefault="00EB1BEF" w:rsidP="00EB1BEF">
      <w:pPr>
        <w:pStyle w:val="a3"/>
      </w:pPr>
      <w:proofErr w:type="spellStart"/>
      <w:r w:rsidRPr="00EB1BEF">
        <w:t>eye</w:t>
      </w:r>
      <w:proofErr w:type="spellEnd"/>
      <w:r w:rsidRPr="00EB1BEF">
        <w:t>(</w:t>
      </w:r>
      <w:proofErr w:type="spellStart"/>
      <w:r w:rsidRPr="00EB1BEF">
        <w:t>m,n</w:t>
      </w:r>
      <w:proofErr w:type="spellEnd"/>
      <w:r w:rsidRPr="00EB1BEF">
        <w:t>) — формирует единичную матрицу из m строк и n столбцов;</w:t>
      </w:r>
    </w:p>
    <w:p w:rsidR="00EB1BEF" w:rsidRDefault="00EB1BEF" w:rsidP="00EB1BEF">
      <w:pPr>
        <w:pStyle w:val="a3"/>
        <w:rPr>
          <w:lang w:val="en-US"/>
        </w:rPr>
      </w:pPr>
      <w:r>
        <w:rPr>
          <w:noProof/>
          <w:lang w:eastAsia="ru-RU"/>
        </w:rPr>
        <w:drawing>
          <wp:inline distT="0" distB="0" distL="0" distR="0">
            <wp:extent cx="1285875" cy="13620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1362075"/>
                    </a:xfrm>
                    <a:prstGeom prst="rect">
                      <a:avLst/>
                    </a:prstGeom>
                    <a:noFill/>
                    <a:ln>
                      <a:noFill/>
                    </a:ln>
                  </pic:spPr>
                </pic:pic>
              </a:graphicData>
            </a:graphic>
          </wp:inline>
        </w:drawing>
      </w:r>
    </w:p>
    <w:p w:rsidR="00EB1BEF" w:rsidRPr="00DB6B79" w:rsidRDefault="00EB1BEF" w:rsidP="00DB6B79">
      <w:pPr>
        <w:pStyle w:val="a3"/>
      </w:pPr>
    </w:p>
    <w:p w:rsidR="00EB1BEF" w:rsidRPr="00DB6B79" w:rsidRDefault="00EB1BEF" w:rsidP="00DB6B79">
      <w:pPr>
        <w:pStyle w:val="a3"/>
      </w:pPr>
      <w:proofErr w:type="spellStart"/>
      <w:r w:rsidRPr="00DB6B79">
        <w:t>det</w:t>
      </w:r>
      <w:proofErr w:type="spellEnd"/>
      <w:r w:rsidRPr="00DB6B79">
        <w:t>(A) вычисляет определитель матрицы;</w:t>
      </w:r>
    </w:p>
    <w:p w:rsidR="00EB1BEF" w:rsidRPr="00DB6B79" w:rsidRDefault="00EB1BEF" w:rsidP="00DB6B79">
      <w:pPr>
        <w:pStyle w:val="a3"/>
      </w:pPr>
      <w:proofErr w:type="spellStart"/>
      <w:r w:rsidRPr="00DB6B79">
        <w:t>trace</w:t>
      </w:r>
      <w:proofErr w:type="spellEnd"/>
      <w:r w:rsidRPr="00DB6B79">
        <w:t>(A) вычисление следа матрицы;</w:t>
      </w:r>
    </w:p>
    <w:p w:rsidR="00EB1BEF" w:rsidRPr="00DB6B79" w:rsidRDefault="00EB1BEF" w:rsidP="00DB6B79">
      <w:pPr>
        <w:pStyle w:val="a3"/>
      </w:pPr>
      <w:proofErr w:type="spellStart"/>
      <w:r w:rsidRPr="00DB6B79">
        <w:t>rank</w:t>
      </w:r>
      <w:proofErr w:type="spellEnd"/>
      <w:r w:rsidRPr="00DB6B79">
        <w:t>(A) вычисление ранга матрицы;</w:t>
      </w:r>
    </w:p>
    <w:p w:rsidR="00DB6B79" w:rsidRPr="00DB6B79" w:rsidRDefault="00EB1BEF" w:rsidP="00DB6B79">
      <w:pPr>
        <w:pStyle w:val="a3"/>
      </w:pPr>
      <w:proofErr w:type="spellStart"/>
      <w:r w:rsidRPr="00DB6B79">
        <w:t>inv</w:t>
      </w:r>
      <w:proofErr w:type="spellEnd"/>
      <w:r w:rsidRPr="00DB6B79">
        <w:t>(A)</w:t>
      </w:r>
      <w:r w:rsidR="00DB6B79" w:rsidRPr="00DB6B79">
        <w:t> вычисление обратной матрицы;</w:t>
      </w:r>
    </w:p>
    <w:p w:rsidR="00DB6B79" w:rsidRPr="00DB6B79" w:rsidRDefault="00DB6B79" w:rsidP="00DB6B79">
      <w:pPr>
        <w:pStyle w:val="a3"/>
      </w:pPr>
      <w:proofErr w:type="spellStart"/>
      <w:r w:rsidRPr="00DB6B79">
        <w:t>max</w:t>
      </w:r>
      <w:proofErr w:type="spellEnd"/>
      <w:r w:rsidRPr="00DB6B79">
        <w:t>(А) вычисление максимального элемента массива;</w:t>
      </w:r>
    </w:p>
    <w:p w:rsidR="00DB6B79" w:rsidRPr="00DB6B79" w:rsidRDefault="00DB6B79" w:rsidP="00DB6B79">
      <w:pPr>
        <w:pStyle w:val="a3"/>
      </w:pPr>
      <w:proofErr w:type="spellStart"/>
      <w:r w:rsidRPr="00DB6B79">
        <w:t>min</w:t>
      </w:r>
      <w:proofErr w:type="spellEnd"/>
      <w:r w:rsidRPr="00DB6B79">
        <w:t>(А) вычисление минимального элемента массива;</w:t>
      </w:r>
    </w:p>
    <w:p w:rsidR="00DB6B79" w:rsidRPr="00DB6B79" w:rsidRDefault="00DB6B79" w:rsidP="00DB6B79">
      <w:pPr>
        <w:pStyle w:val="a3"/>
      </w:pPr>
      <w:proofErr w:type="spellStart"/>
      <w:r w:rsidRPr="00DB6B79">
        <w:t>sum</w:t>
      </w:r>
      <w:proofErr w:type="spellEnd"/>
      <w:r w:rsidRPr="00DB6B79">
        <w:t>(A) вычисление суммы элементов массива;</w:t>
      </w:r>
    </w:p>
    <w:p w:rsidR="00DB6B79" w:rsidRPr="00DB6B79" w:rsidRDefault="00DB6B79" w:rsidP="00DB6B79">
      <w:pPr>
        <w:pStyle w:val="a3"/>
      </w:pPr>
      <w:proofErr w:type="spellStart"/>
      <w:r w:rsidRPr="00DB6B79">
        <w:t>prod</w:t>
      </w:r>
      <w:proofErr w:type="spellEnd"/>
      <w:r w:rsidRPr="00DB6B79">
        <w:t>(A) вычисление произведения элементов массива;</w:t>
      </w:r>
    </w:p>
    <w:p w:rsidR="00DB6B79" w:rsidRPr="00DB6B79" w:rsidRDefault="00DB6B79" w:rsidP="00DB6B79">
      <w:pPr>
        <w:pStyle w:val="a3"/>
      </w:pPr>
      <w:proofErr w:type="spellStart"/>
      <w:r w:rsidRPr="00DB6B79">
        <w:t>mean</w:t>
      </w:r>
      <w:proofErr w:type="spellEnd"/>
      <w:r w:rsidRPr="00DB6B79">
        <w:t xml:space="preserve">(A) вычисление среднего значения элементов </w:t>
      </w:r>
    </w:p>
    <w:p w:rsidR="00EB1BEF" w:rsidRPr="00EB1BEF" w:rsidRDefault="00DB6B79" w:rsidP="00EB1BEF">
      <w:pPr>
        <w:pStyle w:val="a3"/>
      </w:pPr>
      <w:r w:rsidRPr="00EB1BEF">
        <w:t xml:space="preserve"> </w:t>
      </w:r>
    </w:p>
    <w:p w:rsidR="00EB1BEF" w:rsidRPr="00EB1BEF" w:rsidRDefault="00EB1BEF" w:rsidP="00EB1BEF">
      <w:pPr>
        <w:pStyle w:val="a3"/>
      </w:pPr>
    </w:p>
    <w:p w:rsidR="00EB1BEF" w:rsidRPr="00EB1BEF" w:rsidRDefault="00EB1BEF" w:rsidP="00EB1BEF">
      <w:pPr>
        <w:pStyle w:val="a3"/>
      </w:pPr>
      <w:proofErr w:type="spellStart"/>
      <w:r w:rsidRPr="00EB1BEF">
        <w:t>matrix</w:t>
      </w:r>
      <w:proofErr w:type="spellEnd"/>
      <w:r w:rsidRPr="00EB1BEF">
        <w:t>(A [,</w:t>
      </w:r>
      <w:proofErr w:type="spellStart"/>
      <w:r w:rsidRPr="00EB1BEF">
        <w:t>n,m</w:t>
      </w:r>
      <w:proofErr w:type="spellEnd"/>
      <w:r w:rsidRPr="00EB1BEF">
        <w:t>]) — преобразует матрицу A в матрицу другого размера;</w:t>
      </w:r>
    </w:p>
    <w:p w:rsidR="00EB1BEF" w:rsidRDefault="00EB1BEF" w:rsidP="00EB1BEF">
      <w:pPr>
        <w:pStyle w:val="a3"/>
        <w:rPr>
          <w:lang w:val="en-US"/>
        </w:rPr>
      </w:pPr>
      <w:r>
        <w:rPr>
          <w:noProof/>
          <w:lang w:eastAsia="ru-RU"/>
        </w:rPr>
        <w:lastRenderedPageBreak/>
        <w:drawing>
          <wp:inline distT="0" distB="0" distL="0" distR="0">
            <wp:extent cx="3457575" cy="46482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7575" cy="4648200"/>
                    </a:xfrm>
                    <a:prstGeom prst="rect">
                      <a:avLst/>
                    </a:prstGeom>
                    <a:noFill/>
                    <a:ln>
                      <a:noFill/>
                    </a:ln>
                  </pic:spPr>
                </pic:pic>
              </a:graphicData>
            </a:graphic>
          </wp:inline>
        </w:drawing>
      </w:r>
    </w:p>
    <w:p w:rsidR="00EB1BEF" w:rsidRDefault="00EB1BEF" w:rsidP="00E34196">
      <w:pPr>
        <w:pStyle w:val="a3"/>
        <w:rPr>
          <w:lang w:val="en-US"/>
        </w:rPr>
      </w:pPr>
    </w:p>
    <w:p w:rsidR="00EB1BEF" w:rsidRPr="00EB1BEF" w:rsidRDefault="00EB1BEF" w:rsidP="00E34196">
      <w:pPr>
        <w:pStyle w:val="a3"/>
      </w:pPr>
    </w:p>
    <w:p w:rsidR="00E34196" w:rsidRDefault="00E34196" w:rsidP="00E34196">
      <w:pPr>
        <w:pStyle w:val="a3"/>
      </w:pPr>
      <w:r w:rsidRPr="00E34196">
        <w:t>Важную роль при работе с матрицами играет знак двоеточия «</w:t>
      </w:r>
      <w:proofErr w:type="gramStart"/>
      <w:r w:rsidRPr="00E34196">
        <w:t>:»</w:t>
      </w:r>
      <w:proofErr w:type="gramEnd"/>
      <w:r w:rsidRPr="00E34196">
        <w:t xml:space="preserve">. Указывая его вместо индекса при обращении к массиву, можно получать доступ к группам его </w:t>
      </w:r>
      <w:r>
        <w:t>элементов</w:t>
      </w:r>
      <w:r w:rsidRPr="00E34196">
        <w:t xml:space="preserve"> (</w:t>
      </w:r>
      <w:r>
        <w:t xml:space="preserve">подобие слайсов из </w:t>
      </w:r>
      <w:r>
        <w:rPr>
          <w:lang w:val="en-US"/>
        </w:rPr>
        <w:t>Python</w:t>
      </w:r>
      <w:r w:rsidRPr="00E34196">
        <w:t>)</w:t>
      </w:r>
      <w:r>
        <w:t>.</w:t>
      </w:r>
    </w:p>
    <w:p w:rsidR="00E34196" w:rsidRDefault="00E34196" w:rsidP="00E34196">
      <w:pPr>
        <w:pStyle w:val="a3"/>
      </w:pPr>
    </w:p>
    <w:p w:rsidR="00E34196" w:rsidRDefault="00DB6B79" w:rsidP="00EB1BEF">
      <w:pPr>
        <w:pStyle w:val="a3"/>
      </w:pPr>
      <w:r>
        <w:t>Одна из главных сложностей заключается в том</w:t>
      </w:r>
      <w:r w:rsidRPr="00DB6B79">
        <w:t>, что нельзя допускать конфликты с размерами векторов. Например, если вы образуете матрицу из векторов-строк, то число элементов в них должно быть одинаковым, иначе произойдет ошибка.</w:t>
      </w:r>
    </w:p>
    <w:p w:rsidR="00DB6B79" w:rsidRPr="00EB1BEF" w:rsidRDefault="00DB6B79" w:rsidP="00DB6B79">
      <w:pPr>
        <w:pStyle w:val="a3"/>
        <w:ind w:firstLine="0"/>
      </w:pPr>
      <w:bookmarkStart w:id="0" w:name="_GoBack"/>
      <w:bookmarkEnd w:id="0"/>
    </w:p>
    <w:sectPr w:rsidR="00DB6B79" w:rsidRPr="00EB1B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47D1C"/>
    <w:multiLevelType w:val="multilevel"/>
    <w:tmpl w:val="FCA4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86E"/>
    <w:rsid w:val="00191EBA"/>
    <w:rsid w:val="003A386E"/>
    <w:rsid w:val="00725009"/>
    <w:rsid w:val="00DB6B79"/>
    <w:rsid w:val="00E34196"/>
    <w:rsid w:val="00EB1B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191EBA"/>
    <w:pPr>
      <w:keepNext/>
      <w:keepLines/>
      <w:spacing w:before="200" w:after="0" w:line="360" w:lineRule="auto"/>
      <w:jc w:val="center"/>
      <w:outlineLvl w:val="1"/>
    </w:pPr>
    <w:rPr>
      <w:rFonts w:ascii="Times New Roman" w:eastAsiaTheme="majorEastAsia" w:hAnsi="Times New Roman" w:cstheme="majorBidi"/>
      <w:b/>
      <w:bCs/>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овая"/>
    <w:basedOn w:val="a"/>
    <w:link w:val="a4"/>
    <w:qFormat/>
    <w:rsid w:val="00191EBA"/>
    <w:pPr>
      <w:spacing w:line="360" w:lineRule="auto"/>
      <w:ind w:firstLine="709"/>
      <w:contextualSpacing/>
    </w:pPr>
    <w:rPr>
      <w:rFonts w:ascii="Times New Roman" w:hAnsi="Times New Roman" w:cs="Times New Roman"/>
      <w:sz w:val="24"/>
      <w:szCs w:val="24"/>
    </w:rPr>
  </w:style>
  <w:style w:type="character" w:customStyle="1" w:styleId="a4">
    <w:name w:val="Курсовая Знак"/>
    <w:basedOn w:val="a0"/>
    <w:link w:val="a3"/>
    <w:rsid w:val="00191EBA"/>
    <w:rPr>
      <w:rFonts w:ascii="Times New Roman" w:hAnsi="Times New Roman" w:cs="Times New Roman"/>
      <w:sz w:val="24"/>
      <w:szCs w:val="24"/>
    </w:rPr>
  </w:style>
  <w:style w:type="character" w:customStyle="1" w:styleId="20">
    <w:name w:val="Заголовок 2 Знак"/>
    <w:basedOn w:val="a0"/>
    <w:link w:val="2"/>
    <w:uiPriority w:val="9"/>
    <w:rsid w:val="00191EBA"/>
    <w:rPr>
      <w:rFonts w:ascii="Times New Roman" w:eastAsiaTheme="majorEastAsia" w:hAnsi="Times New Roman" w:cstheme="majorBidi"/>
      <w:b/>
      <w:bCs/>
      <w:sz w:val="28"/>
      <w:szCs w:val="26"/>
    </w:rPr>
  </w:style>
  <w:style w:type="paragraph" w:styleId="a5">
    <w:name w:val="Normal (Web)"/>
    <w:basedOn w:val="a"/>
    <w:uiPriority w:val="99"/>
    <w:semiHidden/>
    <w:unhideWhenUsed/>
    <w:rsid w:val="003A386E"/>
    <w:rPr>
      <w:rFonts w:ascii="Times New Roman" w:hAnsi="Times New Roman" w:cs="Times New Roman"/>
      <w:sz w:val="24"/>
      <w:szCs w:val="24"/>
    </w:rPr>
  </w:style>
  <w:style w:type="paragraph" w:styleId="a6">
    <w:name w:val="Balloon Text"/>
    <w:basedOn w:val="a"/>
    <w:link w:val="a7"/>
    <w:uiPriority w:val="99"/>
    <w:semiHidden/>
    <w:unhideWhenUsed/>
    <w:rsid w:val="003A386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A386E"/>
    <w:rPr>
      <w:rFonts w:ascii="Tahoma" w:hAnsi="Tahoma" w:cs="Tahoma"/>
      <w:sz w:val="16"/>
      <w:szCs w:val="16"/>
    </w:rPr>
  </w:style>
  <w:style w:type="paragraph" w:styleId="a8">
    <w:name w:val="No Spacing"/>
    <w:uiPriority w:val="1"/>
    <w:qFormat/>
    <w:rsid w:val="00E3419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191EBA"/>
    <w:pPr>
      <w:keepNext/>
      <w:keepLines/>
      <w:spacing w:before="200" w:after="0" w:line="360" w:lineRule="auto"/>
      <w:jc w:val="center"/>
      <w:outlineLvl w:val="1"/>
    </w:pPr>
    <w:rPr>
      <w:rFonts w:ascii="Times New Roman" w:eastAsiaTheme="majorEastAsia" w:hAnsi="Times New Roman" w:cstheme="majorBidi"/>
      <w:b/>
      <w:bCs/>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овая"/>
    <w:basedOn w:val="a"/>
    <w:link w:val="a4"/>
    <w:qFormat/>
    <w:rsid w:val="00191EBA"/>
    <w:pPr>
      <w:spacing w:line="360" w:lineRule="auto"/>
      <w:ind w:firstLine="709"/>
      <w:contextualSpacing/>
    </w:pPr>
    <w:rPr>
      <w:rFonts w:ascii="Times New Roman" w:hAnsi="Times New Roman" w:cs="Times New Roman"/>
      <w:sz w:val="24"/>
      <w:szCs w:val="24"/>
    </w:rPr>
  </w:style>
  <w:style w:type="character" w:customStyle="1" w:styleId="a4">
    <w:name w:val="Курсовая Знак"/>
    <w:basedOn w:val="a0"/>
    <w:link w:val="a3"/>
    <w:rsid w:val="00191EBA"/>
    <w:rPr>
      <w:rFonts w:ascii="Times New Roman" w:hAnsi="Times New Roman" w:cs="Times New Roman"/>
      <w:sz w:val="24"/>
      <w:szCs w:val="24"/>
    </w:rPr>
  </w:style>
  <w:style w:type="character" w:customStyle="1" w:styleId="20">
    <w:name w:val="Заголовок 2 Знак"/>
    <w:basedOn w:val="a0"/>
    <w:link w:val="2"/>
    <w:uiPriority w:val="9"/>
    <w:rsid w:val="00191EBA"/>
    <w:rPr>
      <w:rFonts w:ascii="Times New Roman" w:eastAsiaTheme="majorEastAsia" w:hAnsi="Times New Roman" w:cstheme="majorBidi"/>
      <w:b/>
      <w:bCs/>
      <w:sz w:val="28"/>
      <w:szCs w:val="26"/>
    </w:rPr>
  </w:style>
  <w:style w:type="paragraph" w:styleId="a5">
    <w:name w:val="Normal (Web)"/>
    <w:basedOn w:val="a"/>
    <w:uiPriority w:val="99"/>
    <w:semiHidden/>
    <w:unhideWhenUsed/>
    <w:rsid w:val="003A386E"/>
    <w:rPr>
      <w:rFonts w:ascii="Times New Roman" w:hAnsi="Times New Roman" w:cs="Times New Roman"/>
      <w:sz w:val="24"/>
      <w:szCs w:val="24"/>
    </w:rPr>
  </w:style>
  <w:style w:type="paragraph" w:styleId="a6">
    <w:name w:val="Balloon Text"/>
    <w:basedOn w:val="a"/>
    <w:link w:val="a7"/>
    <w:uiPriority w:val="99"/>
    <w:semiHidden/>
    <w:unhideWhenUsed/>
    <w:rsid w:val="003A386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A386E"/>
    <w:rPr>
      <w:rFonts w:ascii="Tahoma" w:hAnsi="Tahoma" w:cs="Tahoma"/>
      <w:sz w:val="16"/>
      <w:szCs w:val="16"/>
    </w:rPr>
  </w:style>
  <w:style w:type="paragraph" w:styleId="a8">
    <w:name w:val="No Spacing"/>
    <w:uiPriority w:val="1"/>
    <w:qFormat/>
    <w:rsid w:val="00E341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9181">
      <w:bodyDiv w:val="1"/>
      <w:marLeft w:val="0"/>
      <w:marRight w:val="0"/>
      <w:marTop w:val="0"/>
      <w:marBottom w:val="0"/>
      <w:divBdr>
        <w:top w:val="none" w:sz="0" w:space="0" w:color="auto"/>
        <w:left w:val="none" w:sz="0" w:space="0" w:color="auto"/>
        <w:bottom w:val="none" w:sz="0" w:space="0" w:color="auto"/>
        <w:right w:val="none" w:sz="0" w:space="0" w:color="auto"/>
      </w:divBdr>
    </w:div>
    <w:div w:id="253323338">
      <w:bodyDiv w:val="1"/>
      <w:marLeft w:val="0"/>
      <w:marRight w:val="0"/>
      <w:marTop w:val="0"/>
      <w:marBottom w:val="0"/>
      <w:divBdr>
        <w:top w:val="none" w:sz="0" w:space="0" w:color="auto"/>
        <w:left w:val="none" w:sz="0" w:space="0" w:color="auto"/>
        <w:bottom w:val="none" w:sz="0" w:space="0" w:color="auto"/>
        <w:right w:val="none" w:sz="0" w:space="0" w:color="auto"/>
      </w:divBdr>
    </w:div>
    <w:div w:id="256406487">
      <w:bodyDiv w:val="1"/>
      <w:marLeft w:val="0"/>
      <w:marRight w:val="0"/>
      <w:marTop w:val="0"/>
      <w:marBottom w:val="0"/>
      <w:divBdr>
        <w:top w:val="none" w:sz="0" w:space="0" w:color="auto"/>
        <w:left w:val="none" w:sz="0" w:space="0" w:color="auto"/>
        <w:bottom w:val="none" w:sz="0" w:space="0" w:color="auto"/>
        <w:right w:val="none" w:sz="0" w:space="0" w:color="auto"/>
      </w:divBdr>
    </w:div>
    <w:div w:id="272981544">
      <w:bodyDiv w:val="1"/>
      <w:marLeft w:val="0"/>
      <w:marRight w:val="0"/>
      <w:marTop w:val="0"/>
      <w:marBottom w:val="0"/>
      <w:divBdr>
        <w:top w:val="none" w:sz="0" w:space="0" w:color="auto"/>
        <w:left w:val="none" w:sz="0" w:space="0" w:color="auto"/>
        <w:bottom w:val="none" w:sz="0" w:space="0" w:color="auto"/>
        <w:right w:val="none" w:sz="0" w:space="0" w:color="auto"/>
      </w:divBdr>
    </w:div>
    <w:div w:id="316803765">
      <w:bodyDiv w:val="1"/>
      <w:marLeft w:val="0"/>
      <w:marRight w:val="0"/>
      <w:marTop w:val="0"/>
      <w:marBottom w:val="0"/>
      <w:divBdr>
        <w:top w:val="none" w:sz="0" w:space="0" w:color="auto"/>
        <w:left w:val="none" w:sz="0" w:space="0" w:color="auto"/>
        <w:bottom w:val="none" w:sz="0" w:space="0" w:color="auto"/>
        <w:right w:val="none" w:sz="0" w:space="0" w:color="auto"/>
      </w:divBdr>
    </w:div>
    <w:div w:id="324863057">
      <w:bodyDiv w:val="1"/>
      <w:marLeft w:val="0"/>
      <w:marRight w:val="0"/>
      <w:marTop w:val="0"/>
      <w:marBottom w:val="0"/>
      <w:divBdr>
        <w:top w:val="none" w:sz="0" w:space="0" w:color="auto"/>
        <w:left w:val="none" w:sz="0" w:space="0" w:color="auto"/>
        <w:bottom w:val="none" w:sz="0" w:space="0" w:color="auto"/>
        <w:right w:val="none" w:sz="0" w:space="0" w:color="auto"/>
      </w:divBdr>
    </w:div>
    <w:div w:id="353266077">
      <w:bodyDiv w:val="1"/>
      <w:marLeft w:val="0"/>
      <w:marRight w:val="0"/>
      <w:marTop w:val="0"/>
      <w:marBottom w:val="0"/>
      <w:divBdr>
        <w:top w:val="none" w:sz="0" w:space="0" w:color="auto"/>
        <w:left w:val="none" w:sz="0" w:space="0" w:color="auto"/>
        <w:bottom w:val="none" w:sz="0" w:space="0" w:color="auto"/>
        <w:right w:val="none" w:sz="0" w:space="0" w:color="auto"/>
      </w:divBdr>
    </w:div>
    <w:div w:id="388655624">
      <w:bodyDiv w:val="1"/>
      <w:marLeft w:val="0"/>
      <w:marRight w:val="0"/>
      <w:marTop w:val="0"/>
      <w:marBottom w:val="0"/>
      <w:divBdr>
        <w:top w:val="none" w:sz="0" w:space="0" w:color="auto"/>
        <w:left w:val="none" w:sz="0" w:space="0" w:color="auto"/>
        <w:bottom w:val="none" w:sz="0" w:space="0" w:color="auto"/>
        <w:right w:val="none" w:sz="0" w:space="0" w:color="auto"/>
      </w:divBdr>
    </w:div>
    <w:div w:id="412823239">
      <w:bodyDiv w:val="1"/>
      <w:marLeft w:val="0"/>
      <w:marRight w:val="0"/>
      <w:marTop w:val="0"/>
      <w:marBottom w:val="0"/>
      <w:divBdr>
        <w:top w:val="none" w:sz="0" w:space="0" w:color="auto"/>
        <w:left w:val="none" w:sz="0" w:space="0" w:color="auto"/>
        <w:bottom w:val="none" w:sz="0" w:space="0" w:color="auto"/>
        <w:right w:val="none" w:sz="0" w:space="0" w:color="auto"/>
      </w:divBdr>
    </w:div>
    <w:div w:id="670915281">
      <w:bodyDiv w:val="1"/>
      <w:marLeft w:val="0"/>
      <w:marRight w:val="0"/>
      <w:marTop w:val="0"/>
      <w:marBottom w:val="0"/>
      <w:divBdr>
        <w:top w:val="none" w:sz="0" w:space="0" w:color="auto"/>
        <w:left w:val="none" w:sz="0" w:space="0" w:color="auto"/>
        <w:bottom w:val="none" w:sz="0" w:space="0" w:color="auto"/>
        <w:right w:val="none" w:sz="0" w:space="0" w:color="auto"/>
      </w:divBdr>
    </w:div>
    <w:div w:id="694624118">
      <w:bodyDiv w:val="1"/>
      <w:marLeft w:val="0"/>
      <w:marRight w:val="0"/>
      <w:marTop w:val="0"/>
      <w:marBottom w:val="0"/>
      <w:divBdr>
        <w:top w:val="none" w:sz="0" w:space="0" w:color="auto"/>
        <w:left w:val="none" w:sz="0" w:space="0" w:color="auto"/>
        <w:bottom w:val="none" w:sz="0" w:space="0" w:color="auto"/>
        <w:right w:val="none" w:sz="0" w:space="0" w:color="auto"/>
      </w:divBdr>
      <w:divsChild>
        <w:div w:id="2076004302">
          <w:blockQuote w:val="1"/>
          <w:marLeft w:val="843"/>
          <w:marRight w:val="0"/>
          <w:marTop w:val="168"/>
          <w:marBottom w:val="168"/>
          <w:divBdr>
            <w:top w:val="none" w:sz="0" w:space="0" w:color="auto"/>
            <w:left w:val="none" w:sz="0" w:space="0" w:color="auto"/>
            <w:bottom w:val="none" w:sz="0" w:space="0" w:color="auto"/>
            <w:right w:val="none" w:sz="0" w:space="0" w:color="auto"/>
          </w:divBdr>
        </w:div>
      </w:divsChild>
    </w:div>
    <w:div w:id="784691308">
      <w:bodyDiv w:val="1"/>
      <w:marLeft w:val="0"/>
      <w:marRight w:val="0"/>
      <w:marTop w:val="0"/>
      <w:marBottom w:val="0"/>
      <w:divBdr>
        <w:top w:val="none" w:sz="0" w:space="0" w:color="auto"/>
        <w:left w:val="none" w:sz="0" w:space="0" w:color="auto"/>
        <w:bottom w:val="none" w:sz="0" w:space="0" w:color="auto"/>
        <w:right w:val="none" w:sz="0" w:space="0" w:color="auto"/>
      </w:divBdr>
    </w:div>
    <w:div w:id="888223893">
      <w:bodyDiv w:val="1"/>
      <w:marLeft w:val="0"/>
      <w:marRight w:val="0"/>
      <w:marTop w:val="0"/>
      <w:marBottom w:val="0"/>
      <w:divBdr>
        <w:top w:val="none" w:sz="0" w:space="0" w:color="auto"/>
        <w:left w:val="none" w:sz="0" w:space="0" w:color="auto"/>
        <w:bottom w:val="none" w:sz="0" w:space="0" w:color="auto"/>
        <w:right w:val="none" w:sz="0" w:space="0" w:color="auto"/>
      </w:divBdr>
      <w:divsChild>
        <w:div w:id="2049530371">
          <w:blockQuote w:val="1"/>
          <w:marLeft w:val="843"/>
          <w:marRight w:val="0"/>
          <w:marTop w:val="168"/>
          <w:marBottom w:val="168"/>
          <w:divBdr>
            <w:top w:val="none" w:sz="0" w:space="0" w:color="auto"/>
            <w:left w:val="none" w:sz="0" w:space="0" w:color="auto"/>
            <w:bottom w:val="none" w:sz="0" w:space="0" w:color="auto"/>
            <w:right w:val="none" w:sz="0" w:space="0" w:color="auto"/>
          </w:divBdr>
        </w:div>
      </w:divsChild>
    </w:div>
    <w:div w:id="993871638">
      <w:bodyDiv w:val="1"/>
      <w:marLeft w:val="0"/>
      <w:marRight w:val="0"/>
      <w:marTop w:val="0"/>
      <w:marBottom w:val="0"/>
      <w:divBdr>
        <w:top w:val="none" w:sz="0" w:space="0" w:color="auto"/>
        <w:left w:val="none" w:sz="0" w:space="0" w:color="auto"/>
        <w:bottom w:val="none" w:sz="0" w:space="0" w:color="auto"/>
        <w:right w:val="none" w:sz="0" w:space="0" w:color="auto"/>
      </w:divBdr>
    </w:div>
    <w:div w:id="1080635884">
      <w:bodyDiv w:val="1"/>
      <w:marLeft w:val="0"/>
      <w:marRight w:val="0"/>
      <w:marTop w:val="0"/>
      <w:marBottom w:val="0"/>
      <w:divBdr>
        <w:top w:val="none" w:sz="0" w:space="0" w:color="auto"/>
        <w:left w:val="none" w:sz="0" w:space="0" w:color="auto"/>
        <w:bottom w:val="none" w:sz="0" w:space="0" w:color="auto"/>
        <w:right w:val="none" w:sz="0" w:space="0" w:color="auto"/>
      </w:divBdr>
    </w:div>
    <w:div w:id="1098913378">
      <w:bodyDiv w:val="1"/>
      <w:marLeft w:val="0"/>
      <w:marRight w:val="0"/>
      <w:marTop w:val="0"/>
      <w:marBottom w:val="0"/>
      <w:divBdr>
        <w:top w:val="none" w:sz="0" w:space="0" w:color="auto"/>
        <w:left w:val="none" w:sz="0" w:space="0" w:color="auto"/>
        <w:bottom w:val="none" w:sz="0" w:space="0" w:color="auto"/>
        <w:right w:val="none" w:sz="0" w:space="0" w:color="auto"/>
      </w:divBdr>
    </w:div>
    <w:div w:id="1125541730">
      <w:bodyDiv w:val="1"/>
      <w:marLeft w:val="0"/>
      <w:marRight w:val="0"/>
      <w:marTop w:val="0"/>
      <w:marBottom w:val="0"/>
      <w:divBdr>
        <w:top w:val="none" w:sz="0" w:space="0" w:color="auto"/>
        <w:left w:val="none" w:sz="0" w:space="0" w:color="auto"/>
        <w:bottom w:val="none" w:sz="0" w:space="0" w:color="auto"/>
        <w:right w:val="none" w:sz="0" w:space="0" w:color="auto"/>
      </w:divBdr>
    </w:div>
    <w:div w:id="1136676740">
      <w:bodyDiv w:val="1"/>
      <w:marLeft w:val="0"/>
      <w:marRight w:val="0"/>
      <w:marTop w:val="0"/>
      <w:marBottom w:val="0"/>
      <w:divBdr>
        <w:top w:val="none" w:sz="0" w:space="0" w:color="auto"/>
        <w:left w:val="none" w:sz="0" w:space="0" w:color="auto"/>
        <w:bottom w:val="none" w:sz="0" w:space="0" w:color="auto"/>
        <w:right w:val="none" w:sz="0" w:space="0" w:color="auto"/>
      </w:divBdr>
    </w:div>
    <w:div w:id="1173685130">
      <w:bodyDiv w:val="1"/>
      <w:marLeft w:val="0"/>
      <w:marRight w:val="0"/>
      <w:marTop w:val="0"/>
      <w:marBottom w:val="0"/>
      <w:divBdr>
        <w:top w:val="none" w:sz="0" w:space="0" w:color="auto"/>
        <w:left w:val="none" w:sz="0" w:space="0" w:color="auto"/>
        <w:bottom w:val="none" w:sz="0" w:space="0" w:color="auto"/>
        <w:right w:val="none" w:sz="0" w:space="0" w:color="auto"/>
      </w:divBdr>
    </w:div>
    <w:div w:id="1294946925">
      <w:bodyDiv w:val="1"/>
      <w:marLeft w:val="0"/>
      <w:marRight w:val="0"/>
      <w:marTop w:val="0"/>
      <w:marBottom w:val="0"/>
      <w:divBdr>
        <w:top w:val="none" w:sz="0" w:space="0" w:color="auto"/>
        <w:left w:val="none" w:sz="0" w:space="0" w:color="auto"/>
        <w:bottom w:val="none" w:sz="0" w:space="0" w:color="auto"/>
        <w:right w:val="none" w:sz="0" w:space="0" w:color="auto"/>
      </w:divBdr>
    </w:div>
    <w:div w:id="1301114615">
      <w:bodyDiv w:val="1"/>
      <w:marLeft w:val="0"/>
      <w:marRight w:val="0"/>
      <w:marTop w:val="0"/>
      <w:marBottom w:val="0"/>
      <w:divBdr>
        <w:top w:val="none" w:sz="0" w:space="0" w:color="auto"/>
        <w:left w:val="none" w:sz="0" w:space="0" w:color="auto"/>
        <w:bottom w:val="none" w:sz="0" w:space="0" w:color="auto"/>
        <w:right w:val="none" w:sz="0" w:space="0" w:color="auto"/>
      </w:divBdr>
    </w:div>
    <w:div w:id="1317343199">
      <w:bodyDiv w:val="1"/>
      <w:marLeft w:val="0"/>
      <w:marRight w:val="0"/>
      <w:marTop w:val="0"/>
      <w:marBottom w:val="0"/>
      <w:divBdr>
        <w:top w:val="none" w:sz="0" w:space="0" w:color="auto"/>
        <w:left w:val="none" w:sz="0" w:space="0" w:color="auto"/>
        <w:bottom w:val="none" w:sz="0" w:space="0" w:color="auto"/>
        <w:right w:val="none" w:sz="0" w:space="0" w:color="auto"/>
      </w:divBdr>
    </w:div>
    <w:div w:id="1616135364">
      <w:bodyDiv w:val="1"/>
      <w:marLeft w:val="0"/>
      <w:marRight w:val="0"/>
      <w:marTop w:val="0"/>
      <w:marBottom w:val="0"/>
      <w:divBdr>
        <w:top w:val="none" w:sz="0" w:space="0" w:color="auto"/>
        <w:left w:val="none" w:sz="0" w:space="0" w:color="auto"/>
        <w:bottom w:val="none" w:sz="0" w:space="0" w:color="auto"/>
        <w:right w:val="none" w:sz="0" w:space="0" w:color="auto"/>
      </w:divBdr>
    </w:div>
    <w:div w:id="1936471721">
      <w:bodyDiv w:val="1"/>
      <w:marLeft w:val="0"/>
      <w:marRight w:val="0"/>
      <w:marTop w:val="0"/>
      <w:marBottom w:val="0"/>
      <w:divBdr>
        <w:top w:val="none" w:sz="0" w:space="0" w:color="auto"/>
        <w:left w:val="none" w:sz="0" w:space="0" w:color="auto"/>
        <w:bottom w:val="none" w:sz="0" w:space="0" w:color="auto"/>
        <w:right w:val="none" w:sz="0" w:space="0" w:color="auto"/>
      </w:divBdr>
    </w:div>
    <w:div w:id="1989166144">
      <w:bodyDiv w:val="1"/>
      <w:marLeft w:val="0"/>
      <w:marRight w:val="0"/>
      <w:marTop w:val="0"/>
      <w:marBottom w:val="0"/>
      <w:divBdr>
        <w:top w:val="none" w:sz="0" w:space="0" w:color="auto"/>
        <w:left w:val="none" w:sz="0" w:space="0" w:color="auto"/>
        <w:bottom w:val="none" w:sz="0" w:space="0" w:color="auto"/>
        <w:right w:val="none" w:sz="0" w:space="0" w:color="auto"/>
      </w:divBdr>
    </w:div>
    <w:div w:id="2001154506">
      <w:bodyDiv w:val="1"/>
      <w:marLeft w:val="0"/>
      <w:marRight w:val="0"/>
      <w:marTop w:val="0"/>
      <w:marBottom w:val="0"/>
      <w:divBdr>
        <w:top w:val="none" w:sz="0" w:space="0" w:color="auto"/>
        <w:left w:val="none" w:sz="0" w:space="0" w:color="auto"/>
        <w:bottom w:val="none" w:sz="0" w:space="0" w:color="auto"/>
        <w:right w:val="none" w:sz="0" w:space="0" w:color="auto"/>
      </w:divBdr>
    </w:div>
    <w:div w:id="2024629997">
      <w:bodyDiv w:val="1"/>
      <w:marLeft w:val="0"/>
      <w:marRight w:val="0"/>
      <w:marTop w:val="0"/>
      <w:marBottom w:val="0"/>
      <w:divBdr>
        <w:top w:val="none" w:sz="0" w:space="0" w:color="auto"/>
        <w:left w:val="none" w:sz="0" w:space="0" w:color="auto"/>
        <w:bottom w:val="none" w:sz="0" w:space="0" w:color="auto"/>
        <w:right w:val="none" w:sz="0" w:space="0" w:color="auto"/>
      </w:divBdr>
    </w:div>
    <w:div w:id="2068994380">
      <w:bodyDiv w:val="1"/>
      <w:marLeft w:val="0"/>
      <w:marRight w:val="0"/>
      <w:marTop w:val="0"/>
      <w:marBottom w:val="0"/>
      <w:divBdr>
        <w:top w:val="none" w:sz="0" w:space="0" w:color="auto"/>
        <w:left w:val="none" w:sz="0" w:space="0" w:color="auto"/>
        <w:bottom w:val="none" w:sz="0" w:space="0" w:color="auto"/>
        <w:right w:val="none" w:sz="0" w:space="0" w:color="auto"/>
      </w:divBdr>
    </w:div>
    <w:div w:id="207816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487</Words>
  <Characters>2780</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dc:creator>
  <cp:lastModifiedBy>Дмитрий</cp:lastModifiedBy>
  <cp:revision>1</cp:revision>
  <dcterms:created xsi:type="dcterms:W3CDTF">2019-06-14T03:41:00Z</dcterms:created>
  <dcterms:modified xsi:type="dcterms:W3CDTF">2019-06-14T04:21:00Z</dcterms:modified>
</cp:coreProperties>
</file>