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A73" w:rsidRPr="00C13A73" w:rsidRDefault="00C13A73" w:rsidP="00C13A73">
      <w:pPr>
        <w:pStyle w:val="2"/>
      </w:pPr>
      <w:bookmarkStart w:id="0" w:name="_Toc451591841"/>
      <w:r w:rsidRPr="00C13A73">
        <w:t>Практическая работа 4.</w:t>
      </w:r>
      <w:bookmarkEnd w:id="0"/>
    </w:p>
    <w:p w:rsidR="00C13A73" w:rsidRDefault="00C13A73" w:rsidP="00C13A73">
      <w:pPr>
        <w:pStyle w:val="2"/>
      </w:pPr>
      <w:bookmarkStart w:id="1" w:name="_Toc451591842"/>
      <w:r w:rsidRPr="00C13A73">
        <w:rPr>
          <w:i/>
          <w:iCs/>
        </w:rPr>
        <w:t>Разработка механизма учета движения материалов</w:t>
      </w:r>
      <w:r w:rsidRPr="00C13A73">
        <w:t>.</w:t>
      </w:r>
      <w:bookmarkEnd w:id="1"/>
    </w:p>
    <w:p w:rsidR="00C13A73" w:rsidRPr="00C13A73" w:rsidRDefault="00C13A73" w:rsidP="00C13A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8.65pt">
            <v:imagedata r:id="rId6" o:title="Аннотация 2019-11-09 105618"/>
          </v:shape>
        </w:pict>
      </w:r>
      <w:r>
        <w:pict>
          <v:shape id="_x0000_i1026" type="#_x0000_t75" style="width:467.15pt;height:248.65pt">
            <v:imagedata r:id="rId7" o:title="Аннотация 2019-11-09 105817"/>
          </v:shape>
        </w:pict>
      </w:r>
      <w:r>
        <w:lastRenderedPageBreak/>
        <w:pict>
          <v:shape id="_x0000_i1027" type="#_x0000_t75" style="width:467.15pt;height:248.65pt">
            <v:imagedata r:id="rId8" o:title="Аннотация 2019-11-09 110121"/>
          </v:shape>
        </w:pict>
      </w:r>
      <w:r>
        <w:pict>
          <v:shape id="_x0000_i1028" type="#_x0000_t75" style="width:467.15pt;height:248.65pt">
            <v:imagedata r:id="rId9" o:title="Аннотация 2019-11-09 110204"/>
          </v:shape>
        </w:pict>
      </w:r>
      <w:r>
        <w:lastRenderedPageBreak/>
        <w:pict>
          <v:shape id="_x0000_i1029" type="#_x0000_t75" style="width:467.15pt;height:248.65pt">
            <v:imagedata r:id="rId10" o:title="Аннотация 2019-11-09 111153"/>
          </v:shape>
        </w:pict>
      </w:r>
      <w:r>
        <w:pict>
          <v:shape id="_x0000_i1030" type="#_x0000_t75" style="width:467.15pt;height:248.65pt">
            <v:imagedata r:id="rId11" o:title="Аннотация 2019-11-09 111615"/>
          </v:shape>
        </w:pict>
      </w:r>
      <w:r>
        <w:lastRenderedPageBreak/>
        <w:pict>
          <v:shape id="_x0000_i1031" type="#_x0000_t75" style="width:467.15pt;height:248.65pt">
            <v:imagedata r:id="rId12" o:title="Аннотация 2019-11-09 111633"/>
          </v:shape>
        </w:pict>
      </w:r>
      <w:r>
        <w:pict>
          <v:shape id="_x0000_i1032" type="#_x0000_t75" style="width:467.15pt;height:248.65pt">
            <v:imagedata r:id="rId13" o:title="Аннотация 2019-11-09 111833"/>
          </v:shape>
        </w:pict>
      </w:r>
    </w:p>
    <w:p w:rsidR="00725009" w:rsidRDefault="00C13A73" w:rsidP="00C13A73">
      <w:pPr>
        <w:pStyle w:val="2"/>
      </w:pPr>
      <w:r>
        <w:t>Вопросы</w:t>
      </w:r>
    </w:p>
    <w:p w:rsidR="00C13A73" w:rsidRDefault="00C13A73" w:rsidP="00C13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Для чего нужны измерения регистра, ресурсы и реквизиты?   </w:t>
      </w:r>
    </w:p>
    <w:p w:rsidR="00C13A73" w:rsidRDefault="00C13A73" w:rsidP="00C13A73">
      <w:pPr>
        <w:pStyle w:val="a3"/>
      </w:pPr>
      <w:r w:rsidRPr="00C13A73">
        <w:t>Измерение - накопление числовой информации в данном разрезе;</w:t>
      </w:r>
      <w:r w:rsidRPr="00C13A73">
        <w:br/>
      </w:r>
      <w:r>
        <w:t>Рес</w:t>
      </w:r>
      <w:r w:rsidRPr="00C13A73">
        <w:t>урсы - виды числовой информации, накапливаемой регистром;</w:t>
      </w:r>
      <w:r w:rsidRPr="00C13A73">
        <w:br/>
        <w:t>Измерение так же является критерием отбора при получении данных;</w:t>
      </w:r>
      <w:r w:rsidRPr="00C13A73">
        <w:br/>
        <w:t>Реквизиты - набор попутных данных для записи регистра;</w:t>
      </w:r>
    </w:p>
    <w:p w:rsidR="00C13A73" w:rsidRDefault="00C13A73" w:rsidP="00C13A7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3A73">
        <w:rPr>
          <w:rFonts w:ascii="Times New Roman" w:hAnsi="Times New Roman" w:cs="Times New Roman"/>
          <w:sz w:val="28"/>
          <w:szCs w:val="28"/>
        </w:rPr>
        <w:t>Как  создать  движения  документа  с  помощью  конструктора движений?</w:t>
      </w:r>
    </w:p>
    <w:p w:rsidR="00C13A73" w:rsidRPr="00C13A73" w:rsidRDefault="00C13A73" w:rsidP="00C13A73">
      <w:pPr>
        <w:rPr>
          <w:rFonts w:ascii="Times New Roman" w:hAnsi="Times New Roman" w:cs="Times New Roman"/>
          <w:sz w:val="28"/>
          <w:szCs w:val="28"/>
        </w:rPr>
      </w:pPr>
      <w:r w:rsidRPr="00C13A73">
        <w:rPr>
          <w:rFonts w:ascii="Times New Roman" w:hAnsi="Times New Roman" w:cs="Times New Roman"/>
          <w:sz w:val="28"/>
          <w:szCs w:val="28"/>
        </w:rPr>
        <w:lastRenderedPageBreak/>
        <w:t>Выбираем нужный документ в конфигураторе, правый клик - изменить, закладка "Движения"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13A73">
        <w:rPr>
          <w:rFonts w:ascii="Times New Roman" w:hAnsi="Times New Roman" w:cs="Times New Roman"/>
          <w:sz w:val="28"/>
          <w:szCs w:val="28"/>
        </w:rPr>
        <w:t xml:space="preserve">Выбираем регистр, и жмем </w:t>
      </w:r>
      <w:proofErr w:type="gramStart"/>
      <w:r w:rsidRPr="00C13A7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13A73">
        <w:rPr>
          <w:rFonts w:ascii="Times New Roman" w:hAnsi="Times New Roman" w:cs="Times New Roman"/>
          <w:sz w:val="28"/>
          <w:szCs w:val="28"/>
        </w:rPr>
        <w:t xml:space="preserve"> конструктор движений.</w:t>
      </w:r>
      <w:r w:rsidRPr="00C13A73">
        <w:rPr>
          <w:rFonts w:ascii="Times New Roman" w:hAnsi="Times New Roman" w:cs="Times New Roman"/>
          <w:sz w:val="28"/>
          <w:szCs w:val="28"/>
        </w:rPr>
        <w:br/>
        <w:t>В окошке "Регистры" - регистр, по которому будут проходить движения, в поле "реквизиты документа" - исходные данные для создания движений - реквизиты документа.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3A73">
        <w:rPr>
          <w:rFonts w:ascii="Times New Roman" w:hAnsi="Times New Roman" w:cs="Times New Roman"/>
          <w:sz w:val="28"/>
          <w:szCs w:val="28"/>
        </w:rPr>
        <w:t>В нижнем окошке - устанавливаем соответствие между данными регистра и данными документа.</w:t>
      </w:r>
      <w:bookmarkStart w:id="2" w:name="_GoBack"/>
      <w:bookmarkEnd w:id="2"/>
    </w:p>
    <w:p w:rsidR="00C13A73" w:rsidRPr="00C13A73" w:rsidRDefault="00C13A73" w:rsidP="00C13A73">
      <w:pPr>
        <w:rPr>
          <w:rFonts w:ascii="Times New Roman" w:hAnsi="Times New Roman" w:cs="Times New Roman"/>
          <w:sz w:val="28"/>
          <w:szCs w:val="28"/>
        </w:rPr>
      </w:pPr>
    </w:p>
    <w:p w:rsidR="00C13A73" w:rsidRPr="00C13A73" w:rsidRDefault="00C13A73" w:rsidP="00C13A73">
      <w:pPr>
        <w:pStyle w:val="a3"/>
        <w:ind w:firstLine="0"/>
      </w:pPr>
    </w:p>
    <w:sectPr w:rsidR="00C13A73" w:rsidRPr="00C13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D3FBF"/>
    <w:multiLevelType w:val="hybridMultilevel"/>
    <w:tmpl w:val="86783A12"/>
    <w:lvl w:ilvl="0" w:tplc="0419000F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685313C2"/>
    <w:multiLevelType w:val="hybridMultilevel"/>
    <w:tmpl w:val="5C823C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E4"/>
    <w:rsid w:val="00191EBA"/>
    <w:rsid w:val="00725009"/>
    <w:rsid w:val="00BC32E4"/>
    <w:rsid w:val="00C13A73"/>
    <w:rsid w:val="00C67E17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A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13A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C13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A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13A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C1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2019-12-24T22:23:00Z</dcterms:created>
  <dcterms:modified xsi:type="dcterms:W3CDTF">2019-12-24T22:29:00Z</dcterms:modified>
</cp:coreProperties>
</file>