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D16" w:rsidRDefault="007C3D16" w:rsidP="007C3D16">
      <w:pPr>
        <w:pStyle w:val="2"/>
        <w:rPr>
          <w:rFonts w:eastAsia="Times New Roman"/>
          <w:lang w:val="en-US" w:eastAsia="ru-RU"/>
        </w:rPr>
      </w:pPr>
      <w:r w:rsidRPr="007C3D16">
        <w:rPr>
          <w:rFonts w:eastAsia="Times New Roman"/>
          <w:lang w:eastAsia="ru-RU"/>
        </w:rPr>
        <w:t xml:space="preserve">Список провайдеров </w:t>
      </w:r>
      <w:proofErr w:type="spellStart"/>
      <w:r w:rsidRPr="007C3D16">
        <w:rPr>
          <w:rFonts w:eastAsia="Times New Roman"/>
          <w:lang w:eastAsia="ru-RU"/>
        </w:rPr>
        <w:t>oAuth</w:t>
      </w:r>
      <w:proofErr w:type="spellEnd"/>
    </w:p>
    <w:tbl>
      <w:tblPr>
        <w:tblStyle w:val="a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4726"/>
        <w:gridCol w:w="3744"/>
      </w:tblGrid>
      <w:tr w:rsidR="007C3D16" w:rsidTr="007C3D16">
        <w:tc>
          <w:tcPr>
            <w:tcW w:w="1277" w:type="dxa"/>
          </w:tcPr>
          <w:p w:rsidR="007C3D16" w:rsidRPr="007C3D16" w:rsidRDefault="007C3D16" w:rsidP="007C3D16">
            <w:pPr>
              <w:rPr>
                <w:lang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4726" w:type="dxa"/>
          </w:tcPr>
          <w:p w:rsidR="007C3D16" w:rsidRPr="007C3D16" w:rsidRDefault="007C3D16" w:rsidP="007C3D16">
            <w:pPr>
              <w:rPr>
                <w:lang w:eastAsia="ru-RU"/>
              </w:rPr>
            </w:pPr>
            <w:r>
              <w:rPr>
                <w:lang w:eastAsia="ru-RU"/>
              </w:rPr>
              <w:t>Документация</w:t>
            </w:r>
          </w:p>
        </w:tc>
        <w:tc>
          <w:tcPr>
            <w:tcW w:w="3744" w:type="dxa"/>
          </w:tcPr>
          <w:p w:rsidR="007C3D16" w:rsidRDefault="007C3D16" w:rsidP="007C3D16">
            <w:pPr>
              <w:rPr>
                <w:lang w:val="en-US" w:eastAsia="ru-RU"/>
              </w:rPr>
            </w:pPr>
            <w:r w:rsidRPr="007C3D16">
              <w:rPr>
                <w:lang w:eastAsia="ru-RU"/>
              </w:rPr>
              <w:t> </w:t>
            </w:r>
            <w:r>
              <w:rPr>
                <w:lang w:eastAsia="ru-RU"/>
              </w:rPr>
              <w:t>М</w:t>
            </w:r>
            <w:r w:rsidRPr="007C3D16">
              <w:rPr>
                <w:lang w:eastAsia="ru-RU"/>
              </w:rPr>
              <w:t xml:space="preserve">одули, библиотеки, </w:t>
            </w:r>
            <w:proofErr w:type="spellStart"/>
            <w:r w:rsidRPr="007C3D16">
              <w:rPr>
                <w:lang w:eastAsia="ru-RU"/>
              </w:rPr>
              <w:t>cli</w:t>
            </w:r>
            <w:proofErr w:type="spellEnd"/>
            <w:r w:rsidRPr="007C3D16">
              <w:rPr>
                <w:lang w:eastAsia="ru-RU"/>
              </w:rPr>
              <w:t xml:space="preserve"> &amp; </w:t>
            </w:r>
            <w:proofErr w:type="spellStart"/>
            <w:r w:rsidRPr="007C3D16">
              <w:rPr>
                <w:lang w:eastAsia="ru-RU"/>
              </w:rPr>
              <w:t>etc</w:t>
            </w:r>
            <w:proofErr w:type="spellEnd"/>
          </w:p>
        </w:tc>
      </w:tr>
      <w:tr w:rsidR="007C3D16" w:rsidTr="007C3D16">
        <w:tc>
          <w:tcPr>
            <w:tcW w:w="1277" w:type="dxa"/>
          </w:tcPr>
          <w:p w:rsidR="007C3D16" w:rsidRDefault="007C3D16" w:rsidP="007C3D16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Mail.Ru</w:t>
            </w:r>
            <w:proofErr w:type="spellEnd"/>
          </w:p>
        </w:tc>
        <w:tc>
          <w:tcPr>
            <w:tcW w:w="4726" w:type="dxa"/>
          </w:tcPr>
          <w:p w:rsidR="007C3D16" w:rsidRDefault="007C3D16" w:rsidP="007C3D16">
            <w:pPr>
              <w:rPr>
                <w:lang w:val="en-US" w:eastAsia="ru-RU"/>
              </w:rPr>
            </w:pPr>
            <w:hyperlink r:id="rId5" w:history="1">
              <w:r w:rsidRPr="007C3D16">
                <w:rPr>
                  <w:rStyle w:val="a8"/>
                  <w:lang w:val="en-US"/>
                </w:rPr>
                <w:t>https://api.mail.ru/docs/guides/oauth/</w:t>
              </w:r>
            </w:hyperlink>
          </w:p>
        </w:tc>
        <w:tc>
          <w:tcPr>
            <w:tcW w:w="3744" w:type="dxa"/>
          </w:tcPr>
          <w:p w:rsidR="007C3D16" w:rsidRDefault="007C3D16" w:rsidP="007C3D16">
            <w:pPr>
              <w:rPr>
                <w:lang w:val="en-US" w:eastAsia="ru-RU"/>
              </w:rPr>
            </w:pPr>
            <w:hyperlink r:id="rId6" w:history="1">
              <w:r w:rsidRPr="007C3D16">
                <w:rPr>
                  <w:rStyle w:val="a8"/>
                  <w:lang w:val="en-US"/>
                </w:rPr>
                <w:t>https://api.mail.ru/docs/3rd-party-libraries/</w:t>
              </w:r>
            </w:hyperlink>
          </w:p>
        </w:tc>
      </w:tr>
      <w:tr w:rsidR="007C3D16" w:rsidTr="007C3D16">
        <w:tc>
          <w:tcPr>
            <w:tcW w:w="1277" w:type="dxa"/>
          </w:tcPr>
          <w:p w:rsidR="007C3D16" w:rsidRPr="007C3D16" w:rsidRDefault="007C3D16" w:rsidP="007C3D16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Yandex</w:t>
            </w:r>
            <w:proofErr w:type="spellEnd"/>
          </w:p>
        </w:tc>
        <w:tc>
          <w:tcPr>
            <w:tcW w:w="4726" w:type="dxa"/>
          </w:tcPr>
          <w:p w:rsidR="007C3D16" w:rsidRDefault="007C3D16" w:rsidP="007C3D16">
            <w:pPr>
              <w:rPr>
                <w:lang w:val="en-US" w:eastAsia="ru-RU"/>
              </w:rPr>
            </w:pPr>
            <w:hyperlink r:id="rId7" w:history="1">
              <w:r w:rsidRPr="007C3D16">
                <w:rPr>
                  <w:rStyle w:val="a8"/>
                  <w:lang w:val="en-US"/>
                </w:rPr>
                <w:t>https://yandex.ru/dev/oauth/doc/dg/concepts/about-docpage/</w:t>
              </w:r>
            </w:hyperlink>
          </w:p>
        </w:tc>
        <w:tc>
          <w:tcPr>
            <w:tcW w:w="3744" w:type="dxa"/>
          </w:tcPr>
          <w:p w:rsidR="007C3D16" w:rsidRDefault="007C3D16" w:rsidP="007C3D16">
            <w:pPr>
              <w:rPr>
                <w:lang w:val="en-US" w:eastAsia="ru-RU"/>
              </w:rPr>
            </w:pPr>
            <w:hyperlink r:id="rId8" w:history="1">
              <w:r w:rsidRPr="007C3D16">
                <w:rPr>
                  <w:rStyle w:val="a8"/>
                  <w:lang w:val="en-US"/>
                </w:rPr>
                <w:t>https://github.com/nixsolutions/yandex-php-library/w</w:t>
              </w:r>
              <w:r w:rsidRPr="007C3D16">
                <w:rPr>
                  <w:rStyle w:val="a8"/>
                  <w:lang w:val="en-US"/>
                </w:rPr>
                <w:t>i</w:t>
              </w:r>
              <w:r w:rsidRPr="007C3D16">
                <w:rPr>
                  <w:rStyle w:val="a8"/>
                  <w:lang w:val="en-US"/>
                </w:rPr>
                <w:t>ki/Yandex-OAuth</w:t>
              </w:r>
            </w:hyperlink>
          </w:p>
        </w:tc>
      </w:tr>
      <w:tr w:rsidR="007C3D16" w:rsidTr="007C3D16">
        <w:tc>
          <w:tcPr>
            <w:tcW w:w="1277" w:type="dxa"/>
          </w:tcPr>
          <w:p w:rsidR="007C3D16" w:rsidRDefault="007C3D16" w:rsidP="007C3D1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Facebook</w:t>
            </w:r>
          </w:p>
        </w:tc>
        <w:tc>
          <w:tcPr>
            <w:tcW w:w="4726" w:type="dxa"/>
          </w:tcPr>
          <w:p w:rsidR="007C3D16" w:rsidRDefault="007C3D16" w:rsidP="007C3D16">
            <w:pPr>
              <w:rPr>
                <w:lang w:val="en-US" w:eastAsia="ru-RU"/>
              </w:rPr>
            </w:pPr>
            <w:hyperlink r:id="rId9" w:history="1">
              <w:r w:rsidRPr="007C3D16">
                <w:rPr>
                  <w:rStyle w:val="a8"/>
                  <w:lang w:val="en-US"/>
                </w:rPr>
                <w:t>https://developers.facebook.com/docs/facebook-login</w:t>
              </w:r>
            </w:hyperlink>
          </w:p>
        </w:tc>
        <w:tc>
          <w:tcPr>
            <w:tcW w:w="3744" w:type="dxa"/>
          </w:tcPr>
          <w:p w:rsidR="007C3D16" w:rsidRDefault="007C3D16" w:rsidP="007C3D16">
            <w:pPr>
              <w:rPr>
                <w:lang w:val="en-US" w:eastAsia="ru-RU"/>
              </w:rPr>
            </w:pPr>
            <w:hyperlink r:id="rId10" w:history="1">
              <w:r w:rsidRPr="007C3D16">
                <w:rPr>
                  <w:rStyle w:val="a8"/>
                  <w:lang w:val="en-US"/>
                </w:rPr>
                <w:t>https://developers.facebook.com/docs/web</w:t>
              </w:r>
            </w:hyperlink>
          </w:p>
        </w:tc>
      </w:tr>
      <w:tr w:rsidR="007C3D16" w:rsidTr="007C3D16">
        <w:tc>
          <w:tcPr>
            <w:tcW w:w="1277" w:type="dxa"/>
          </w:tcPr>
          <w:p w:rsidR="007C3D16" w:rsidRDefault="0068527C" w:rsidP="007C3D1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VK</w:t>
            </w:r>
          </w:p>
        </w:tc>
        <w:tc>
          <w:tcPr>
            <w:tcW w:w="4726" w:type="dxa"/>
          </w:tcPr>
          <w:p w:rsidR="007C3D16" w:rsidRDefault="0068527C" w:rsidP="007C3D16">
            <w:pPr>
              <w:rPr>
                <w:lang w:val="en-US" w:eastAsia="ru-RU"/>
              </w:rPr>
            </w:pPr>
            <w:hyperlink r:id="rId11" w:history="1">
              <w:r w:rsidRPr="0068527C">
                <w:rPr>
                  <w:rStyle w:val="a8"/>
                  <w:lang w:val="en-US"/>
                </w:rPr>
                <w:t>https://vk.com/dev/access_token</w:t>
              </w:r>
            </w:hyperlink>
          </w:p>
        </w:tc>
        <w:tc>
          <w:tcPr>
            <w:tcW w:w="3744" w:type="dxa"/>
          </w:tcPr>
          <w:p w:rsidR="007C3D16" w:rsidRDefault="00A1357A" w:rsidP="007C3D16">
            <w:pPr>
              <w:rPr>
                <w:lang w:val="en-US" w:eastAsia="ru-RU"/>
              </w:rPr>
            </w:pPr>
            <w:hyperlink r:id="rId12" w:history="1">
              <w:r w:rsidRPr="00A1357A">
                <w:rPr>
                  <w:rStyle w:val="a8"/>
                  <w:lang w:val="en-US"/>
                </w:rPr>
                <w:t>https://vk.com/dev/openapi</w:t>
              </w:r>
            </w:hyperlink>
          </w:p>
        </w:tc>
      </w:tr>
      <w:tr w:rsidR="007C3D16" w:rsidTr="007C3D16">
        <w:tc>
          <w:tcPr>
            <w:tcW w:w="1277" w:type="dxa"/>
          </w:tcPr>
          <w:p w:rsidR="007C3D16" w:rsidRDefault="00A1357A" w:rsidP="00ED26E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Microsoft</w:t>
            </w:r>
          </w:p>
        </w:tc>
        <w:tc>
          <w:tcPr>
            <w:tcW w:w="4726" w:type="dxa"/>
          </w:tcPr>
          <w:p w:rsidR="007C3D16" w:rsidRDefault="00A1357A" w:rsidP="00ED26E3">
            <w:pPr>
              <w:rPr>
                <w:lang w:val="en-US" w:eastAsia="ru-RU"/>
              </w:rPr>
            </w:pPr>
            <w:hyperlink r:id="rId13" w:history="1">
              <w:r w:rsidRPr="00A1357A">
                <w:rPr>
                  <w:rStyle w:val="a8"/>
                  <w:lang w:val="en-US"/>
                </w:rPr>
                <w:t>https://docs.microsoft.com/ru-ru/azure/active-directory/develop/v2-oauth2-auth-code-flow</w:t>
              </w:r>
            </w:hyperlink>
          </w:p>
        </w:tc>
        <w:tc>
          <w:tcPr>
            <w:tcW w:w="3744" w:type="dxa"/>
          </w:tcPr>
          <w:p w:rsidR="007C3D16" w:rsidRPr="00A1357A" w:rsidRDefault="00A1357A" w:rsidP="00ED26E3">
            <w:pPr>
              <w:rPr>
                <w:lang w:val="en-US" w:eastAsia="ru-RU"/>
              </w:rPr>
            </w:pPr>
            <w:hyperlink r:id="rId14" w:history="1">
              <w:r w:rsidRPr="00A1357A">
                <w:rPr>
                  <w:rStyle w:val="a8"/>
                  <w:lang w:val="en-US"/>
                </w:rPr>
                <w:t>https://docs.microsoft.com/ru-ru/graph/</w:t>
              </w:r>
            </w:hyperlink>
          </w:p>
        </w:tc>
      </w:tr>
      <w:tr w:rsidR="007C3D16" w:rsidTr="007C3D16">
        <w:tc>
          <w:tcPr>
            <w:tcW w:w="1277" w:type="dxa"/>
          </w:tcPr>
          <w:p w:rsidR="007C3D16" w:rsidRDefault="00A1357A" w:rsidP="007C3D1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Github</w:t>
            </w:r>
            <w:bookmarkStart w:id="0" w:name="_GoBack"/>
            <w:bookmarkEnd w:id="0"/>
          </w:p>
        </w:tc>
        <w:tc>
          <w:tcPr>
            <w:tcW w:w="4726" w:type="dxa"/>
          </w:tcPr>
          <w:p w:rsidR="007C3D16" w:rsidRDefault="00A1357A" w:rsidP="007C3D16">
            <w:pPr>
              <w:rPr>
                <w:lang w:val="en-US" w:eastAsia="ru-RU"/>
              </w:rPr>
            </w:pPr>
            <w:hyperlink r:id="rId15" w:history="1">
              <w:r w:rsidRPr="00A1357A">
                <w:rPr>
                  <w:rStyle w:val="a8"/>
                  <w:lang w:val="en-US"/>
                </w:rPr>
                <w:t>https://developer.github.com/apps/building-oauth-apps/</w:t>
              </w:r>
            </w:hyperlink>
          </w:p>
        </w:tc>
        <w:tc>
          <w:tcPr>
            <w:tcW w:w="3744" w:type="dxa"/>
          </w:tcPr>
          <w:p w:rsidR="007C3D16" w:rsidRDefault="00A1357A" w:rsidP="007C3D16">
            <w:pPr>
              <w:rPr>
                <w:lang w:val="en-US" w:eastAsia="ru-RU"/>
              </w:rPr>
            </w:pPr>
            <w:hyperlink r:id="rId16" w:history="1">
              <w:r w:rsidRPr="00A1357A">
                <w:rPr>
                  <w:rStyle w:val="a8"/>
                  <w:lang w:val="en-US"/>
                </w:rPr>
                <w:t>https://github.com/oauthlib/oauthlib</w:t>
              </w:r>
            </w:hyperlink>
          </w:p>
        </w:tc>
      </w:tr>
    </w:tbl>
    <w:p w:rsidR="007C3D16" w:rsidRPr="007C3D16" w:rsidRDefault="007C3D16" w:rsidP="007C3D16">
      <w:pPr>
        <w:rPr>
          <w:lang w:val="en-US" w:eastAsia="ru-RU"/>
        </w:rPr>
      </w:pPr>
    </w:p>
    <w:p w:rsidR="009F58B4" w:rsidRPr="007C3D16" w:rsidRDefault="009F58B4" w:rsidP="007C3D16">
      <w:pPr>
        <w:pStyle w:val="2"/>
        <w:rPr>
          <w:lang w:val="en-US"/>
        </w:rPr>
      </w:pPr>
    </w:p>
    <w:sectPr w:rsidR="009F58B4" w:rsidRPr="007C3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D16"/>
    <w:rsid w:val="0068527C"/>
    <w:rsid w:val="007C3D16"/>
    <w:rsid w:val="009F58B4"/>
    <w:rsid w:val="00A1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D16"/>
    <w:pPr>
      <w:suppressAutoHyphens/>
    </w:pPr>
    <w:rPr>
      <w:rFonts w:ascii="Calibri" w:eastAsia="Calibri" w:hAnsi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C3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3D16"/>
    <w:pPr>
      <w:keepNext/>
      <w:keepLines/>
      <w:spacing w:before="200" w:after="0" w:line="48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D16"/>
    <w:pPr>
      <w:keepNext/>
      <w:keepLines/>
      <w:spacing w:after="0" w:line="480" w:lineRule="auto"/>
      <w:ind w:firstLine="709"/>
      <w:contextualSpacing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3D16"/>
    <w:rPr>
      <w:rFonts w:ascii="Times New Roman" w:eastAsiaTheme="majorEastAsia" w:hAnsi="Times New Roman" w:cstheme="majorBidi"/>
      <w:b/>
      <w:bCs/>
      <w:sz w:val="28"/>
      <w:szCs w:val="26"/>
      <w:lang w:eastAsia="zh-CN"/>
    </w:rPr>
  </w:style>
  <w:style w:type="paragraph" w:customStyle="1" w:styleId="a3">
    <w:name w:val="Курсовая"/>
    <w:basedOn w:val="a"/>
    <w:link w:val="a4"/>
    <w:autoRedefine/>
    <w:qFormat/>
    <w:rsid w:val="007C3D16"/>
    <w:pPr>
      <w:spacing w:after="0" w:line="360" w:lineRule="auto"/>
      <w:ind w:firstLine="709"/>
      <w:contextualSpacing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7C3D16"/>
    <w:rPr>
      <w:rFonts w:ascii="Times New Roman" w:eastAsia="Calibri" w:hAnsi="Times New Roman" w:cs="Times New Roman"/>
      <w:sz w:val="24"/>
      <w:szCs w:val="24"/>
    </w:rPr>
  </w:style>
  <w:style w:type="paragraph" w:customStyle="1" w:styleId="11">
    <w:name w:val="Стиль1"/>
    <w:basedOn w:val="a"/>
    <w:link w:val="12"/>
    <w:qFormat/>
    <w:rsid w:val="007C3D16"/>
    <w:pPr>
      <w:suppressAutoHyphens w:val="0"/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0"/>
    <w:link w:val="11"/>
    <w:rsid w:val="007C3D16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7C3D16"/>
    <w:rPr>
      <w:rFonts w:ascii="Times New Roman" w:eastAsiaTheme="majorEastAsia" w:hAnsi="Times New Roman" w:cstheme="majorBidi"/>
      <w:b/>
      <w:bCs/>
      <w:sz w:val="28"/>
      <w:lang w:eastAsia="zh-CN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7C3D16"/>
    <w:pPr>
      <w:suppressAutoHyphens w:val="0"/>
      <w:spacing w:after="100"/>
    </w:pPr>
    <w:rPr>
      <w:rFonts w:asciiTheme="minorHAnsi" w:eastAsiaTheme="minorEastAsia" w:hAnsiTheme="minorHAnsi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7C3D16"/>
    <w:pPr>
      <w:spacing w:after="100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C3D16"/>
    <w:pPr>
      <w:suppressAutoHyphens w:val="0"/>
      <w:spacing w:after="100"/>
      <w:ind w:left="440"/>
    </w:pPr>
    <w:rPr>
      <w:rFonts w:asciiTheme="minorHAnsi" w:eastAsiaTheme="minorEastAsia" w:hAnsiTheme="minorHAnsi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7C3D16"/>
    <w:pPr>
      <w:spacing w:line="240" w:lineRule="auto"/>
    </w:pPr>
    <w:rPr>
      <w:rFonts w:cs="Times New Roman"/>
      <w:b/>
      <w:bCs/>
      <w:color w:val="4F81BD" w:themeColor="accent1"/>
      <w:sz w:val="18"/>
      <w:szCs w:val="18"/>
    </w:rPr>
  </w:style>
  <w:style w:type="paragraph" w:styleId="a6">
    <w:name w:val="TOC Heading"/>
    <w:basedOn w:val="1"/>
    <w:next w:val="a"/>
    <w:uiPriority w:val="39"/>
    <w:semiHidden/>
    <w:unhideWhenUsed/>
    <w:qFormat/>
    <w:rsid w:val="007C3D16"/>
    <w:pPr>
      <w:suppressAutoHyphens w:val="0"/>
      <w:outlineLvl w:val="9"/>
    </w:pPr>
    <w:rPr>
      <w:lang w:eastAsia="ru-RU"/>
    </w:rPr>
  </w:style>
  <w:style w:type="table" w:styleId="a7">
    <w:name w:val="Table Grid"/>
    <w:basedOn w:val="a1"/>
    <w:uiPriority w:val="59"/>
    <w:rsid w:val="007C3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7C3D16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C3D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D16"/>
    <w:pPr>
      <w:suppressAutoHyphens/>
    </w:pPr>
    <w:rPr>
      <w:rFonts w:ascii="Calibri" w:eastAsia="Calibri" w:hAnsi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C3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3D16"/>
    <w:pPr>
      <w:keepNext/>
      <w:keepLines/>
      <w:spacing w:before="200" w:after="0" w:line="48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D16"/>
    <w:pPr>
      <w:keepNext/>
      <w:keepLines/>
      <w:spacing w:after="0" w:line="480" w:lineRule="auto"/>
      <w:ind w:firstLine="709"/>
      <w:contextualSpacing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3D16"/>
    <w:rPr>
      <w:rFonts w:ascii="Times New Roman" w:eastAsiaTheme="majorEastAsia" w:hAnsi="Times New Roman" w:cstheme="majorBidi"/>
      <w:b/>
      <w:bCs/>
      <w:sz w:val="28"/>
      <w:szCs w:val="26"/>
      <w:lang w:eastAsia="zh-CN"/>
    </w:rPr>
  </w:style>
  <w:style w:type="paragraph" w:customStyle="1" w:styleId="a3">
    <w:name w:val="Курсовая"/>
    <w:basedOn w:val="a"/>
    <w:link w:val="a4"/>
    <w:autoRedefine/>
    <w:qFormat/>
    <w:rsid w:val="007C3D16"/>
    <w:pPr>
      <w:spacing w:after="0" w:line="360" w:lineRule="auto"/>
      <w:ind w:firstLine="709"/>
      <w:contextualSpacing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7C3D16"/>
    <w:rPr>
      <w:rFonts w:ascii="Times New Roman" w:eastAsia="Calibri" w:hAnsi="Times New Roman" w:cs="Times New Roman"/>
      <w:sz w:val="24"/>
      <w:szCs w:val="24"/>
    </w:rPr>
  </w:style>
  <w:style w:type="paragraph" w:customStyle="1" w:styleId="11">
    <w:name w:val="Стиль1"/>
    <w:basedOn w:val="a"/>
    <w:link w:val="12"/>
    <w:qFormat/>
    <w:rsid w:val="007C3D16"/>
    <w:pPr>
      <w:suppressAutoHyphens w:val="0"/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0"/>
    <w:link w:val="11"/>
    <w:rsid w:val="007C3D16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7C3D16"/>
    <w:rPr>
      <w:rFonts w:ascii="Times New Roman" w:eastAsiaTheme="majorEastAsia" w:hAnsi="Times New Roman" w:cstheme="majorBidi"/>
      <w:b/>
      <w:bCs/>
      <w:sz w:val="28"/>
      <w:lang w:eastAsia="zh-CN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7C3D16"/>
    <w:pPr>
      <w:suppressAutoHyphens w:val="0"/>
      <w:spacing w:after="100"/>
    </w:pPr>
    <w:rPr>
      <w:rFonts w:asciiTheme="minorHAnsi" w:eastAsiaTheme="minorEastAsia" w:hAnsiTheme="minorHAnsi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7C3D16"/>
    <w:pPr>
      <w:spacing w:after="100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C3D16"/>
    <w:pPr>
      <w:suppressAutoHyphens w:val="0"/>
      <w:spacing w:after="100"/>
      <w:ind w:left="440"/>
    </w:pPr>
    <w:rPr>
      <w:rFonts w:asciiTheme="minorHAnsi" w:eastAsiaTheme="minorEastAsia" w:hAnsiTheme="minorHAnsi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7C3D16"/>
    <w:pPr>
      <w:spacing w:line="240" w:lineRule="auto"/>
    </w:pPr>
    <w:rPr>
      <w:rFonts w:cs="Times New Roman"/>
      <w:b/>
      <w:bCs/>
      <w:color w:val="4F81BD" w:themeColor="accent1"/>
      <w:sz w:val="18"/>
      <w:szCs w:val="18"/>
    </w:rPr>
  </w:style>
  <w:style w:type="paragraph" w:styleId="a6">
    <w:name w:val="TOC Heading"/>
    <w:basedOn w:val="1"/>
    <w:next w:val="a"/>
    <w:uiPriority w:val="39"/>
    <w:semiHidden/>
    <w:unhideWhenUsed/>
    <w:qFormat/>
    <w:rsid w:val="007C3D16"/>
    <w:pPr>
      <w:suppressAutoHyphens w:val="0"/>
      <w:outlineLvl w:val="9"/>
    </w:pPr>
    <w:rPr>
      <w:lang w:eastAsia="ru-RU"/>
    </w:rPr>
  </w:style>
  <w:style w:type="table" w:styleId="a7">
    <w:name w:val="Table Grid"/>
    <w:basedOn w:val="a1"/>
    <w:uiPriority w:val="59"/>
    <w:rsid w:val="007C3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7C3D16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C3D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xsolutions/yandex-php-library/wiki/Yandex-OAuth" TargetMode="External"/><Relationship Id="rId13" Type="http://schemas.openxmlformats.org/officeDocument/2006/relationships/hyperlink" Target="https://docs.microsoft.com/ru-ru/azure/active-directory/develop/v2-oauth2-auth-code-flo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andex.ru/dev/oauth/doc/dg/concepts/about-docpage/" TargetMode="External"/><Relationship Id="rId12" Type="http://schemas.openxmlformats.org/officeDocument/2006/relationships/hyperlink" Target="https://vk.com/dev/openapi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hub.com/oauthlib/oauthlib" TargetMode="External"/><Relationship Id="rId1" Type="http://schemas.openxmlformats.org/officeDocument/2006/relationships/styles" Target="styles.xml"/><Relationship Id="rId6" Type="http://schemas.openxmlformats.org/officeDocument/2006/relationships/hyperlink" Target="https://api.mail.ru/docs/3rd-party-libraries/" TargetMode="External"/><Relationship Id="rId11" Type="http://schemas.openxmlformats.org/officeDocument/2006/relationships/hyperlink" Target="https://vk.com/dev/access_token" TargetMode="External"/><Relationship Id="rId5" Type="http://schemas.openxmlformats.org/officeDocument/2006/relationships/hyperlink" Target="https://api.mail.ru/docs/guides/oauth/" TargetMode="External"/><Relationship Id="rId15" Type="http://schemas.openxmlformats.org/officeDocument/2006/relationships/hyperlink" Target="https://developer.github.com/apps/building-oauth-apps/" TargetMode="External"/><Relationship Id="rId10" Type="http://schemas.openxmlformats.org/officeDocument/2006/relationships/hyperlink" Target="https://developers.facebook.com/docs/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docs/facebook-login" TargetMode="External"/><Relationship Id="rId14" Type="http://schemas.openxmlformats.org/officeDocument/2006/relationships/hyperlink" Target="https://docs.microsoft.com/ru-ru/grap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2020-02-27T11:14:00Z</dcterms:created>
  <dcterms:modified xsi:type="dcterms:W3CDTF">2020-02-27T11:47:00Z</dcterms:modified>
</cp:coreProperties>
</file>