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C2" w:rsidRPr="000467C2" w:rsidRDefault="000467C2" w:rsidP="000467C2">
      <w:pPr>
        <w:jc w:val="center"/>
        <w:rPr>
          <w:rFonts w:ascii="Times New Roman" w:hAnsi="Times New Roman"/>
          <w:color w:val="000000"/>
          <w:position w:val="-3"/>
          <w:sz w:val="28"/>
        </w:rPr>
      </w:pPr>
      <w:bookmarkStart w:id="0" w:name="dfaswsmyh3"/>
      <w:bookmarkEnd w:id="0"/>
      <w:r w:rsidRPr="000467C2">
        <w:rPr>
          <w:rFonts w:ascii="Times New Roman" w:hAnsi="Times New Roman"/>
          <w:b/>
          <w:color w:val="000000"/>
          <w:position w:val="-3"/>
          <w:sz w:val="28"/>
        </w:rPr>
        <w:t xml:space="preserve">Договор о сотрудничестве (партнерстве) № </w:t>
      </w:r>
      <w:r w:rsidRPr="000467C2">
        <w:rPr>
          <w:rFonts w:ascii="Times New Roman" w:hAnsi="Times New Roman"/>
          <w:b/>
          <w:position w:val="-3"/>
          <w:sz w:val="28"/>
        </w:rPr>
        <w:t>138</w:t>
      </w:r>
    </w:p>
    <w:p w:rsidR="000467C2" w:rsidRPr="00B67D05" w:rsidRDefault="000467C2" w:rsidP="000467C2">
      <w:pPr>
        <w:pStyle w:val="a6"/>
        <w:tabs>
          <w:tab w:val="right" w:pos="9356"/>
        </w:tabs>
        <w:spacing w:before="0" w:beforeAutospacing="0" w:after="0" w:afterAutospacing="0"/>
        <w:rPr>
          <w:color w:val="000000"/>
        </w:rPr>
      </w:pPr>
      <w:r w:rsidRPr="00B678AD">
        <w:rPr>
          <w:sz w:val="24"/>
        </w:rPr>
        <w:t>г. Санкт-Петербург,</w:t>
      </w:r>
      <w:r>
        <w:rPr>
          <w:sz w:val="24"/>
        </w:rPr>
        <w:tab/>
        <w:t>27.12.2019</w:t>
      </w:r>
    </w:p>
    <w:p w:rsidR="000467C2" w:rsidRPr="00B67D05" w:rsidRDefault="000467C2" w:rsidP="000467C2">
      <w:pPr>
        <w:pStyle w:val="a6"/>
        <w:spacing w:before="0" w:beforeAutospacing="0" w:after="0" w:afterAutospacing="0"/>
        <w:rPr>
          <w:color w:val="000000"/>
          <w:sz w:val="24"/>
          <w:szCs w:val="24"/>
        </w:rPr>
      </w:pPr>
      <w:bookmarkStart w:id="1" w:name="dfasacv3gp"/>
      <w:bookmarkEnd w:id="1"/>
      <w:r w:rsidRPr="00B67D05">
        <w:t> </w:t>
      </w:r>
    </w:p>
    <w:p w:rsidR="000467C2" w:rsidRDefault="000467C2" w:rsidP="000467C2">
      <w:pPr>
        <w:rPr>
          <w:b/>
          <w:sz w:val="24"/>
        </w:rPr>
      </w:pPr>
    </w:p>
    <w:p w:rsidR="000467C2" w:rsidRPr="000467C2" w:rsidRDefault="000467C2" w:rsidP="000467C2">
      <w:pPr>
        <w:rPr>
          <w:sz w:val="24"/>
        </w:rPr>
      </w:pPr>
      <w:r w:rsidRPr="000467C2">
        <w:rPr>
          <w:bCs/>
          <w:iCs/>
          <w:sz w:val="24"/>
          <w:lang w:val="en-US"/>
        </w:rPr>
        <w:t>World</w:t>
      </w:r>
      <w:r w:rsidRPr="000467C2">
        <w:rPr>
          <w:bCs/>
          <w:iCs/>
          <w:sz w:val="24"/>
        </w:rPr>
        <w:t xml:space="preserve"> </w:t>
      </w:r>
      <w:r w:rsidRPr="000467C2">
        <w:rPr>
          <w:bCs/>
          <w:iCs/>
          <w:sz w:val="24"/>
          <w:lang w:val="en-US"/>
        </w:rPr>
        <w:t>Wide</w:t>
      </w:r>
      <w:r w:rsidRPr="000467C2">
        <w:rPr>
          <w:bCs/>
          <w:iCs/>
          <w:sz w:val="24"/>
        </w:rPr>
        <w:t xml:space="preserve"> </w:t>
      </w:r>
      <w:r w:rsidRPr="000467C2">
        <w:rPr>
          <w:bCs/>
          <w:iCs/>
          <w:sz w:val="24"/>
          <w:lang w:val="en-US"/>
        </w:rPr>
        <w:t>Tech</w:t>
      </w:r>
      <w:r w:rsidRPr="000467C2">
        <w:rPr>
          <w:bCs/>
          <w:iCs/>
          <w:sz w:val="24"/>
        </w:rPr>
        <w:t xml:space="preserve"> </w:t>
      </w:r>
      <w:r w:rsidRPr="000467C2">
        <w:rPr>
          <w:bCs/>
          <w:iCs/>
          <w:sz w:val="24"/>
          <w:lang w:val="en-US"/>
        </w:rPr>
        <w:t>Crew</w:t>
      </w:r>
      <w:r w:rsidRPr="000467C2">
        <w:rPr>
          <w:sz w:val="24"/>
        </w:rPr>
        <w:t xml:space="preserve">, далее именуемое «Сторона 1», в лице </w:t>
      </w:r>
      <w:r w:rsidRPr="000467C2">
        <w:rPr>
          <w:bCs/>
          <w:iCs/>
          <w:sz w:val="24"/>
        </w:rPr>
        <w:t>Иванова Дмитрия</w:t>
      </w:r>
      <w:r w:rsidRPr="000467C2">
        <w:rPr>
          <w:sz w:val="24"/>
        </w:rPr>
        <w:t xml:space="preserve">, действующего на основании </w:t>
      </w:r>
      <w:r w:rsidRPr="000467C2">
        <w:rPr>
          <w:bCs/>
          <w:iCs/>
          <w:sz w:val="24"/>
        </w:rPr>
        <w:t>устава</w:t>
      </w:r>
      <w:r w:rsidRPr="000467C2">
        <w:rPr>
          <w:sz w:val="24"/>
        </w:rPr>
        <w:t xml:space="preserve">, с одной стороны и </w:t>
      </w:r>
      <w:proofErr w:type="spellStart"/>
      <w:r w:rsidRPr="000467C2">
        <w:rPr>
          <w:sz w:val="24"/>
          <w:lang w:val="en-US"/>
        </w:rPr>
        <w:t>Hellraiser</w:t>
      </w:r>
      <w:proofErr w:type="spellEnd"/>
      <w:r w:rsidRPr="000467C2">
        <w:rPr>
          <w:sz w:val="24"/>
        </w:rPr>
        <w:t xml:space="preserve"> </w:t>
      </w:r>
      <w:proofErr w:type="spellStart"/>
      <w:r w:rsidRPr="000467C2">
        <w:rPr>
          <w:sz w:val="24"/>
          <w:lang w:val="en-US"/>
        </w:rPr>
        <w:t>inc</w:t>
      </w:r>
      <w:proofErr w:type="spellEnd"/>
      <w:r w:rsidRPr="000467C2">
        <w:rPr>
          <w:sz w:val="24"/>
        </w:rPr>
        <w:t>., далее именуемое «Сторона 2», в лице</w:t>
      </w:r>
      <w:r w:rsidRPr="000467C2">
        <w:rPr>
          <w:bCs/>
          <w:iCs/>
          <w:sz w:val="24"/>
        </w:rPr>
        <w:t xml:space="preserve"> </w:t>
      </w:r>
      <w:proofErr w:type="spellStart"/>
      <w:r w:rsidRPr="000467C2">
        <w:rPr>
          <w:bCs/>
          <w:iCs/>
          <w:sz w:val="24"/>
        </w:rPr>
        <w:t>Пинхеда</w:t>
      </w:r>
      <w:proofErr w:type="spellEnd"/>
      <w:r w:rsidRPr="000467C2">
        <w:rPr>
          <w:bCs/>
          <w:iCs/>
          <w:sz w:val="24"/>
        </w:rPr>
        <w:t xml:space="preserve"> </w:t>
      </w:r>
      <w:proofErr w:type="spellStart"/>
      <w:r w:rsidRPr="000467C2">
        <w:rPr>
          <w:bCs/>
          <w:iCs/>
          <w:sz w:val="24"/>
        </w:rPr>
        <w:t>Синобитова</w:t>
      </w:r>
      <w:proofErr w:type="spellEnd"/>
      <w:r w:rsidRPr="000467C2">
        <w:rPr>
          <w:sz w:val="24"/>
        </w:rPr>
        <w:t xml:space="preserve">, действующей на основании </w:t>
      </w:r>
      <w:r w:rsidRPr="000467C2">
        <w:rPr>
          <w:bCs/>
          <w:iCs/>
          <w:sz w:val="24"/>
        </w:rPr>
        <w:t>устава</w:t>
      </w:r>
      <w:r w:rsidRPr="000467C2">
        <w:rPr>
          <w:sz w:val="24"/>
        </w:rPr>
        <w:t>, с другой стороны (далее по тексту – Стороны) заключили настоящий договор о нижеследующем.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1. Общие положения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 xml:space="preserve">1.1. Путем подписания данного договора Стороны подтверждают, что интересам каждой из них соответствует совместное и согласованное сотрудничество в сфере </w:t>
      </w:r>
      <w:r w:rsidRPr="000467C2">
        <w:rPr>
          <w:bCs/>
          <w:iCs/>
          <w:sz w:val="24"/>
        </w:rPr>
        <w:t>бизнеса</w:t>
      </w:r>
      <w:r w:rsidRPr="000467C2">
        <w:rPr>
          <w:sz w:val="24"/>
        </w:rPr>
        <w:t>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1.2. Стороны обязуются осуществлять совместные действия в указанной выше сфере с целью реализации общих интересов и достижения совместных целей.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1.3. Стороны осуществляют совместные действия в порядке и на условиях данного договора, а также отдельных соглашений, заключенных между Сторонами.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1.4. В процессе достижения поставленных целей и реализации общих интересов Стороны обязуются строить свои взаимоотношения на основе равноправности, честного и добросовестного партнерства, а также защиты интересов друг друга.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1.5. Для обеспечения наиболее быстрого и эффективного достижения общих целей Стороны обязуются обмениваться имеющейся в их распоряжении информацией относительно их совместных интересов, а также проводить совместные консультации в случае необходимости.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1.6. Стороны обязуются принимать все необходимые меры для сохранения конфиденциальной информации, полученной ими друг от друга в процессе осуществления сотрудничества, согласно условиям данного договора.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1.7. Конкретные виды и формы сотрудничества Сторон, а также возможное привлечение ресурсов для достижения совместных целей и реализации общих интересов оговариваются Сторонами отдельно, путем заключения соответствующих договоров и соглашений.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1.8. Доходы, полученные в результате осуществления совместной деятельности и делового сотрудничества Сторон, распределяются в каждом конкретном случае согласно отдельной договоренности Сторон.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1.9. Стороны удостоверяют факт того, что настоящий договор не является предварительным договором и не возлагает на Стороны никаких юридических обязательств относительно заключения в будущем каких-либо договоров.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lastRenderedPageBreak/>
        <w:t>2. Предмет договора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 xml:space="preserve">Предметом настоящего договора является взаимное сотрудничество Сторон с целью расширения сбыта продукции, увеличения клиентской базы. 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3. Права и обязанности Сторон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3.1. Стороны обязаны: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Жить дружно.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3.2. Стороны вправе: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Жить счастливо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4. Срок действия договора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Настоящий договор вступает в силу с момента его подписания Сторонами и заключен на нескончаемый срок.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5. Порядок изменения и расторжения договора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5.1. Изменение, дополнение и расторжение данного договора допускаются по взаимному согласию Сторон, а в случаях, установленных законом или данным договором, данный договор может быть прекращен или расторгнут в ином порядке.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 xml:space="preserve">Также данный </w:t>
      </w:r>
      <w:proofErr w:type="gramStart"/>
      <w:r w:rsidRPr="000467C2">
        <w:rPr>
          <w:sz w:val="24"/>
        </w:rPr>
        <w:t>договор</w:t>
      </w:r>
      <w:proofErr w:type="gramEnd"/>
      <w:r w:rsidRPr="000467C2">
        <w:rPr>
          <w:sz w:val="24"/>
        </w:rPr>
        <w:t xml:space="preserve"> может быть расторгнут в одностороннем порядке по инициативе одной из Сторон путем направления письменного уведомления не менее чем за _______ до даты его расторжения.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5.2. Изменения и дополнения данного договора оформляются отдельным письменным соглашением, если такое изменение или дополнение осуществляется по взаимному согласию Сторон.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5.3. Документ, который вносит изменения в данный договор, подписывается уполномоченными представителями Сторон. 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6. Ответственность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6.1. За нарушение любого пункта настоящего договора виновная Сторона выплачивает пострадавшей Стороне компенсацию в размере одних объятий и возмещает в полном объеме все причиненные убытки.</w:t>
      </w:r>
    </w:p>
    <w:p w:rsidR="000467C2" w:rsidRDefault="000467C2" w:rsidP="000467C2">
      <w:pPr>
        <w:rPr>
          <w:sz w:val="24"/>
        </w:rPr>
      </w:pPr>
      <w:r w:rsidRPr="000467C2">
        <w:rPr>
          <w:sz w:val="24"/>
        </w:rPr>
        <w:t>6.2. Стороны освобождаются от ответственности за неисполнение или ненадлежащее исполнение обязанностей, если это вызвано действием обстоятельств непреодолимой силы.</w:t>
      </w:r>
    </w:p>
    <w:p w:rsidR="000467C2" w:rsidRDefault="000467C2" w:rsidP="000467C2">
      <w:pPr>
        <w:rPr>
          <w:sz w:val="24"/>
        </w:rPr>
      </w:pPr>
    </w:p>
    <w:p w:rsidR="000467C2" w:rsidRPr="000467C2" w:rsidRDefault="000467C2" w:rsidP="000467C2">
      <w:pPr>
        <w:rPr>
          <w:sz w:val="24"/>
        </w:rPr>
      </w:pPr>
      <w:bookmarkStart w:id="2" w:name="_GoBack"/>
      <w:bookmarkEnd w:id="2"/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lastRenderedPageBreak/>
        <w:t>7. Порядок разрешения споров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7.1.</w:t>
      </w:r>
      <w:r w:rsidRPr="000467C2">
        <w:rPr>
          <w:sz w:val="24"/>
        </w:rPr>
        <w:t> </w:t>
      </w:r>
      <w:r w:rsidRPr="000467C2">
        <w:rPr>
          <w:sz w:val="24"/>
        </w:rPr>
        <w:t>Все разногласия и споры, которые могут возникнуть между Сторонами в связи с исполнением данного договора, разрешаются путем переговоров.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7.2.</w:t>
      </w:r>
      <w:r w:rsidRPr="000467C2">
        <w:rPr>
          <w:sz w:val="24"/>
        </w:rPr>
        <w:t> </w:t>
      </w:r>
      <w:r w:rsidRPr="000467C2">
        <w:rPr>
          <w:sz w:val="24"/>
        </w:rPr>
        <w:t>В случае если Стороны в результате переговоров не смогли достигнуть взаимного согласия по возникшим разногласиям, а также в случае если одна из Сторон уклоняется от проведения переговоров, то спор разрешается в судебном порядке, установленном законодательством.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b/>
          <w:sz w:val="24"/>
        </w:rPr>
        <w:t>8. Заключительные положения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 xml:space="preserve">8.1. Стороны подтверждают, что ни одна из Сторон не будет ссылаться в будущем на </w:t>
      </w:r>
      <w:proofErr w:type="spellStart"/>
      <w:r w:rsidRPr="000467C2">
        <w:rPr>
          <w:sz w:val="24"/>
        </w:rPr>
        <w:t>недостижение</w:t>
      </w:r>
      <w:proofErr w:type="spellEnd"/>
      <w:r w:rsidRPr="000467C2">
        <w:rPr>
          <w:sz w:val="24"/>
        </w:rPr>
        <w:t xml:space="preserve"> согласия по существенным условиям договора как на основани</w:t>
      </w:r>
      <w:proofErr w:type="gramStart"/>
      <w:r w:rsidRPr="000467C2">
        <w:rPr>
          <w:sz w:val="24"/>
        </w:rPr>
        <w:t>е</w:t>
      </w:r>
      <w:proofErr w:type="gramEnd"/>
      <w:r w:rsidRPr="000467C2">
        <w:rPr>
          <w:sz w:val="24"/>
        </w:rPr>
        <w:t xml:space="preserve"> считать его незаключенным или недействительным.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8.2. Стороны подтверждают, что в случае если какое-либо условие настоящего договора станет либо будет признано недействительным в связи с несоответствием закону, то такое условие не будет приниматься во внимание или же Стороны примут меры по изменению договора в той степени, чтобы сделать договор действительным и сохранить в полном объеме намерения Сторон.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8.3.</w:t>
      </w:r>
      <w:r w:rsidRPr="000467C2">
        <w:rPr>
          <w:sz w:val="24"/>
        </w:rPr>
        <w:t> </w:t>
      </w:r>
      <w:r w:rsidRPr="000467C2">
        <w:rPr>
          <w:sz w:val="24"/>
        </w:rPr>
        <w:t xml:space="preserve">После подписания данного договора все предварительные переговоры по нему, переписка, предварительные договоры и протоколы о намерениях по вопросам, </w:t>
      </w:r>
      <w:proofErr w:type="gramStart"/>
      <w:r w:rsidRPr="000467C2">
        <w:rPr>
          <w:sz w:val="24"/>
        </w:rPr>
        <w:t>которые</w:t>
      </w:r>
      <w:proofErr w:type="gramEnd"/>
      <w:r w:rsidRPr="000467C2">
        <w:rPr>
          <w:sz w:val="24"/>
        </w:rPr>
        <w:t xml:space="preserve"> так или иначе относятся к данному договору, утрачивают юридическую силу.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8.4.</w:t>
      </w:r>
      <w:r w:rsidRPr="000467C2">
        <w:rPr>
          <w:sz w:val="24"/>
        </w:rPr>
        <w:t> </w:t>
      </w:r>
      <w:r w:rsidRPr="000467C2">
        <w:rPr>
          <w:sz w:val="24"/>
        </w:rPr>
        <w:t>Все правоотношения, возникающие в связи с исполнением данного договора и не урегулированные им, регламентируются нормами действующего законодательства.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8.5. Стороны предоставили друг другу согласие на обработку, распространение и использование персональных данных, содержащихся в настоящем договоре, приложениях к нему, актах, заключаемых на его выполнение, с целью надлежащего исполнения условий настоящего договора и согласно действующему законодательству.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8.6. Доступ третьим лицам к персональным данным предоставляется только в случаях, прямо предусмотренных действующим законодательством.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8.7. Стороны подтверждают, что подписанием данного договора они поставлены в известность о владельце персональных данных, составе и содержании собранных персональных данных, правах владельца персональных данных и лиц, которым передаются указанные персональные данные.</w:t>
      </w:r>
    </w:p>
    <w:p w:rsidR="000467C2" w:rsidRPr="000467C2" w:rsidRDefault="000467C2" w:rsidP="000467C2">
      <w:pPr>
        <w:rPr>
          <w:sz w:val="24"/>
        </w:rPr>
      </w:pPr>
      <w:r w:rsidRPr="000467C2">
        <w:rPr>
          <w:sz w:val="24"/>
        </w:rPr>
        <w:t>8.8. Настоящий договор составлен в двух экземплярах, имеющих одинаковую юридическую силу, по одному для каждой Стороны.</w:t>
      </w:r>
    </w:p>
    <w:p w:rsidR="000467C2" w:rsidRDefault="000467C2" w:rsidP="00B678AD">
      <w:pPr>
        <w:rPr>
          <w:sz w:val="24"/>
        </w:rPr>
      </w:pPr>
    </w:p>
    <w:p w:rsidR="000467C2" w:rsidRDefault="000467C2" w:rsidP="00B678AD">
      <w:pPr>
        <w:rPr>
          <w:sz w:val="24"/>
        </w:rPr>
      </w:pPr>
    </w:p>
    <w:p w:rsidR="000467C2" w:rsidRPr="000467C2" w:rsidRDefault="000467C2" w:rsidP="00B678AD">
      <w:pPr>
        <w:rPr>
          <w:sz w:val="24"/>
        </w:rPr>
      </w:pPr>
    </w:p>
    <w:p w:rsidR="007F16C6" w:rsidRPr="008C1E43" w:rsidRDefault="000467C2" w:rsidP="00B678AD">
      <w:pPr>
        <w:rPr>
          <w:b/>
          <w:sz w:val="24"/>
        </w:rPr>
      </w:pPr>
      <w:r>
        <w:rPr>
          <w:b/>
          <w:sz w:val="24"/>
        </w:rPr>
        <w:t>9</w:t>
      </w:r>
      <w:r w:rsidR="00B678AD" w:rsidRPr="008C1E43">
        <w:rPr>
          <w:b/>
          <w:sz w:val="24"/>
        </w:rPr>
        <w:t>. Реквизиты и подписи сторон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7"/>
        <w:gridCol w:w="295"/>
        <w:gridCol w:w="1283"/>
        <w:gridCol w:w="276"/>
        <w:gridCol w:w="1311"/>
        <w:gridCol w:w="255"/>
        <w:gridCol w:w="1276"/>
        <w:gridCol w:w="284"/>
        <w:gridCol w:w="1275"/>
        <w:gridCol w:w="284"/>
        <w:gridCol w:w="1287"/>
      </w:tblGrid>
      <w:tr w:rsidR="00477935" w:rsidTr="00477935">
        <w:tc>
          <w:tcPr>
            <w:tcW w:w="44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35" w:rsidRPr="000467C2" w:rsidRDefault="000467C2" w:rsidP="00477935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>
              <w:rPr>
                <w:b/>
                <w:sz w:val="32"/>
                <w:lang w:val="en-US"/>
              </w:rPr>
              <w:t>Hellraiser</w:t>
            </w:r>
            <w:proofErr w:type="spellEnd"/>
            <w:r>
              <w:rPr>
                <w:b/>
                <w:sz w:val="32"/>
                <w:lang w:val="en-US"/>
              </w:rPr>
              <w:t xml:space="preserve"> </w:t>
            </w:r>
            <w:proofErr w:type="spellStart"/>
            <w:r>
              <w:rPr>
                <w:b/>
                <w:sz w:val="32"/>
                <w:lang w:val="en-US"/>
              </w:rPr>
              <w:t>inc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32"/>
              </w:rPr>
            </w:pPr>
          </w:p>
        </w:tc>
        <w:tc>
          <w:tcPr>
            <w:tcW w:w="43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0467C2" w:rsidP="00477935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World Wide Tech Crew</w:t>
            </w:r>
          </w:p>
        </w:tc>
      </w:tr>
      <w:tr w:rsidR="00477935" w:rsidRP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0467C2" w:rsidP="000467C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Ген. д</w:t>
            </w:r>
            <w:r w:rsidR="00477935" w:rsidRPr="00477935">
              <w:rPr>
                <w:b/>
                <w:sz w:val="24"/>
              </w:rPr>
              <w:t>иректор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477935" w:rsidP="00477935">
            <w:pPr>
              <w:jc w:val="center"/>
              <w:rPr>
                <w:b/>
                <w:sz w:val="24"/>
              </w:rPr>
            </w:pPr>
            <w:r w:rsidRPr="00477935">
              <w:rPr>
                <w:b/>
                <w:sz w:val="24"/>
              </w:rPr>
              <w:t>Директор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175C7" w:rsidRPr="00477935" w:rsidRDefault="005175C7" w:rsidP="00477935">
            <w:pPr>
              <w:jc w:val="center"/>
              <w:rPr>
                <w:b/>
                <w:sz w:val="24"/>
              </w:rPr>
            </w:pP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47793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Сенобитов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0467C2" w:rsidRDefault="000467C2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Иванов</w:t>
            </w: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477935" w:rsidP="00477935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4779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477935">
              <w:rPr>
                <w:sz w:val="24"/>
              </w:rPr>
              <w:t>.</w:t>
            </w:r>
            <w:r>
              <w:rPr>
                <w:sz w:val="24"/>
              </w:rPr>
              <w:t>С</w:t>
            </w:r>
            <w:r w:rsidR="00477935">
              <w:rPr>
                <w:sz w:val="24"/>
              </w:rPr>
              <w:t>.</w:t>
            </w:r>
          </w:p>
          <w:p w:rsidR="00477935" w:rsidRDefault="00477935" w:rsidP="00477935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0467C2" w:rsidRDefault="000467C2" w:rsidP="003C01D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Д.В.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477935" w:rsidRPr="00477935" w:rsidTr="00477935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Бухгалтер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  <w:r w:rsidRPr="00477935">
              <w:rPr>
                <w:b/>
                <w:sz w:val="24"/>
              </w:rPr>
              <w:t>Бухгалтер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477935" w:rsidRDefault="00477935" w:rsidP="00477935">
            <w:pPr>
              <w:jc w:val="center"/>
              <w:rPr>
                <w:b/>
                <w:sz w:val="24"/>
              </w:rPr>
            </w:pPr>
          </w:p>
        </w:tc>
      </w:tr>
      <w:tr w:rsidR="00477935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3C01D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Кляксова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47793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Мирзаева</w:t>
            </w:r>
            <w:proofErr w:type="spellEnd"/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9E28A8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477935" w:rsidRDefault="009E28A8" w:rsidP="009E28A8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 w:rsidR="00477935">
              <w:rPr>
                <w:sz w:val="24"/>
              </w:rPr>
              <w:t>.</w:t>
            </w:r>
            <w:r>
              <w:rPr>
                <w:sz w:val="24"/>
              </w:rPr>
              <w:t>М</w:t>
            </w:r>
            <w:r w:rsidR="00477935">
              <w:rPr>
                <w:sz w:val="24"/>
              </w:rPr>
              <w:t>.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9E28A8">
            <w:pPr>
              <w:jc w:val="center"/>
              <w:rPr>
                <w:sz w:val="24"/>
              </w:rPr>
            </w:pPr>
          </w:p>
          <w:p w:rsidR="00477935" w:rsidRDefault="009E28A8" w:rsidP="009E28A8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0467C2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К.Д</w:t>
            </w:r>
            <w:r w:rsidR="00477935">
              <w:rPr>
                <w:sz w:val="24"/>
              </w:rPr>
              <w:t>.</w:t>
            </w:r>
          </w:p>
          <w:p w:rsidR="00477935" w:rsidRDefault="00477935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9E28A8" w:rsidRDefault="009E28A8" w:rsidP="00477935">
            <w:pPr>
              <w:jc w:val="center"/>
              <w:rPr>
                <w:b/>
                <w:sz w:val="24"/>
              </w:rPr>
            </w:pPr>
            <w:r w:rsidRPr="009E28A8">
              <w:rPr>
                <w:b/>
                <w:sz w:val="24"/>
              </w:rPr>
              <w:t>Юрист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Pr="009E28A8" w:rsidRDefault="009E28A8" w:rsidP="00477935">
            <w:pPr>
              <w:jc w:val="center"/>
              <w:rPr>
                <w:b/>
                <w:sz w:val="24"/>
              </w:rPr>
            </w:pPr>
            <w:r w:rsidRPr="009E28A8">
              <w:rPr>
                <w:b/>
                <w:sz w:val="24"/>
              </w:rPr>
              <w:t>Юрист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77935" w:rsidRDefault="00477935" w:rsidP="00477935">
            <w:pPr>
              <w:jc w:val="center"/>
              <w:rPr>
                <w:sz w:val="24"/>
              </w:rPr>
            </w:pP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0467C2" w:rsidP="003C01D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Михайлюк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0467C2" w:rsidP="003C01D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Дестроева</w:t>
            </w:r>
            <w:proofErr w:type="spellEnd"/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0467C2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Н.К</w:t>
            </w:r>
            <w:r w:rsidR="009E28A8">
              <w:rPr>
                <w:sz w:val="24"/>
              </w:rPr>
              <w:t>.</w:t>
            </w: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pBdr>
                <w:bottom w:val="single" w:sz="12" w:space="1" w:color="auto"/>
              </w:pBdr>
              <w:jc w:val="center"/>
              <w:rPr>
                <w:sz w:val="24"/>
              </w:rPr>
            </w:pP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3C01D6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0467C2" w:rsidP="003C01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З.М</w:t>
            </w:r>
            <w:r w:rsidR="009E28A8">
              <w:rPr>
                <w:sz w:val="24"/>
              </w:rPr>
              <w:t>.</w:t>
            </w:r>
          </w:p>
          <w:p w:rsidR="009E28A8" w:rsidRDefault="009E28A8" w:rsidP="003C01D6">
            <w:pPr>
              <w:jc w:val="center"/>
              <w:rPr>
                <w:sz w:val="24"/>
              </w:rPr>
            </w:pPr>
            <w:r w:rsidRPr="00477935">
              <w:rPr>
                <w:sz w:val="16"/>
              </w:rPr>
              <w:t>(</w:t>
            </w:r>
            <w:r>
              <w:rPr>
                <w:sz w:val="16"/>
              </w:rPr>
              <w:t>ФИО</w:t>
            </w:r>
            <w:r w:rsidRPr="00477935">
              <w:rPr>
                <w:sz w:val="16"/>
              </w:rPr>
              <w:t>)</w:t>
            </w:r>
          </w:p>
        </w:tc>
      </w:tr>
      <w:tr w:rsidR="009E28A8" w:rsidTr="009E28A8"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E28A8" w:rsidRDefault="009E28A8" w:rsidP="00477935">
            <w:pPr>
              <w:jc w:val="center"/>
              <w:rPr>
                <w:sz w:val="24"/>
              </w:rPr>
            </w:pPr>
          </w:p>
        </w:tc>
      </w:tr>
    </w:tbl>
    <w:p w:rsidR="008C1E43" w:rsidRPr="00B678AD" w:rsidRDefault="008C1E43" w:rsidP="00B678AD">
      <w:pPr>
        <w:rPr>
          <w:sz w:val="24"/>
        </w:rPr>
      </w:pPr>
    </w:p>
    <w:sectPr w:rsidR="008C1E43" w:rsidRPr="00B678AD" w:rsidSect="0029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C6"/>
    <w:rsid w:val="000467C2"/>
    <w:rsid w:val="00285559"/>
    <w:rsid w:val="002944CD"/>
    <w:rsid w:val="00477935"/>
    <w:rsid w:val="005175C7"/>
    <w:rsid w:val="007F16C6"/>
    <w:rsid w:val="008C1E43"/>
    <w:rsid w:val="009E28A8"/>
    <w:rsid w:val="00B678AD"/>
    <w:rsid w:val="00D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5175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04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6C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16C6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5175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04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8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5ECADC1-93BF-45F3-A1AF-A3E0EA3B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2019-12-28T04:55:00Z</dcterms:created>
  <dcterms:modified xsi:type="dcterms:W3CDTF">2019-12-28T04:55:00Z</dcterms:modified>
</cp:coreProperties>
</file>