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BD20" w14:textId="39DDAEBF" w:rsidR="00062C38" w:rsidRDefault="009A4BC1">
      <w:r>
        <w:t>Дерево освітніх програм</w:t>
      </w:r>
    </w:p>
    <w:p w14:paraId="71B6E66A" w14:textId="54DBEE4C" w:rsidR="00062C38" w:rsidRDefault="00062C38">
      <w:r>
        <w:t>Шифр – назва галузі знань</w:t>
      </w:r>
    </w:p>
    <w:p w14:paraId="1451AA9C" w14:textId="16990901" w:rsidR="00062C38" w:rsidRDefault="00062C38">
      <w:r>
        <w:tab/>
        <w:t>Шифр – назва спеціальності 1</w:t>
      </w:r>
    </w:p>
    <w:p w14:paraId="07FB3339" w14:textId="65A45E81" w:rsidR="00062C38" w:rsidRDefault="00062C38">
      <w:r>
        <w:tab/>
      </w:r>
      <w:r>
        <w:tab/>
        <w:t>Назва освітньої програми 1</w:t>
      </w:r>
    </w:p>
    <w:p w14:paraId="6DCA5D51" w14:textId="4C5816BC" w:rsidR="00062C38" w:rsidRDefault="00062C38">
      <w:r>
        <w:tab/>
      </w:r>
      <w:r>
        <w:tab/>
        <w:t>Назва освітньої програми 2</w:t>
      </w:r>
    </w:p>
    <w:p w14:paraId="798F5C24" w14:textId="0885AC02" w:rsidR="00062C38" w:rsidRDefault="00062C38"/>
    <w:p w14:paraId="0B247B4F" w14:textId="2534D54A" w:rsidR="009A4BC1" w:rsidRPr="009A4BC1" w:rsidRDefault="009A4BC1">
      <w:pPr>
        <w:rPr>
          <w:lang w:val="en-US"/>
        </w:rPr>
      </w:pPr>
      <w:r>
        <w:rPr>
          <w:lang w:val="en-US"/>
        </w:rPr>
        <w:t>Endpoints:</w:t>
      </w:r>
    </w:p>
    <w:p w14:paraId="0BDE5D84" w14:textId="683E3FE0" w:rsidR="00D77936" w:rsidRPr="00062C38" w:rsidRDefault="00062C38">
      <w:hyperlink r:id="rId5" w:history="1">
        <w:r w:rsidRPr="00026352">
          <w:rPr>
            <w:rStyle w:val="a3"/>
          </w:rPr>
          <w:t>https://abit-calc.herokuapp.com/api/prog/</w:t>
        </w:r>
      </w:hyperlink>
      <w:r>
        <w:rPr>
          <w:lang w:val="en-US"/>
        </w:rPr>
        <w:t xml:space="preserve"> - GET </w:t>
      </w:r>
      <w:r>
        <w:t>всі програми</w:t>
      </w:r>
    </w:p>
    <w:p w14:paraId="2FD8983D" w14:textId="7A2FE6D2" w:rsidR="00062C38" w:rsidRDefault="00062C38">
      <w:hyperlink r:id="rId6" w:history="1">
        <w:r w:rsidRPr="00026352">
          <w:rPr>
            <w:rStyle w:val="a3"/>
          </w:rPr>
          <w:t>https://abit-calc.herokuapp.com/api/prog</w:t>
        </w:r>
        <w:r w:rsidRPr="00026352">
          <w:rPr>
            <w:rStyle w:val="a3"/>
            <w:lang w:val="en-US"/>
          </w:rPr>
          <w:t>/id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 xml:space="preserve">id -  </w:t>
      </w:r>
      <w:r>
        <w:t>номер галузі знань (від 1 до 27) або номер спеціальності (більше 28)</w:t>
      </w:r>
    </w:p>
    <w:p w14:paraId="1AB702E6" w14:textId="24EEF982" w:rsidR="00062C38" w:rsidRDefault="00062C38">
      <w:r>
        <w:rPr>
          <w:lang w:val="en-US"/>
        </w:rPr>
        <w:t xml:space="preserve">GET </w:t>
      </w:r>
      <w:r>
        <w:t xml:space="preserve">програми за галуззю знань або за спеціальністю </w:t>
      </w:r>
    </w:p>
    <w:p w14:paraId="7EE6A6B2" w14:textId="02F9958E" w:rsidR="00062C38" w:rsidRDefault="00062C38">
      <w:pPr>
        <w:rPr>
          <w:lang w:val="en-US"/>
        </w:rPr>
      </w:pPr>
      <w:hyperlink r:id="rId7" w:history="1">
        <w:r w:rsidRPr="00026352">
          <w:rPr>
            <w:rStyle w:val="a3"/>
          </w:rPr>
          <w:t>https://abit-calc.herokuapp.com/api/prog</w:t>
        </w:r>
        <w:r w:rsidRPr="00026352">
          <w:rPr>
            <w:rStyle w:val="a3"/>
            <w:lang w:val="en-US"/>
          </w:rPr>
          <w:t>/</w:t>
        </w:r>
        <w:r w:rsidRPr="00026352">
          <w:rPr>
            <w:rStyle w:val="a3"/>
            <w:lang w:val="en-US"/>
          </w:rPr>
          <w:t>ObjectI</w:t>
        </w:r>
        <w:r w:rsidRPr="00026352">
          <w:rPr>
            <w:rStyle w:val="a3"/>
            <w:lang w:val="en-US"/>
          </w:rPr>
          <w:t>d</w:t>
        </w:r>
      </w:hyperlink>
      <w:r>
        <w:rPr>
          <w:lang w:val="en-US"/>
        </w:rPr>
        <w:t xml:space="preserve"> GET </w:t>
      </w:r>
      <w:r>
        <w:t xml:space="preserve">отримати програму за її </w:t>
      </w:r>
      <w:r>
        <w:rPr>
          <w:lang w:val="en-US"/>
        </w:rPr>
        <w:t>id</w:t>
      </w:r>
    </w:p>
    <w:p w14:paraId="3BEB188A" w14:textId="28020B96" w:rsidR="001A33CA" w:rsidRPr="001A33CA" w:rsidRDefault="001A33CA">
      <w:r>
        <w:rPr>
          <w:lang w:val="en-US"/>
        </w:rPr>
        <w:t>JSON</w:t>
      </w:r>
      <w:r>
        <w:t xml:space="preserve"> для однієї програми</w:t>
      </w:r>
    </w:p>
    <w:p w14:paraId="23A9EAAF" w14:textId="71834697" w:rsidR="00062C38" w:rsidRDefault="001A33CA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_id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"61967fa957411dc8ff10025c"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domain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12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"Інформаційні технології"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speciality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126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"Інформаційні системи та технології"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program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"Інформаційні системи та технології"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certificates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"Українська мова"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priority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coef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0.3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"Математика"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priority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2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coef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0.3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"Біологія"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priority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coef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0.3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"Історія України"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priority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coef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0.3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"Іноземна мова"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priority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coef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0.3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"Географія"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priority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coef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0.3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"Фізика"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priority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coef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0.3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"Хімія"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priority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coef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0.3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}]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attestation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coef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0.1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additions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minPoint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100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lastPoint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174.522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lastYear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"2021"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support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l"/>
          <w:rFonts w:ascii="Courier New" w:hAnsi="Courier New" w:cs="Courier New"/>
          <w:b/>
          <w:bCs/>
          <w:color w:val="1A01CC"/>
          <w:sz w:val="20"/>
          <w:szCs w:val="20"/>
        </w:rPr>
        <w:t>false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}}</w:t>
      </w:r>
    </w:p>
    <w:p w14:paraId="54380B89" w14:textId="051F6A34" w:rsidR="001A33CA" w:rsidRDefault="001A33CA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213A01CB" w14:textId="06AC023E" w:rsidR="001A33CA" w:rsidRDefault="001A33CA">
      <w:hyperlink r:id="rId8" w:history="1">
        <w:r w:rsidRPr="00026352">
          <w:rPr>
            <w:rStyle w:val="a3"/>
            <w:lang w:val="en-US"/>
          </w:rPr>
          <w:t>https://abit-calc.herokuapp.com/api/search/speciality</w:t>
        </w:r>
      </w:hyperlink>
      <w:r>
        <w:rPr>
          <w:lang w:val="en-US"/>
        </w:rPr>
        <w:t xml:space="preserve"> GET </w:t>
      </w:r>
      <w:r>
        <w:t>перелік спеціальностей</w:t>
      </w:r>
    </w:p>
    <w:p w14:paraId="0FDEC3C5" w14:textId="1C8B3B84" w:rsidR="00CE026C" w:rsidRDefault="00CE026C">
      <w:pP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444444"/>
          <w:sz w:val="20"/>
          <w:szCs w:val="20"/>
        </w:rPr>
        <w:br/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29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"Інформаційна, бібліотечна та архівна справа"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… 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]</w:t>
      </w:r>
    </w:p>
    <w:p w14:paraId="04340B4C" w14:textId="630CEAB7" w:rsidR="00CE026C" w:rsidRDefault="00CE026C" w:rsidP="00CE026C">
      <w:hyperlink r:id="rId9" w:history="1">
        <w:r w:rsidRPr="00026352">
          <w:rPr>
            <w:rStyle w:val="a3"/>
            <w:lang w:val="en-US"/>
          </w:rPr>
          <w:t>https://abit-calc.herokuapp.com/api/search/</w:t>
        </w:r>
        <w:r w:rsidRPr="00026352">
          <w:rPr>
            <w:rStyle w:val="a3"/>
            <w:lang w:val="en-US"/>
          </w:rPr>
          <w:t>program</w:t>
        </w:r>
      </w:hyperlink>
      <w:r>
        <w:rPr>
          <w:lang w:val="en-US"/>
        </w:rPr>
        <w:t xml:space="preserve"> GET </w:t>
      </w:r>
      <w:r>
        <w:t xml:space="preserve">перелік </w:t>
      </w:r>
      <w:r w:rsidR="00C72C88">
        <w:t>програм</w:t>
      </w:r>
    </w:p>
    <w:p w14:paraId="01534A61" w14:textId="781C16E7" w:rsidR="00CE026C" w:rsidRPr="00CE026C" w:rsidRDefault="00CE026C" w:rsidP="00CE026C">
      <w:pPr>
        <w:rPr>
          <w:lang w:val="en-US"/>
        </w:rPr>
      </w:pPr>
      <w:r>
        <w:rPr>
          <w:rFonts w:ascii="Courier New" w:hAnsi="Courier New" w:cs="Courier New"/>
          <w:b/>
          <w:bCs/>
          <w:color w:val="444444"/>
          <w:sz w:val="20"/>
          <w:szCs w:val="20"/>
        </w:rPr>
        <w:br/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_id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"619682fe57411dc8ff100260"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program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"Автоматизація та комп’ютерно-інтегровані технології"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… ]</w:t>
      </w:r>
    </w:p>
    <w:p w14:paraId="28424D8F" w14:textId="77777777" w:rsidR="00CE026C" w:rsidRDefault="00CE026C">
      <w:pPr>
        <w:rPr>
          <w:lang w:val="en-US"/>
        </w:rPr>
      </w:pPr>
      <w:hyperlink r:id="rId10" w:history="1">
        <w:r w:rsidRPr="00026352">
          <w:rPr>
            <w:rStyle w:val="a3"/>
            <w:lang w:val="en-US"/>
          </w:rPr>
          <w:t>h</w:t>
        </w:r>
        <w:r w:rsidRPr="00026352">
          <w:rPr>
            <w:rStyle w:val="a3"/>
            <w:lang w:val="en-US"/>
          </w:rPr>
          <w:t>ttps://abit-calc.herokuapp.com/api/search</w:t>
        </w:r>
      </w:hyperlink>
      <w:r>
        <w:rPr>
          <w:lang w:val="en-US"/>
        </w:rPr>
        <w:t xml:space="preserve">  POST</w:t>
      </w:r>
    </w:p>
    <w:p w14:paraId="15492F8E" w14:textId="77777777" w:rsidR="00CE026C" w:rsidRDefault="00CE026C">
      <w:pPr>
        <w:rPr>
          <w:lang w:val="en-US"/>
        </w:rPr>
      </w:pPr>
      <w:r>
        <w:rPr>
          <w:lang w:val="en-US"/>
        </w:rPr>
        <w:t>payload:</w:t>
      </w:r>
    </w:p>
    <w:p w14:paraId="2476FF7C" w14:textId="49933B1D" w:rsidR="00CE026C" w:rsidRPr="00CE026C" w:rsidRDefault="00CE026C" w:rsidP="00CE026C">
      <w:pPr>
        <w:rPr>
          <w:rFonts w:ascii="Courier New" w:hAnsi="Courier New" w:cs="Courier New"/>
          <w:lang w:val="en-US"/>
        </w:rPr>
      </w:pPr>
      <w:r w:rsidRPr="00CE026C">
        <w:rPr>
          <w:rFonts w:ascii="Courier New" w:hAnsi="Courier New" w:cs="Courier New"/>
          <w:lang w:val="en-US"/>
        </w:rPr>
        <w:t>{</w:t>
      </w:r>
      <w:r w:rsidRPr="00CE026C">
        <w:rPr>
          <w:rFonts w:ascii="Courier New" w:hAnsi="Courier New" w:cs="Courier New"/>
          <w:lang w:val="en-US"/>
        </w:rPr>
        <w:t xml:space="preserve"> </w:t>
      </w:r>
      <w:r w:rsidRPr="00CE026C">
        <w:rPr>
          <w:rFonts w:ascii="Courier New" w:hAnsi="Courier New" w:cs="Courier New"/>
          <w:lang w:val="en-US"/>
        </w:rPr>
        <w:t xml:space="preserve"> "nameCert1": "Українська мова",</w:t>
      </w:r>
      <w:r w:rsidRPr="00CE026C">
        <w:rPr>
          <w:rFonts w:ascii="Courier New" w:hAnsi="Courier New" w:cs="Courier New"/>
          <w:lang w:val="en-US"/>
        </w:rPr>
        <w:t xml:space="preserve"> </w:t>
      </w:r>
      <w:r w:rsidRPr="00CE026C">
        <w:rPr>
          <w:rFonts w:ascii="Courier New" w:hAnsi="Courier New" w:cs="Courier New"/>
          <w:lang w:val="en-US"/>
        </w:rPr>
        <w:t xml:space="preserve"> "priorityCert1": 1,</w:t>
      </w:r>
      <w:r w:rsidRPr="00CE026C">
        <w:rPr>
          <w:rFonts w:ascii="Courier New" w:hAnsi="Courier New" w:cs="Courier New"/>
          <w:lang w:val="en-US"/>
        </w:rPr>
        <w:t xml:space="preserve"> </w:t>
      </w:r>
      <w:r w:rsidRPr="00CE026C">
        <w:rPr>
          <w:rFonts w:ascii="Courier New" w:hAnsi="Courier New" w:cs="Courier New"/>
          <w:lang w:val="en-US"/>
        </w:rPr>
        <w:t xml:space="preserve"> "nameCert2": "Математика",</w:t>
      </w:r>
      <w:r w:rsidRPr="00CE026C">
        <w:rPr>
          <w:rFonts w:ascii="Courier New" w:hAnsi="Courier New" w:cs="Courier New"/>
          <w:lang w:val="en-US"/>
        </w:rPr>
        <w:t xml:space="preserve"> </w:t>
      </w:r>
      <w:r w:rsidRPr="00CE026C">
        <w:rPr>
          <w:rFonts w:ascii="Courier New" w:hAnsi="Courier New" w:cs="Courier New"/>
          <w:lang w:val="en-US"/>
        </w:rPr>
        <w:t xml:space="preserve"> "priorityCert2": 2,</w:t>
      </w:r>
      <w:r w:rsidRPr="00CE026C">
        <w:rPr>
          <w:rFonts w:ascii="Courier New" w:hAnsi="Courier New" w:cs="Courier New"/>
          <w:lang w:val="en-US"/>
        </w:rPr>
        <w:t xml:space="preserve"> </w:t>
      </w:r>
      <w:r w:rsidRPr="00CE026C">
        <w:rPr>
          <w:rFonts w:ascii="Courier New" w:hAnsi="Courier New" w:cs="Courier New"/>
          <w:lang w:val="en-US"/>
        </w:rPr>
        <w:t xml:space="preserve">    "nameCert3": "Історія України",</w:t>
      </w:r>
      <w:r w:rsidRPr="00CE026C">
        <w:rPr>
          <w:rFonts w:ascii="Courier New" w:hAnsi="Courier New" w:cs="Courier New"/>
          <w:lang w:val="en-US"/>
        </w:rPr>
        <w:t xml:space="preserve"> </w:t>
      </w:r>
      <w:r w:rsidRPr="00CE026C">
        <w:rPr>
          <w:rFonts w:ascii="Courier New" w:hAnsi="Courier New" w:cs="Courier New"/>
          <w:lang w:val="en-US"/>
        </w:rPr>
        <w:t xml:space="preserve"> "priorityCert3": 3</w:t>
      </w:r>
      <w:r w:rsidRPr="00CE026C">
        <w:rPr>
          <w:rFonts w:ascii="Courier New" w:hAnsi="Courier New" w:cs="Courier New"/>
          <w:lang w:val="en-US"/>
        </w:rPr>
        <w:t xml:space="preserve"> </w:t>
      </w:r>
      <w:r w:rsidRPr="00CE026C">
        <w:rPr>
          <w:rFonts w:ascii="Courier New" w:hAnsi="Courier New" w:cs="Courier New"/>
          <w:lang w:val="en-US"/>
        </w:rPr>
        <w:t>}</w:t>
      </w:r>
      <w:r w:rsidRPr="00CE026C">
        <w:rPr>
          <w:rFonts w:ascii="Courier New" w:hAnsi="Courier New" w:cs="Courier New"/>
          <w:lang w:val="en-US"/>
        </w:rPr>
        <w:t xml:space="preserve"> </w:t>
      </w:r>
    </w:p>
    <w:p w14:paraId="304FAC9D" w14:textId="01955968" w:rsidR="00CE026C" w:rsidRDefault="00CE026C" w:rsidP="00CE026C">
      <w:r>
        <w:t>Повертається перелік програм, який відповідає даним сертифікатам</w:t>
      </w:r>
    </w:p>
    <w:p w14:paraId="7F806389" w14:textId="6629B3B9" w:rsidR="00C72C88" w:rsidRDefault="00C72C88" w:rsidP="00CE026C">
      <w:hyperlink r:id="rId11" w:history="1">
        <w:r w:rsidRPr="00026352">
          <w:rPr>
            <w:rStyle w:val="a3"/>
          </w:rPr>
          <w:t>https://abit-calc.herokuapp.com/api/stat/</w:t>
        </w:r>
        <w:r w:rsidRPr="00026352">
          <w:rPr>
            <w:rStyle w:val="a3"/>
            <w:lang w:val="en-US"/>
          </w:rPr>
          <w:t>ObjectId</w:t>
        </w:r>
      </w:hyperlink>
      <w:r>
        <w:rPr>
          <w:lang w:val="en-US"/>
        </w:rPr>
        <w:t xml:space="preserve">  GET </w:t>
      </w:r>
      <w:r>
        <w:t xml:space="preserve">отримати опис програми, де </w:t>
      </w:r>
      <w:r w:rsidRPr="00C72C88">
        <w:rPr>
          <w:lang w:val="en-US"/>
        </w:rPr>
        <w:t>ObjectId</w:t>
      </w:r>
      <w:r>
        <w:rPr>
          <w:lang w:val="en-US"/>
        </w:rPr>
        <w:t xml:space="preserve"> – id </w:t>
      </w:r>
      <w:r>
        <w:t>програми</w:t>
      </w:r>
    </w:p>
    <w:p w14:paraId="48A9DDA9" w14:textId="502E7579" w:rsidR="00C72C88" w:rsidRDefault="00C72C88" w:rsidP="00CE026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_id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"61a7e33a36630b1700bbb167"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br/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desc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 xml:space="preserve">"Великі українські та світові компанії потребують фахівців зі 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lastRenderedPageBreak/>
        <w:t>сформованими цифровими уміннями і навичками, які вміють працювати з ІТ-технологіями, обізнані у сфері маркетингу, навчені ділового етикету, зі знанням іноземної мови (а краще – кількох). Відповіддю на такі виклики часу є сучасні спеціальності інформаційного спрямування, зокрема «Документознавство та інформаційна діяльність». Ця освітня програма дозволяє навчитися створювати інформаційні продукти, аналізувати інформацію, працювати з інформаційними технологіями (створювати веб-сайти, опанувати системи електронного документообігу, працювати з графічними редакторами). Студенти-документознавці, за власним вибором поглиблено вивчають одну або дві іноземні мови, добре знають психологію, діловий етикет, інформаційний менеджмент та маркетинг, основи професійної комунікації, що дозволяє працевлаштуватися у сфері ІТ, бізнесу, державного управління, місцевого самоврядування, чи в будь-якій установі, де ведеться робота з інформацією та документами"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br/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kathedra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"Кафедра документознавства та інформаційної діяльності"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page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hyperlink r:id="rId12" w:history="1">
        <w:r>
          <w:rPr>
            <w:rStyle w:val="a3"/>
            <w:rFonts w:ascii="Courier New" w:hAnsi="Courier New" w:cs="Courier New"/>
            <w:sz w:val="20"/>
            <w:szCs w:val="20"/>
          </w:rPr>
          <w:t>https://nung.edu.ua/department/institut-gumanitarnoi-pidgotovki-ta-derzhavnogo-upravlinnya/kafedra-dokumentoznavstva-ta</w:t>
        </w:r>
      </w:hyperlink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br/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diff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"Організація професійних комунікацій, Управління інформаційним бізнесом"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br/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programId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"61a783e04a5ffb71dd3333b0"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br/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subjects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"Інформаційний менеджмент; Інформаційний маркетинг; Маркетинг у соціальних мережах; Електронні послуги; Менеджмент електронних документів; Інформаційний бізнес; Міжкультурні та ділові іншомовні комунікації"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br/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profile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hyperlink r:id="rId13" w:history="1">
        <w:r>
          <w:rPr>
            <w:rStyle w:val="a3"/>
            <w:rFonts w:ascii="Courier New" w:hAnsi="Courier New" w:cs="Courier New"/>
            <w:sz w:val="20"/>
            <w:szCs w:val="20"/>
          </w:rPr>
          <w:t>https://drive.google.com/file/d/1VNwf-QegDQTioo_VKKwWxlOwov8JBx4-/view</w:t>
        </w:r>
      </w:hyperlink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br/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employment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"документознавець; інформаційний менеджер; інформаційний аналітик, менеджер зв’язків з громадськістю; менеджер з організації електронного документообігу; керівник діловодної служби; керівник кадрової служби; менеджер комп’ютерних комунікацій та мас-медіа; контент-менеджер"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br/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contacts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phone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"380975911610"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"doc@nung.edu.ua"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br/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speciality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29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"Інформаційна, бібліотечна та архівна справа"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br/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program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"Документознавство та інформаційна діяльність"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}}</w:t>
      </w:r>
    </w:p>
    <w:p w14:paraId="4ACD1839" w14:textId="2FE0CFFE" w:rsidR="00C72C88" w:rsidRDefault="00C72C88" w:rsidP="00CE026C">
      <w:pPr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t xml:space="preserve">В полі 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subjects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 предмети розділені через «;»</w:t>
      </w:r>
    </w:p>
    <w:p w14:paraId="5E9813AC" w14:textId="16060EC5" w:rsidR="00C72C88" w:rsidRDefault="00C72C88" w:rsidP="00CE026C">
      <w:pPr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В полі 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employment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 можливості працевлаштування розділені через «;» </w:t>
      </w:r>
    </w:p>
    <w:p w14:paraId="01716261" w14:textId="75D7C94D" w:rsidR="00E7179D" w:rsidRDefault="00E7179D" w:rsidP="00CE026C">
      <w:pPr>
        <w:rPr>
          <w:rStyle w:val="kvov"/>
          <w:rFonts w:ascii="Courier New" w:hAnsi="Courier New" w:cs="Courier New"/>
          <w:color w:val="444444"/>
          <w:sz w:val="20"/>
          <w:szCs w:val="20"/>
        </w:rPr>
      </w:pPr>
    </w:p>
    <w:p w14:paraId="7252734D" w14:textId="27185A54" w:rsidR="00E7179D" w:rsidRPr="009A4BC1" w:rsidRDefault="00E7179D" w:rsidP="00CE026C">
      <w:pPr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</w:rPr>
        <w:t>Формула розрахунку конкурсного балу</w:t>
      </w:r>
      <w:r w:rsidR="009A4BC1">
        <w:rPr>
          <w:rStyle w:val="kvov"/>
          <w:rFonts w:ascii="Courier New" w:hAnsi="Courier New" w:cs="Courier New"/>
          <w:color w:val="444444"/>
          <w:sz w:val="20"/>
          <w:szCs w:val="20"/>
        </w:rPr>
        <w:t>:</w:t>
      </w:r>
    </w:p>
    <w:p w14:paraId="629D3635" w14:textId="2C405A66" w:rsidR="00E7179D" w:rsidRDefault="00E7179D" w:rsidP="00CE026C">
      <w:pP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 xml:space="preserve">Rating = K1 * valueCert1 + 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K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2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 xml:space="preserve"> * valueCert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 xml:space="preserve">2 + 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K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3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 xml:space="preserve"> * valueCert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 xml:space="preserve">3 + 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K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4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 xml:space="preserve"> * value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 xml:space="preserve">Atest </w:t>
      </w:r>
    </w:p>
    <w:p w14:paraId="3BD8BEB7" w14:textId="355E2156" w:rsidR="00E7179D" w:rsidRDefault="00E7179D" w:rsidP="00CE026C">
      <w:pPr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 xml:space="preserve">K1 – K4 – 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вагові коефіцієнти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br/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valueCert1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 – оцінка ЗНО з обов’язкового предмету (Українська мова або Українська мова та література)</w:t>
      </w:r>
    </w:p>
    <w:p w14:paraId="77319DE8" w14:textId="08D7464D" w:rsidR="00E7179D" w:rsidRDefault="00E7179D" w:rsidP="00CE026C">
      <w:pPr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valueCert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2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 – оцінка ЗНО з 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профільного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 предмету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 (Математика, Біологія, Історія України, Іноземна Мова)</w:t>
      </w:r>
    </w:p>
    <w:p w14:paraId="45B0AE25" w14:textId="5598F7F0" w:rsidR="00E7179D" w:rsidRDefault="00E7179D" w:rsidP="00CE026C">
      <w:pPr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valueCert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 – оцінка ЗНО з 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вибіркового 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предмету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 (Математика, Фізика, Історія України, Іноземна мова, Хімія, Георгафія або Творчий конкурс)</w:t>
      </w:r>
    </w:p>
    <w:p w14:paraId="686C8B80" w14:textId="56BEE293" w:rsidR="00E7179D" w:rsidRDefault="00E7179D" w:rsidP="00CE026C">
      <w:pPr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valueAtest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 – середній бал документу про повну загальну освіту у 200 бальній шкалі</w:t>
      </w:r>
    </w:p>
    <w:p w14:paraId="7406FD69" w14:textId="1DD2609E" w:rsidR="00E7179D" w:rsidRDefault="00592E5B" w:rsidP="00CE026C">
      <w:pPr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</w:rPr>
        <w:t>Підсумкова оцінка до множається на наступні коєфіцієнти:</w:t>
      </w:r>
    </w:p>
    <w:p w14:paraId="0104B62B" w14:textId="318EF5A3" w:rsidR="00592E5B" w:rsidRDefault="00592E5B" w:rsidP="00CE026C">
      <w:pPr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</w:rPr>
        <w:t>Для всіх освітніх програм на регіональний коефіцієнт – 1.02</w:t>
      </w:r>
    </w:p>
    <w:p w14:paraId="61B87D2C" w14:textId="231D9415" w:rsidR="00592E5B" w:rsidRDefault="00592E5B" w:rsidP="00CE026C">
      <w:pPr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Для програм, які мають підтримку держави (поле </w:t>
      </w:r>
      <w:r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“additions.support”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) – 1.02</w:t>
      </w:r>
    </w:p>
    <w:p w14:paraId="0E4859CF" w14:textId="77777777" w:rsidR="00592E5B" w:rsidRDefault="00592E5B" w:rsidP="00CE026C">
      <w:pPr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</w:rPr>
        <w:t>Для осіб, що закінчили сільську школу:</w:t>
      </w:r>
    </w:p>
    <w:p w14:paraId="54724176" w14:textId="078D6C69" w:rsidR="00592E5B" w:rsidRPr="00E7179D" w:rsidRDefault="00592E5B" w:rsidP="00CE026C">
      <w:pPr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</w:rPr>
        <w:tab/>
        <w:t xml:space="preserve">Для програм, 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які мають підтримку держави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 xml:space="preserve"> – 1.05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br/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ab/>
        <w:t xml:space="preserve">Для всіх інших програм – 1.02 </w:t>
      </w:r>
    </w:p>
    <w:p w14:paraId="48AAE8F0" w14:textId="39412D42" w:rsidR="00E7179D" w:rsidRDefault="009A4BC1" w:rsidP="00CE026C">
      <w:r>
        <w:lastRenderedPageBreak/>
        <w:t>Розробити калькулятор вступника</w:t>
      </w:r>
    </w:p>
    <w:p w14:paraId="48F15934" w14:textId="77777777" w:rsidR="00B55EF5" w:rsidRDefault="00B55EF5" w:rsidP="00B55EF5">
      <w:pPr>
        <w:pStyle w:val="a5"/>
        <w:numPr>
          <w:ilvl w:val="0"/>
          <w:numId w:val="2"/>
        </w:numPr>
      </w:pPr>
      <w:r>
        <w:t>Сформувати  вимоги до проекту на основі запропонованих або визначити самостійно</w:t>
      </w:r>
    </w:p>
    <w:p w14:paraId="228D9E8D" w14:textId="2D3A8222" w:rsidR="00B119ED" w:rsidRDefault="00B119ED" w:rsidP="00D5223E">
      <w:pPr>
        <w:pStyle w:val="a5"/>
        <w:numPr>
          <w:ilvl w:val="0"/>
          <w:numId w:val="2"/>
        </w:numPr>
      </w:pPr>
      <w:r>
        <w:t>Розробити макет сторінки (с</w:t>
      </w:r>
      <w:r>
        <w:t>торінка повинна бути зручною для перегляду на різних пристроях</w:t>
      </w:r>
      <w:r>
        <w:t>)</w:t>
      </w:r>
    </w:p>
    <w:p w14:paraId="016A0EDB" w14:textId="41785FC5" w:rsidR="00B119ED" w:rsidRDefault="00B119ED" w:rsidP="00B119ED">
      <w:pPr>
        <w:pStyle w:val="a5"/>
        <w:numPr>
          <w:ilvl w:val="0"/>
          <w:numId w:val="2"/>
        </w:numPr>
      </w:pPr>
      <w:r>
        <w:t>Реалізувати проект (</w:t>
      </w:r>
      <w:r>
        <w:rPr>
          <w:lang w:val="en-US"/>
        </w:rPr>
        <w:t>html, css, js</w:t>
      </w:r>
      <w:r>
        <w:t>)</w:t>
      </w:r>
    </w:p>
    <w:p w14:paraId="611E6E2C" w14:textId="0E1FED7A" w:rsidR="009A4BC1" w:rsidRDefault="00B119ED" w:rsidP="00CE026C">
      <w:r>
        <w:t>Запропоновані м</w:t>
      </w:r>
      <w:r w:rsidR="009A4BC1">
        <w:t>ожливості:</w:t>
      </w:r>
    </w:p>
    <w:p w14:paraId="2A5C7E3E" w14:textId="34364D84" w:rsidR="009A4BC1" w:rsidRDefault="009A4BC1" w:rsidP="009A4BC1">
      <w:pPr>
        <w:pStyle w:val="a5"/>
        <w:numPr>
          <w:ilvl w:val="0"/>
          <w:numId w:val="1"/>
        </w:numPr>
      </w:pPr>
      <w:r>
        <w:t>Розрахунок конкурсного балу за ОП або для всіх ОП, які відповідають обраним предметам</w:t>
      </w:r>
    </w:p>
    <w:p w14:paraId="224895B3" w14:textId="6A187F65" w:rsidR="009A4BC1" w:rsidRDefault="009A4BC1" w:rsidP="009A4BC1">
      <w:pPr>
        <w:pStyle w:val="a5"/>
        <w:numPr>
          <w:ilvl w:val="0"/>
          <w:numId w:val="1"/>
        </w:numPr>
      </w:pPr>
      <w:r>
        <w:t>Перегляд освітніх програм</w:t>
      </w:r>
    </w:p>
    <w:p w14:paraId="48DC3855" w14:textId="721BA4A7" w:rsidR="009A4BC1" w:rsidRDefault="009A4BC1" w:rsidP="009A4BC1">
      <w:pPr>
        <w:pStyle w:val="a5"/>
        <w:numPr>
          <w:ilvl w:val="0"/>
          <w:numId w:val="1"/>
        </w:numPr>
      </w:pPr>
      <w:r>
        <w:t>Пошук освітніх програма за предметами</w:t>
      </w:r>
    </w:p>
    <w:p w14:paraId="29888D16" w14:textId="5242439A" w:rsidR="009A4BC1" w:rsidRDefault="009A4BC1" w:rsidP="009A4BC1">
      <w:pPr>
        <w:pStyle w:val="a5"/>
        <w:numPr>
          <w:ilvl w:val="0"/>
          <w:numId w:val="1"/>
        </w:numPr>
      </w:pPr>
      <w:r>
        <w:t>Перегляд детальної інформації про ОП</w:t>
      </w:r>
    </w:p>
    <w:sectPr w:rsidR="009A4B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B0ED8"/>
    <w:multiLevelType w:val="hybridMultilevel"/>
    <w:tmpl w:val="27485C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90483"/>
    <w:multiLevelType w:val="hybridMultilevel"/>
    <w:tmpl w:val="9E7453E6"/>
    <w:lvl w:ilvl="0" w:tplc="4824DC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38"/>
    <w:rsid w:val="00062C38"/>
    <w:rsid w:val="001A33CA"/>
    <w:rsid w:val="00592E5B"/>
    <w:rsid w:val="006828CB"/>
    <w:rsid w:val="009A4BC1"/>
    <w:rsid w:val="00B119ED"/>
    <w:rsid w:val="00B55EF5"/>
    <w:rsid w:val="00C72C88"/>
    <w:rsid w:val="00CB3A3E"/>
    <w:rsid w:val="00CE026C"/>
    <w:rsid w:val="00D77936"/>
    <w:rsid w:val="00E7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E3A1"/>
  <w15:chartTrackingRefBased/>
  <w15:docId w15:val="{D2D2B3F2-CE2B-4D57-8167-41C0A003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C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C38"/>
    <w:rPr>
      <w:color w:val="605E5C"/>
      <w:shd w:val="clear" w:color="auto" w:fill="E1DFDD"/>
    </w:rPr>
  </w:style>
  <w:style w:type="character" w:customStyle="1" w:styleId="b">
    <w:name w:val="b"/>
    <w:basedOn w:val="a0"/>
    <w:rsid w:val="001A33CA"/>
  </w:style>
  <w:style w:type="character" w:customStyle="1" w:styleId="kvov">
    <w:name w:val="kvov"/>
    <w:basedOn w:val="a0"/>
    <w:rsid w:val="001A33CA"/>
  </w:style>
  <w:style w:type="character" w:customStyle="1" w:styleId="k">
    <w:name w:val="k"/>
    <w:basedOn w:val="a0"/>
    <w:rsid w:val="001A33CA"/>
  </w:style>
  <w:style w:type="character" w:customStyle="1" w:styleId="s">
    <w:name w:val="s"/>
    <w:basedOn w:val="a0"/>
    <w:rsid w:val="001A33CA"/>
  </w:style>
  <w:style w:type="character" w:customStyle="1" w:styleId="n">
    <w:name w:val="n"/>
    <w:basedOn w:val="a0"/>
    <w:rsid w:val="001A33CA"/>
  </w:style>
  <w:style w:type="character" w:customStyle="1" w:styleId="bl">
    <w:name w:val="bl"/>
    <w:basedOn w:val="a0"/>
    <w:rsid w:val="001A33CA"/>
  </w:style>
  <w:style w:type="paragraph" w:styleId="a5">
    <w:name w:val="List Paragraph"/>
    <w:basedOn w:val="a"/>
    <w:uiPriority w:val="34"/>
    <w:qFormat/>
    <w:rsid w:val="009A4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3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it-calc.herokuapp.com/api/search/speciality" TargetMode="External"/><Relationship Id="rId13" Type="http://schemas.openxmlformats.org/officeDocument/2006/relationships/hyperlink" Target="https://drive.google.com/file/d/1VNwf-QegDQTioo_VKKwWxlOwov8JBx4-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it-calc.herokuapp.com/api/prog/ObjectId" TargetMode="External"/><Relationship Id="rId12" Type="http://schemas.openxmlformats.org/officeDocument/2006/relationships/hyperlink" Target="https://nung.edu.ua/department/institut-gumanitarnoi-pidgotovki-ta-derzhavnogo-upravlinnya/kafedra-dokumentoznavstva-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it-calc.herokuapp.com/api/prog/id/" TargetMode="External"/><Relationship Id="rId11" Type="http://schemas.openxmlformats.org/officeDocument/2006/relationships/hyperlink" Target="https://abit-calc.herokuapp.com/api/stat/ObjectId" TargetMode="External"/><Relationship Id="rId5" Type="http://schemas.openxmlformats.org/officeDocument/2006/relationships/hyperlink" Target="https://abit-calc.herokuapp.com/api/pro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bit-calc.herokuapp.com/api/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it-calc.herokuapp.com/api/search/pro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3998</Words>
  <Characters>2279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Зікратий</dc:creator>
  <cp:keywords/>
  <dc:description/>
  <cp:lastModifiedBy>Сергій Зікратий</cp:lastModifiedBy>
  <cp:revision>3</cp:revision>
  <dcterms:created xsi:type="dcterms:W3CDTF">2021-12-14T19:31:00Z</dcterms:created>
  <dcterms:modified xsi:type="dcterms:W3CDTF">2021-12-14T20:17:00Z</dcterms:modified>
</cp:coreProperties>
</file>