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EB" w:rsidRDefault="00303CEB"/>
    <w:p w:rsidR="000A025A" w:rsidRDefault="000A025A"/>
    <w:p w:rsidR="000A025A" w:rsidRDefault="000A025A"/>
    <w:p w:rsidR="00763AA2" w:rsidRDefault="00763AA2" w:rsidP="00763AA2">
      <w:pPr>
        <w:ind w:left="840" w:firstLine="420"/>
        <w:rPr>
          <w:rFonts w:asciiTheme="majorHAnsi" w:hAnsiTheme="majorHAnsi"/>
          <w:sz w:val="72"/>
          <w:szCs w:val="72"/>
          <w:lang w:val="en-GB"/>
        </w:rPr>
      </w:pPr>
    </w:p>
    <w:p w:rsidR="00763AA2" w:rsidRDefault="00763AA2" w:rsidP="00763AA2">
      <w:pPr>
        <w:ind w:left="840" w:firstLine="420"/>
        <w:rPr>
          <w:rFonts w:asciiTheme="majorHAnsi" w:hAnsiTheme="majorHAnsi"/>
          <w:sz w:val="72"/>
          <w:szCs w:val="72"/>
          <w:lang w:val="en-GB"/>
        </w:rPr>
      </w:pPr>
    </w:p>
    <w:p w:rsidR="00763AA2" w:rsidRPr="00763AA2" w:rsidRDefault="00763AA2" w:rsidP="00763AA2">
      <w:pPr>
        <w:ind w:left="840" w:firstLine="420"/>
        <w:rPr>
          <w:rFonts w:asciiTheme="majorHAnsi" w:hAnsiTheme="majorHAnsi"/>
          <w:sz w:val="72"/>
          <w:szCs w:val="72"/>
          <w:lang w:val="en-GB"/>
        </w:rPr>
      </w:pPr>
      <w:r w:rsidRPr="00763AA2">
        <w:rPr>
          <w:rFonts w:asciiTheme="majorHAnsi" w:hAnsiTheme="majorHAnsi"/>
          <w:sz w:val="72"/>
          <w:szCs w:val="72"/>
          <w:lang w:val="en-GB"/>
        </w:rPr>
        <w:t xml:space="preserve">Web Application </w:t>
      </w:r>
    </w:p>
    <w:p w:rsidR="00763AA2" w:rsidRPr="00763AA2" w:rsidRDefault="00763AA2" w:rsidP="00763AA2">
      <w:pPr>
        <w:ind w:left="840" w:firstLine="420"/>
        <w:rPr>
          <w:rFonts w:asciiTheme="majorHAnsi" w:hAnsiTheme="majorHAnsi"/>
          <w:sz w:val="36"/>
          <w:szCs w:val="36"/>
          <w:lang w:val="en-GB"/>
        </w:rPr>
      </w:pPr>
      <w:r w:rsidRPr="00763AA2">
        <w:rPr>
          <w:rFonts w:asciiTheme="majorHAnsi" w:hAnsiTheme="majorHAnsi"/>
          <w:sz w:val="72"/>
          <w:szCs w:val="72"/>
          <w:lang w:val="en-GB"/>
        </w:rPr>
        <w:tab/>
      </w:r>
      <w:r w:rsidRPr="00763AA2">
        <w:rPr>
          <w:rFonts w:asciiTheme="majorHAnsi" w:hAnsiTheme="majorHAnsi"/>
          <w:sz w:val="72"/>
          <w:szCs w:val="72"/>
          <w:lang w:val="en-GB"/>
        </w:rPr>
        <w:tab/>
      </w:r>
      <w:r w:rsidRPr="00763AA2">
        <w:rPr>
          <w:rFonts w:asciiTheme="majorHAnsi" w:hAnsiTheme="majorHAnsi"/>
          <w:sz w:val="72"/>
          <w:szCs w:val="72"/>
          <w:lang w:val="en-GB"/>
        </w:rPr>
        <w:tab/>
      </w:r>
      <w:r w:rsidRPr="00763AA2">
        <w:rPr>
          <w:rFonts w:asciiTheme="majorHAnsi" w:hAnsiTheme="majorHAnsi"/>
          <w:sz w:val="36"/>
          <w:szCs w:val="36"/>
          <w:lang w:val="en-GB"/>
        </w:rPr>
        <w:tab/>
        <w:t xml:space="preserve">  and</w:t>
      </w:r>
    </w:p>
    <w:p w:rsidR="00763AA2" w:rsidRPr="006B0072" w:rsidRDefault="00763AA2" w:rsidP="00763AA2">
      <w:pPr>
        <w:ind w:left="1260" w:firstLineChars="100" w:firstLine="720"/>
        <w:rPr>
          <w:rFonts w:asciiTheme="majorHAnsi" w:hAnsiTheme="majorHAnsi"/>
          <w:sz w:val="72"/>
          <w:szCs w:val="72"/>
          <w:lang w:val="en-GB"/>
        </w:rPr>
      </w:pPr>
      <w:r w:rsidRPr="006B0072">
        <w:rPr>
          <w:rFonts w:asciiTheme="majorHAnsi" w:hAnsiTheme="majorHAnsi"/>
          <w:sz w:val="72"/>
          <w:szCs w:val="72"/>
          <w:lang w:val="en-GB"/>
        </w:rPr>
        <w:t>Web Service</w:t>
      </w:r>
    </w:p>
    <w:p w:rsidR="00763AA2" w:rsidRPr="006B0072" w:rsidRDefault="00763AA2">
      <w:pPr>
        <w:pBdr>
          <w:bottom w:val="single" w:sz="6" w:space="1" w:color="auto"/>
        </w:pBdr>
        <w:rPr>
          <w:rFonts w:asciiTheme="majorHAnsi" w:hAnsiTheme="majorHAnsi"/>
          <w:sz w:val="72"/>
          <w:szCs w:val="72"/>
          <w:lang w:val="en-GB"/>
        </w:rPr>
      </w:pPr>
    </w:p>
    <w:p w:rsidR="00763AA2" w:rsidRPr="006B0072" w:rsidRDefault="00763AA2" w:rsidP="00924939">
      <w:pPr>
        <w:ind w:left="420" w:firstLineChars="100" w:firstLine="440"/>
        <w:rPr>
          <w:rFonts w:asciiTheme="majorHAnsi" w:hAnsiTheme="majorHAnsi"/>
          <w:sz w:val="44"/>
          <w:szCs w:val="44"/>
          <w:lang w:val="en-GB"/>
        </w:rPr>
      </w:pPr>
      <w:r w:rsidRPr="006B0072">
        <w:rPr>
          <w:rFonts w:asciiTheme="majorHAnsi" w:hAnsiTheme="majorHAnsi"/>
          <w:sz w:val="44"/>
          <w:szCs w:val="44"/>
          <w:lang w:val="en-GB"/>
        </w:rPr>
        <w:t>Práctica 3:  Software Distruït</w:t>
      </w:r>
    </w:p>
    <w:p w:rsidR="00763AA2" w:rsidRPr="006B0072" w:rsidRDefault="00763AA2" w:rsidP="00763AA2">
      <w:pPr>
        <w:rPr>
          <w:rFonts w:asciiTheme="majorHAnsi" w:hAnsiTheme="majorHAnsi"/>
          <w:sz w:val="72"/>
          <w:szCs w:val="72"/>
          <w:lang w:val="en-GB"/>
        </w:rPr>
      </w:pPr>
    </w:p>
    <w:p w:rsidR="00763AA2" w:rsidRPr="006B0072" w:rsidRDefault="00763AA2" w:rsidP="00763AA2">
      <w:pPr>
        <w:rPr>
          <w:rFonts w:asciiTheme="majorHAnsi" w:hAnsiTheme="majorHAnsi"/>
          <w:sz w:val="72"/>
          <w:szCs w:val="72"/>
          <w:lang w:val="en-GB"/>
        </w:rPr>
      </w:pPr>
    </w:p>
    <w:p w:rsidR="00763AA2" w:rsidRPr="006B0072" w:rsidRDefault="00763AA2" w:rsidP="00763AA2">
      <w:pPr>
        <w:rPr>
          <w:rFonts w:asciiTheme="majorHAnsi" w:hAnsiTheme="majorHAnsi"/>
          <w:sz w:val="72"/>
          <w:szCs w:val="72"/>
          <w:lang w:val="en-GB"/>
        </w:rPr>
      </w:pPr>
    </w:p>
    <w:p w:rsidR="00763AA2" w:rsidRPr="006B0072" w:rsidRDefault="00763AA2" w:rsidP="00763AA2">
      <w:pPr>
        <w:rPr>
          <w:rFonts w:asciiTheme="majorHAnsi" w:hAnsiTheme="majorHAnsi"/>
          <w:sz w:val="30"/>
          <w:szCs w:val="30"/>
          <w:lang w:val="en-GB"/>
        </w:rPr>
      </w:pP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  <w:r w:rsidRPr="006B0072">
        <w:rPr>
          <w:rFonts w:asciiTheme="majorHAnsi" w:hAnsiTheme="majorHAnsi"/>
          <w:sz w:val="72"/>
          <w:szCs w:val="72"/>
          <w:lang w:val="en-GB"/>
        </w:rPr>
        <w:tab/>
      </w:r>
    </w:p>
    <w:p w:rsidR="00763AA2" w:rsidRPr="006B0072" w:rsidRDefault="00763AA2" w:rsidP="00763AA2">
      <w:pPr>
        <w:rPr>
          <w:rFonts w:asciiTheme="majorHAnsi" w:hAnsiTheme="majorHAnsi"/>
          <w:sz w:val="30"/>
          <w:szCs w:val="30"/>
          <w:lang w:val="en-GB"/>
        </w:rPr>
      </w:pPr>
    </w:p>
    <w:p w:rsidR="00763AA2" w:rsidRPr="006B0072" w:rsidRDefault="00763AA2" w:rsidP="00763AA2">
      <w:pPr>
        <w:rPr>
          <w:rFonts w:asciiTheme="majorHAnsi" w:hAnsiTheme="majorHAnsi"/>
          <w:sz w:val="30"/>
          <w:szCs w:val="30"/>
          <w:lang w:val="en-GB"/>
        </w:rPr>
      </w:pPr>
    </w:p>
    <w:p w:rsidR="00763AA2" w:rsidRPr="006B0072" w:rsidRDefault="00C95BFC" w:rsidP="00763AA2">
      <w:pPr>
        <w:rPr>
          <w:rFonts w:asciiTheme="majorHAnsi" w:hAnsiTheme="majorHAnsi"/>
          <w:sz w:val="30"/>
          <w:szCs w:val="30"/>
          <w:lang w:val="en-GB"/>
        </w:rPr>
      </w:pPr>
      <w:r w:rsidRPr="00C95BFC">
        <w:rPr>
          <w:rFonts w:asciiTheme="majorHAnsi" w:hAnsiTheme="majorHAnsi"/>
          <w:noProof/>
          <w:sz w:val="30"/>
          <w:szCs w:val="3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51.05pt;margin-top:29.1pt;width:165.25pt;height:77.35pt;z-index:251660288;mso-width-percent:400;mso-width-percent:400;mso-width-relative:margin;mso-height-relative:margin">
            <v:textbox>
              <w:txbxContent>
                <w:p w:rsidR="00763AA2" w:rsidRPr="00924939" w:rsidRDefault="00924939">
                  <w:pPr>
                    <w:rPr>
                      <w:sz w:val="28"/>
                      <w:szCs w:val="28"/>
                      <w:lang w:val="es-ES"/>
                    </w:rPr>
                  </w:pPr>
                  <w:r w:rsidRPr="00924939">
                    <w:rPr>
                      <w:sz w:val="28"/>
                      <w:szCs w:val="28"/>
                      <w:lang w:val="es-ES"/>
                    </w:rPr>
                    <w:t>Aarón Negrín Santamaría</w:t>
                  </w:r>
                </w:p>
                <w:p w:rsidR="00924939" w:rsidRPr="00924939" w:rsidRDefault="00924939">
                  <w:pPr>
                    <w:rPr>
                      <w:sz w:val="28"/>
                      <w:szCs w:val="28"/>
                      <w:lang w:val="es-ES"/>
                    </w:rPr>
                  </w:pPr>
                  <w:r w:rsidRPr="00924939">
                    <w:rPr>
                      <w:sz w:val="28"/>
                      <w:szCs w:val="28"/>
                      <w:lang w:val="es-ES"/>
                    </w:rPr>
                    <w:t>Huang Chen</w:t>
                  </w:r>
                </w:p>
              </w:txbxContent>
            </v:textbox>
          </v:shape>
        </w:pict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  <w:r w:rsidR="00763AA2" w:rsidRPr="006B0072">
        <w:rPr>
          <w:rFonts w:asciiTheme="majorHAnsi" w:hAnsiTheme="majorHAnsi"/>
          <w:sz w:val="30"/>
          <w:szCs w:val="30"/>
          <w:lang w:val="en-GB"/>
        </w:rPr>
        <w:tab/>
      </w:r>
    </w:p>
    <w:p w:rsidR="00763AA2" w:rsidRPr="006B0072" w:rsidRDefault="00763AA2" w:rsidP="00763AA2">
      <w:pPr>
        <w:rPr>
          <w:rFonts w:asciiTheme="majorHAnsi" w:hAnsiTheme="majorHAnsi" w:hint="eastAsia"/>
          <w:sz w:val="30"/>
          <w:szCs w:val="30"/>
          <w:lang w:val="en-GB"/>
        </w:rPr>
      </w:pP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  <w:r w:rsidRPr="006B0072">
        <w:rPr>
          <w:rFonts w:asciiTheme="majorHAnsi" w:hAnsiTheme="majorHAnsi"/>
          <w:sz w:val="30"/>
          <w:szCs w:val="30"/>
          <w:lang w:val="en-GB"/>
        </w:rPr>
        <w:tab/>
      </w:r>
    </w:p>
    <w:p w:rsidR="006B0072" w:rsidRDefault="006B0072" w:rsidP="00763AA2">
      <w:pPr>
        <w:rPr>
          <w:rFonts w:asciiTheme="majorHAnsi" w:hAnsiTheme="majorHAnsi" w:hint="eastAsia"/>
          <w:sz w:val="30"/>
          <w:szCs w:val="30"/>
          <w:lang w:val="en-GB"/>
        </w:rPr>
      </w:pPr>
    </w:p>
    <w:p w:rsidR="006B0072" w:rsidRDefault="006B0072" w:rsidP="00763AA2">
      <w:pPr>
        <w:rPr>
          <w:rFonts w:asciiTheme="majorHAnsi" w:hAnsiTheme="majorHAnsi" w:hint="eastAsia"/>
          <w:sz w:val="30"/>
          <w:szCs w:val="30"/>
          <w:lang w:val="en-GB"/>
        </w:rPr>
      </w:pPr>
    </w:p>
    <w:p w:rsidR="006B0072" w:rsidRDefault="006B0072" w:rsidP="00763AA2">
      <w:pPr>
        <w:rPr>
          <w:rFonts w:asciiTheme="majorHAnsi" w:hAnsiTheme="majorHAnsi" w:hint="eastAsia"/>
          <w:sz w:val="30"/>
          <w:szCs w:val="30"/>
          <w:lang w:val="en-GB"/>
        </w:rPr>
      </w:pPr>
    </w:p>
    <w:p w:rsidR="006B0072" w:rsidRDefault="006B0072" w:rsidP="00763AA2">
      <w:pPr>
        <w:rPr>
          <w:rFonts w:asciiTheme="majorHAnsi" w:hAnsiTheme="majorHAnsi" w:hint="eastAsia"/>
          <w:sz w:val="30"/>
          <w:szCs w:val="30"/>
          <w:lang w:val="en-GB"/>
        </w:rPr>
      </w:pPr>
      <w:r>
        <w:rPr>
          <w:rFonts w:asciiTheme="majorHAnsi" w:hAnsiTheme="majorHAnsi"/>
          <w:sz w:val="30"/>
          <w:szCs w:val="30"/>
          <w:lang w:val="en-GB"/>
        </w:rPr>
        <w:t>Problemas:</w:t>
      </w:r>
    </w:p>
    <w:p w:rsidR="006B0072" w:rsidRPr="006B0072" w:rsidRDefault="006B0072" w:rsidP="00763AA2">
      <w:pPr>
        <w:rPr>
          <w:rFonts w:asciiTheme="majorHAnsi" w:hAnsiTheme="majorHAnsi"/>
          <w:sz w:val="30"/>
          <w:szCs w:val="30"/>
          <w:lang w:val="es-ES"/>
        </w:rPr>
      </w:pPr>
      <w:r>
        <w:rPr>
          <w:rFonts w:asciiTheme="majorHAnsi" w:hAnsiTheme="majorHAnsi"/>
          <w:sz w:val="30"/>
          <w:szCs w:val="30"/>
          <w:lang w:val="es-ES"/>
        </w:rPr>
        <w:t>Abrir 2 sessiones del mismo usuario, al comprar un producto des de una sessión, en otra no nos deja comprar.</w:t>
      </w:r>
    </w:p>
    <w:sectPr w:rsidR="006B0072" w:rsidRPr="006B0072" w:rsidSect="0030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CE4" w:rsidRDefault="00CF1CE4" w:rsidP="000A025A">
      <w:r>
        <w:separator/>
      </w:r>
    </w:p>
  </w:endnote>
  <w:endnote w:type="continuationSeparator" w:id="0">
    <w:p w:rsidR="00CF1CE4" w:rsidRDefault="00CF1CE4" w:rsidP="000A0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CE4" w:rsidRDefault="00CF1CE4" w:rsidP="000A025A">
      <w:r>
        <w:separator/>
      </w:r>
    </w:p>
  </w:footnote>
  <w:footnote w:type="continuationSeparator" w:id="0">
    <w:p w:rsidR="00CF1CE4" w:rsidRDefault="00CF1CE4" w:rsidP="000A02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25A"/>
    <w:rsid w:val="000A025A"/>
    <w:rsid w:val="00303CEB"/>
    <w:rsid w:val="006B0072"/>
    <w:rsid w:val="00763AA2"/>
    <w:rsid w:val="00924939"/>
    <w:rsid w:val="00BB06A9"/>
    <w:rsid w:val="00C95BFC"/>
    <w:rsid w:val="00CF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2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3A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3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3B85BF-ADAE-4222-8EFC-D0C7A502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3</cp:revision>
  <dcterms:created xsi:type="dcterms:W3CDTF">2015-05-28T07:12:00Z</dcterms:created>
  <dcterms:modified xsi:type="dcterms:W3CDTF">2015-05-28T08:16:00Z</dcterms:modified>
</cp:coreProperties>
</file>