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WS04 — STAR-AR 코칭 시트 (Situation·Task·Action·Result + AI·Reflection)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코치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코치이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2 — 1:1 AX 코칭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1:1 코칭 대화에서 한 가지 실제 상황을 STAR로 복기하고, AI 개입 지점(A)과 성찰(R)을 더해 다음 행동을 설계한다.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코치이가 최근 2주 내 실제 업무 장면 하나를 선택한다.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S→T→A→R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순으로 사실 위주 기록 (감정·해석 분리).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A (AI leverage)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그 장면에서 AI를 어떻게 썼거나/쓸 수 있었는지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R (Reflection)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무엇을 배웠고, 무엇을 바꿀 것인지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코치가 질문 1개·제안 1개·도전 1개(Q/S/C)를 남긴다.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STAR-AR 기록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기록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S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ituation (배경)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T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ask (내가 해야 했던 일)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ction (실제 행동)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R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esult (결과·수치)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 leverage (활용/활용 가능성)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R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eflection (배움·다음 행동)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코치 피드백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Q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(묻고 싶은 질문):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(제안):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(도전 과제):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다음 약속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실행할 1가지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마감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리뷰 시점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S: 신제품 런칭 D-3, FAQ 초안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T: 20개 질문·답변을 톤&amp;매뉴얼에 맞춰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A: 제품 스펙시트를 붙여넣어 프롬프트로 20개 생성 → 수동 검수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R: 작업시간 4h → 1.5h, 검수 지적 3건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A(leverage): 다음엔 브랜드 톤 가이드 포함 시스템 프롬프트 운영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R(eflection): 검수 체크리스트 표준화 필요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코치가 스캔본을 </w:t>
      </w:r>
      <w:r>
        <w:rPr>
          <w:rFonts w:ascii="Consolas" w:hAnsi="Consolas" w:eastAsia="Consolas"/>
          <w:b w:val="0"/>
          <w:i w:val="0"/>
          <w:sz w:val="20"/>
        </w:rPr>
        <w:t>/workshop/ws04/</w:t>
      </w:r>
      <w:r>
        <w:rPr>
          <w:rFonts w:ascii="맑은 고딕" w:hAnsi="맑은 고딕" w:eastAsia="맑은 고딕"/>
          <w:b w:val="0"/>
          <w:i w:val="0"/>
          <w:sz w:val="22"/>
        </w:rPr>
        <w:t>에 업로드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WS08 프롬프트 라이브러리에 교훈을 등록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