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B481FDA" w14:textId="0D149FDA" w:rsidR="00204D0B" w:rsidRDefault="001929BF" w:rsidP="001929BF">
      <w:pPr>
        <w:pageBreakBefore/>
        <w:spacing w:before="120" w:after="12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INFORME DEL TRABAJO PRACTICO DE LA UNIDAD 7: EQUILIBRIO QUIMICO</w:t>
      </w:r>
    </w:p>
    <w:p w14:paraId="78FAC436" w14:textId="014796A3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Comisión No.:</w:t>
      </w:r>
      <w:r w:rsidR="001929BF">
        <w:rPr>
          <w:rFonts w:ascii="Arial" w:eastAsia="Arial" w:hAnsi="Arial" w:cs="Arial"/>
          <w:b/>
          <w:sz w:val="24"/>
          <w:szCs w:val="24"/>
        </w:rPr>
        <w:t xml:space="preserve"> </w:t>
      </w:r>
      <w:r w:rsidR="001929BF" w:rsidRPr="001929BF">
        <w:rPr>
          <w:rFonts w:ascii="Arial" w:eastAsia="Arial" w:hAnsi="Arial" w:cs="Arial"/>
          <w:sz w:val="24"/>
          <w:szCs w:val="24"/>
        </w:rPr>
        <w:t xml:space="preserve">185 </w:t>
      </w:r>
    </w:p>
    <w:p w14:paraId="47463989" w14:textId="4E9F4C1B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Integrantes:</w:t>
      </w:r>
      <w:r w:rsidR="001929BF">
        <w:rPr>
          <w:rFonts w:ascii="Arial" w:eastAsia="Arial" w:hAnsi="Arial" w:cs="Arial"/>
          <w:b/>
          <w:sz w:val="24"/>
          <w:szCs w:val="24"/>
        </w:rPr>
        <w:t xml:space="preserve"> </w:t>
      </w:r>
      <w:r w:rsidR="001929BF" w:rsidRPr="001C0D24">
        <w:rPr>
          <w:rFonts w:ascii="Arial" w:hAnsi="Arial" w:cs="Arial"/>
          <w:sz w:val="24"/>
          <w:szCs w:val="24"/>
        </w:rPr>
        <w:t xml:space="preserve">Séspere Demian, Iszczuk Francisco                                  </w:t>
      </w:r>
    </w:p>
    <w:p w14:paraId="6C1A2897" w14:textId="77777777" w:rsidR="00204D0B" w:rsidRDefault="00204D0B">
      <w:pPr>
        <w:rPr>
          <w:rFonts w:ascii="Arial" w:eastAsia="Arial" w:hAnsi="Arial" w:cs="Arial"/>
          <w:b/>
          <w:sz w:val="24"/>
          <w:szCs w:val="24"/>
        </w:rPr>
      </w:pPr>
    </w:p>
    <w:p w14:paraId="4294114E" w14:textId="77777777" w:rsidR="00204D0B" w:rsidRDefault="00171233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Objetivos</w:t>
      </w:r>
      <w:r>
        <w:rPr>
          <w:rFonts w:ascii="Arial" w:eastAsia="Arial" w:hAnsi="Arial" w:cs="Arial"/>
          <w:sz w:val="24"/>
          <w:szCs w:val="24"/>
        </w:rPr>
        <w:t>:</w:t>
      </w:r>
    </w:p>
    <w:p w14:paraId="78327222" w14:textId="5CE61A48" w:rsidR="00FF6CAC" w:rsidRPr="00FF6CAC" w:rsidRDefault="00FF6CAC">
      <w:pPr>
        <w:tabs>
          <w:tab w:val="left" w:pos="284"/>
        </w:tabs>
        <w:rPr>
          <w:rFonts w:ascii="Arial" w:eastAsia="Arial" w:hAnsi="Arial" w:cs="Arial"/>
          <w:sz w:val="24"/>
          <w:szCs w:val="24"/>
        </w:rPr>
      </w:pPr>
      <w:r w:rsidRPr="00FF6CAC">
        <w:rPr>
          <w:rFonts w:ascii="Arial" w:eastAsia="Arial" w:hAnsi="Arial" w:cs="Arial"/>
          <w:sz w:val="24"/>
          <w:szCs w:val="24"/>
        </w:rPr>
        <w:t>- Analizar el efecto del agregado de distintas sustancian a una reacción en estado de equilibrio.</w:t>
      </w:r>
    </w:p>
    <w:p w14:paraId="44B2D151" w14:textId="028B2C54" w:rsidR="00FF6CAC" w:rsidRPr="00FF6CAC" w:rsidRDefault="00FF6CAC">
      <w:pPr>
        <w:tabs>
          <w:tab w:val="left" w:pos="284"/>
        </w:tabs>
        <w:rPr>
          <w:rFonts w:ascii="Arial" w:eastAsia="Arial" w:hAnsi="Arial" w:cs="Arial"/>
          <w:i/>
          <w:sz w:val="24"/>
          <w:szCs w:val="24"/>
        </w:rPr>
      </w:pPr>
      <w:r w:rsidRPr="00FF6CAC">
        <w:rPr>
          <w:rFonts w:ascii="Arial" w:eastAsia="Arial" w:hAnsi="Arial" w:cs="Arial"/>
          <w:sz w:val="24"/>
          <w:szCs w:val="24"/>
        </w:rPr>
        <w:t xml:space="preserve">- Determinar la absortividad molar del </w:t>
      </w:r>
      <w:proofErr w:type="spellStart"/>
      <w:r w:rsidRPr="00FF6CAC">
        <w:rPr>
          <w:rFonts w:ascii="Arial" w:eastAsia="Arial" w:hAnsi="Arial" w:cs="Arial"/>
          <w:sz w:val="24"/>
          <w:szCs w:val="24"/>
        </w:rPr>
        <w:t>monotiocianato</w:t>
      </w:r>
      <w:proofErr w:type="spellEnd"/>
      <w:r w:rsidRPr="00FF6CAC">
        <w:rPr>
          <w:rFonts w:ascii="Arial" w:eastAsia="Arial" w:hAnsi="Arial" w:cs="Arial"/>
          <w:sz w:val="24"/>
          <w:szCs w:val="24"/>
        </w:rPr>
        <w:t xml:space="preserve"> férrico (</w:t>
      </w:r>
      <w:r w:rsidRPr="00FF6CAC">
        <w:rPr>
          <w:rFonts w:ascii="Arial" w:eastAsia="Arial" w:hAnsi="Arial" w:cs="Arial"/>
          <w:i/>
          <w:sz w:val="24"/>
          <w:szCs w:val="24"/>
        </w:rPr>
        <w:t xml:space="preserve">ε </w:t>
      </w:r>
      <w:proofErr w:type="gramStart"/>
      <w:r w:rsidRPr="00FF6CAC">
        <w:rPr>
          <w:rFonts w:ascii="Arial" w:eastAsia="Arial" w:hAnsi="Arial" w:cs="Arial"/>
          <w:i/>
          <w:sz w:val="24"/>
          <w:szCs w:val="24"/>
          <w:vertAlign w:val="superscript"/>
        </w:rPr>
        <w:t>Fe(</w:t>
      </w:r>
      <w:proofErr w:type="gramEnd"/>
      <w:r w:rsidRPr="00FF6CAC">
        <w:rPr>
          <w:rFonts w:ascii="Arial" w:eastAsia="Arial" w:hAnsi="Arial" w:cs="Arial"/>
          <w:i/>
          <w:sz w:val="24"/>
          <w:szCs w:val="24"/>
          <w:vertAlign w:val="superscript"/>
        </w:rPr>
        <w:t>SCN)</w:t>
      </w:r>
      <w:r w:rsidRPr="00FF6CAC">
        <w:rPr>
          <w:rFonts w:ascii="Arial" w:eastAsia="Arial" w:hAnsi="Arial" w:cs="Arial"/>
          <w:i/>
          <w:sz w:val="24"/>
          <w:szCs w:val="24"/>
        </w:rPr>
        <w:t>)</w:t>
      </w:r>
    </w:p>
    <w:p w14:paraId="303042C5" w14:textId="1BB7F849" w:rsidR="00FF6CAC" w:rsidRPr="00FF6CAC" w:rsidRDefault="00FF6CAC">
      <w:pPr>
        <w:tabs>
          <w:tab w:val="left" w:pos="284"/>
        </w:tabs>
        <w:rPr>
          <w:rFonts w:ascii="Arial" w:hAnsi="Arial" w:cs="Arial"/>
          <w:sz w:val="24"/>
          <w:szCs w:val="24"/>
        </w:rPr>
      </w:pPr>
      <w:r w:rsidRPr="00FF6CAC">
        <w:rPr>
          <w:rFonts w:ascii="Arial" w:eastAsia="Arial" w:hAnsi="Arial" w:cs="Arial"/>
          <w:sz w:val="24"/>
          <w:szCs w:val="24"/>
        </w:rPr>
        <w:t xml:space="preserve">- Calcular las concentraciones de los reactivos y productos en el equilibrio para la reacción de formación del </w:t>
      </w:r>
      <w:proofErr w:type="gramStart"/>
      <w:r w:rsidRPr="00FF6CAC">
        <w:rPr>
          <w:rFonts w:ascii="Arial" w:hAnsi="Arial" w:cs="Arial"/>
          <w:sz w:val="24"/>
          <w:szCs w:val="24"/>
        </w:rPr>
        <w:t>Fe(</w:t>
      </w:r>
      <w:proofErr w:type="gramEnd"/>
      <w:r w:rsidRPr="00FF6CAC">
        <w:rPr>
          <w:rFonts w:ascii="Arial" w:hAnsi="Arial" w:cs="Arial"/>
          <w:sz w:val="24"/>
          <w:szCs w:val="24"/>
        </w:rPr>
        <w:t>SCN)</w:t>
      </w:r>
      <w:r w:rsidRPr="00FF6CAC">
        <w:rPr>
          <w:rFonts w:ascii="Arial" w:hAnsi="Arial" w:cs="Arial"/>
          <w:sz w:val="24"/>
          <w:szCs w:val="24"/>
          <w:vertAlign w:val="superscript"/>
        </w:rPr>
        <w:t>2+</w:t>
      </w:r>
      <w:r w:rsidRPr="00FF6CAC">
        <w:rPr>
          <w:rFonts w:ascii="Arial" w:hAnsi="Arial" w:cs="Arial"/>
          <w:sz w:val="24"/>
          <w:szCs w:val="24"/>
        </w:rPr>
        <w:t>.</w:t>
      </w:r>
    </w:p>
    <w:p w14:paraId="246D9E2E" w14:textId="60DCCD7E" w:rsidR="00FF6CAC" w:rsidRDefault="00FF6CAC">
      <w:pPr>
        <w:tabs>
          <w:tab w:val="left" w:pos="284"/>
        </w:tabs>
        <w:rPr>
          <w:rFonts w:ascii="Arial" w:hAnsi="Arial" w:cs="Arial"/>
          <w:sz w:val="24"/>
          <w:szCs w:val="24"/>
        </w:rPr>
      </w:pPr>
      <w:r w:rsidRPr="00FF6CAC">
        <w:rPr>
          <w:rFonts w:ascii="Arial" w:eastAsia="Arial" w:hAnsi="Arial" w:cs="Arial"/>
          <w:sz w:val="24"/>
          <w:szCs w:val="24"/>
        </w:rPr>
        <w:t>- Determinar la constante de equilibrio (k</w:t>
      </w:r>
      <w:r w:rsidRPr="00FF6CAC">
        <w:rPr>
          <w:rFonts w:ascii="Arial" w:eastAsia="Arial" w:hAnsi="Arial" w:cs="Arial"/>
          <w:sz w:val="24"/>
          <w:szCs w:val="24"/>
          <w:vertAlign w:val="subscript"/>
        </w:rPr>
        <w:t>c</w:t>
      </w:r>
      <w:r w:rsidRPr="00FF6CAC">
        <w:rPr>
          <w:rFonts w:ascii="Arial" w:eastAsia="Arial" w:hAnsi="Arial" w:cs="Arial"/>
          <w:sz w:val="24"/>
          <w:szCs w:val="24"/>
        </w:rPr>
        <w:t xml:space="preserve">) de la reacción de formación del </w:t>
      </w:r>
      <w:proofErr w:type="gramStart"/>
      <w:r w:rsidRPr="00FF6CAC">
        <w:rPr>
          <w:rFonts w:ascii="Arial" w:hAnsi="Arial" w:cs="Arial"/>
          <w:sz w:val="24"/>
          <w:szCs w:val="24"/>
        </w:rPr>
        <w:t>Fe(</w:t>
      </w:r>
      <w:proofErr w:type="gramEnd"/>
      <w:r w:rsidRPr="00FF6CAC">
        <w:rPr>
          <w:rFonts w:ascii="Arial" w:hAnsi="Arial" w:cs="Arial"/>
          <w:sz w:val="24"/>
          <w:szCs w:val="24"/>
        </w:rPr>
        <w:t>SCN)</w:t>
      </w:r>
      <w:r w:rsidRPr="00FF6CAC">
        <w:rPr>
          <w:rFonts w:ascii="Arial" w:hAnsi="Arial" w:cs="Arial"/>
          <w:sz w:val="24"/>
          <w:szCs w:val="24"/>
          <w:vertAlign w:val="superscript"/>
        </w:rPr>
        <w:t>2+</w:t>
      </w:r>
      <w:r w:rsidRPr="00FF6CAC">
        <w:rPr>
          <w:rFonts w:ascii="Arial" w:hAnsi="Arial" w:cs="Arial"/>
          <w:sz w:val="24"/>
          <w:szCs w:val="24"/>
        </w:rPr>
        <w:t>.</w:t>
      </w:r>
    </w:p>
    <w:p w14:paraId="11C4494C" w14:textId="77777777" w:rsidR="00EE163D" w:rsidRPr="00FF6CAC" w:rsidRDefault="00EE163D">
      <w:pPr>
        <w:tabs>
          <w:tab w:val="left" w:pos="284"/>
        </w:tabs>
        <w:rPr>
          <w:rFonts w:ascii="Arial" w:eastAsia="Arial" w:hAnsi="Arial" w:cs="Arial"/>
          <w:sz w:val="24"/>
          <w:szCs w:val="24"/>
        </w:rPr>
      </w:pPr>
    </w:p>
    <w:p w14:paraId="35904466" w14:textId="77777777" w:rsidR="00204D0B" w:rsidRDefault="00171233">
      <w:pPr>
        <w:tabs>
          <w:tab w:val="left" w:pos="284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7.4.2A</w:t>
      </w:r>
      <w:r>
        <w:rPr>
          <w:rFonts w:ascii="Arial" w:eastAsia="Arial" w:hAnsi="Arial" w:cs="Arial"/>
          <w:b/>
          <w:sz w:val="24"/>
          <w:szCs w:val="24"/>
        </w:rPr>
        <w:t>: ¿Qué factores afectan el equilibrio?</w:t>
      </w:r>
    </w:p>
    <w:p w14:paraId="7A9CCD60" w14:textId="289C8DC1" w:rsidR="00204D0B" w:rsidRDefault="00204D0B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14:paraId="18F6DE96" w14:textId="3A4D08F0" w:rsidR="00A074B9" w:rsidRDefault="00A074B9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realizaron dos experiencias, con el fin de reconocer reacciones de equilibrio químico, para cada caso daremos los detalles correspondientes.</w:t>
      </w:r>
    </w:p>
    <w:p w14:paraId="385CA938" w14:textId="77777777" w:rsidR="00A074B9" w:rsidRPr="00A074B9" w:rsidRDefault="00A074B9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C7FD149" w14:textId="1F01752B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Experiencia 1</w:t>
      </w:r>
    </w:p>
    <w:p w14:paraId="15F8BE3A" w14:textId="41E94E0A" w:rsidR="0067210A" w:rsidRPr="0067210A" w:rsidRDefault="0067210A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 w:rsidRPr="001779F5">
        <w:rPr>
          <w:rFonts w:ascii="Arial" w:eastAsia="Arial" w:hAnsi="Arial" w:cs="Arial"/>
          <w:sz w:val="24"/>
          <w:szCs w:val="24"/>
        </w:rPr>
        <w:t>Se utilizaron 2cm3 de K2CrO4: 0,1M</w:t>
      </w:r>
      <w:r w:rsidR="007C3695">
        <w:rPr>
          <w:rFonts w:ascii="Arial" w:eastAsia="Arial" w:hAnsi="Arial" w:cs="Arial"/>
          <w:sz w:val="24"/>
          <w:szCs w:val="24"/>
        </w:rPr>
        <w:t xml:space="preserve"> </w:t>
      </w:r>
      <w:r w:rsidRPr="001779F5">
        <w:rPr>
          <w:rFonts w:ascii="Arial" w:eastAsia="Arial" w:hAnsi="Arial" w:cs="Arial"/>
          <w:sz w:val="24"/>
          <w:szCs w:val="24"/>
        </w:rPr>
        <w:t>gotas de H2SO4 y de NaOH, ambas soluciones 1M.</w:t>
      </w:r>
    </w:p>
    <w:p w14:paraId="1DA23254" w14:textId="577BB4E4" w:rsidR="00204D0B" w:rsidRDefault="00204D0B">
      <w:pPr>
        <w:rPr>
          <w:rFonts w:ascii="Arial" w:eastAsia="Arial" w:hAnsi="Arial" w:cs="Arial"/>
          <w:b/>
          <w:sz w:val="24"/>
          <w:szCs w:val="24"/>
        </w:rPr>
      </w:pPr>
    </w:p>
    <w:p w14:paraId="72718453" w14:textId="3875E850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Reacciones químicas involucradas:</w:t>
      </w:r>
    </w:p>
    <w:p w14:paraId="1E5E1EE7" w14:textId="77777777" w:rsidR="000B1AA3" w:rsidRDefault="000B1AA3">
      <w:pPr>
        <w:rPr>
          <w:rFonts w:ascii="Arial" w:eastAsia="Arial" w:hAnsi="Arial" w:cs="Arial"/>
          <w:b/>
          <w:sz w:val="24"/>
          <w:szCs w:val="24"/>
        </w:rPr>
      </w:pPr>
    </w:p>
    <w:p w14:paraId="5C035177" w14:textId="1B92B659" w:rsidR="00204D0B" w:rsidRPr="00B12F1A" w:rsidRDefault="00E044AD">
      <w:p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>2K2CrO4(aq)+H2SO4(aq)↔K2Cr2O7(aq)+K2SO4(aq)+H2O(l)</m:t>
        </m:r>
      </m:oMath>
      <w:r w:rsidR="00B12F1A">
        <w:rPr>
          <w:rFonts w:ascii="Arial" w:eastAsia="Arial" w:hAnsi="Arial" w:cs="Arial"/>
          <w:sz w:val="24"/>
          <w:szCs w:val="24"/>
        </w:rPr>
        <w:tab/>
        <w:t>(1)</w:t>
      </w:r>
    </w:p>
    <w:p w14:paraId="55B1FF5B" w14:textId="488636DF" w:rsidR="000B1AA3" w:rsidRDefault="000B1AA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es lo </w:t>
      </w:r>
      <w:proofErr w:type="gramStart"/>
      <w:r>
        <w:rPr>
          <w:rFonts w:ascii="Arial" w:eastAsia="Arial" w:hAnsi="Arial" w:cs="Arial"/>
          <w:sz w:val="24"/>
          <w:szCs w:val="24"/>
        </w:rPr>
        <w:t>mismo :</w:t>
      </w:r>
      <w:proofErr w:type="gramEnd"/>
    </w:p>
    <w:p w14:paraId="5FF3E52C" w14:textId="666A4660" w:rsidR="000B1AA3" w:rsidRPr="000B1AA3" w:rsidRDefault="000B1AA3" w:rsidP="00B12F1A">
      <w:p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>2CrO</m:t>
        </m:r>
        <m:sSup>
          <m:sSupPr>
            <m:ctrlPr>
              <w:rPr>
                <w:rFonts w:ascii="Cambria Math" w:eastAsia="Arial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2-</m:t>
            </m:r>
          </m:sup>
        </m:sSup>
        <m:r>
          <w:rPr>
            <w:rFonts w:ascii="Cambria Math" w:eastAsia="Arial" w:hAnsi="Cambria Math" w:cs="Arial"/>
            <w:sz w:val="24"/>
            <w:szCs w:val="24"/>
          </w:rPr>
          <m:t>(aq)+2</m:t>
        </m:r>
        <m:sSup>
          <m:sSupPr>
            <m:ctrlPr>
              <w:rPr>
                <w:rFonts w:ascii="Cambria Math" w:eastAsia="Arial" w:hAnsi="Cambria Math" w:cs="Arial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Arial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Arial" w:hAnsi="Cambria Math" w:cs="Arial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="Arial" w:hAnsi="Cambria Math" w:cs="Arial"/>
                <w:sz w:val="24"/>
                <w:szCs w:val="24"/>
              </w:rPr>
              <m:t>O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+</m:t>
            </m:r>
          </m:sup>
        </m:sSup>
        <m:r>
          <w:rPr>
            <w:rFonts w:ascii="Cambria Math" w:eastAsia="Arial" w:hAnsi="Cambria Math" w:cs="Arial"/>
            <w:sz w:val="24"/>
            <w:szCs w:val="24"/>
          </w:rPr>
          <m:t>(aq)↔Cr2O</m:t>
        </m:r>
        <m:sSup>
          <m:sSupPr>
            <m:ctrlPr>
              <w:rPr>
                <w:rFonts w:ascii="Cambria Math" w:eastAsia="Arial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7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2-</m:t>
            </m:r>
          </m:sup>
        </m:sSup>
        <m:r>
          <w:rPr>
            <w:rFonts w:ascii="Cambria Math" w:eastAsia="Arial" w:hAnsi="Cambria Math" w:cs="Arial"/>
            <w:sz w:val="24"/>
            <w:szCs w:val="24"/>
          </w:rPr>
          <m:t>(aq)+3H2O(l)</m:t>
        </m:r>
      </m:oMath>
      <w:r>
        <w:rPr>
          <w:rFonts w:ascii="Arial" w:eastAsia="Arial" w:hAnsi="Arial" w:cs="Arial"/>
          <w:sz w:val="24"/>
          <w:szCs w:val="24"/>
        </w:rPr>
        <w:tab/>
      </w:r>
      <w:r w:rsidR="00B12F1A">
        <w:rPr>
          <w:rFonts w:ascii="Arial" w:eastAsia="Arial" w:hAnsi="Arial" w:cs="Arial"/>
          <w:sz w:val="24"/>
          <w:szCs w:val="24"/>
        </w:rPr>
        <w:tab/>
      </w:r>
      <w:r w:rsidR="00B12F1A">
        <w:rPr>
          <w:rFonts w:ascii="Arial" w:eastAsia="Arial" w:hAnsi="Arial" w:cs="Arial"/>
          <w:sz w:val="24"/>
          <w:szCs w:val="24"/>
        </w:rPr>
        <w:tab/>
        <w:t>(1)</w:t>
      </w:r>
    </w:p>
    <w:p w14:paraId="7CEA02AF" w14:textId="5DE97A83" w:rsidR="000B1AA3" w:rsidRDefault="000B1AA3">
      <w:pPr>
        <w:rPr>
          <w:rFonts w:ascii="Arial" w:eastAsia="Arial" w:hAnsi="Arial" w:cs="Arial"/>
          <w:sz w:val="24"/>
          <w:szCs w:val="24"/>
        </w:rPr>
      </w:pPr>
    </w:p>
    <w:p w14:paraId="610DCC61" w14:textId="060FA42C" w:rsidR="000B1AA3" w:rsidRDefault="00B12F1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Cuando agregamos NaOH,</w:t>
      </w:r>
    </w:p>
    <w:p w14:paraId="0B2A94D0" w14:textId="6A572C7C" w:rsidR="00B12F1A" w:rsidRPr="00B12F1A" w:rsidRDefault="00B12F1A">
      <w:p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>2CrO</m:t>
        </m:r>
        <m:sSup>
          <m:sSupPr>
            <m:ctrlPr>
              <w:rPr>
                <w:rFonts w:ascii="Cambria Math" w:eastAsia="Arial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2-</m:t>
            </m:r>
          </m:sup>
        </m:sSup>
        <m:r>
          <w:rPr>
            <w:rFonts w:ascii="Cambria Math" w:eastAsia="Arial" w:hAnsi="Cambria Math" w:cs="Arial"/>
            <w:sz w:val="24"/>
            <w:szCs w:val="24"/>
          </w:rPr>
          <m:t>(ac)+2</m:t>
        </m:r>
        <m:sSup>
          <m:sSupPr>
            <m:ctrlPr>
              <w:rPr>
                <w:rFonts w:ascii="Cambria Math" w:eastAsia="Arial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+</m:t>
            </m:r>
          </m:sup>
        </m:sSup>
        <m:r>
          <w:rPr>
            <w:rFonts w:ascii="Cambria Math" w:eastAsia="Arial" w:hAnsi="Cambria Math" w:cs="Arial"/>
            <w:sz w:val="24"/>
            <w:szCs w:val="24"/>
          </w:rPr>
          <m:t>(ac)+O</m:t>
        </m:r>
        <m:sSup>
          <m:sSupPr>
            <m:ctrlPr>
              <w:rPr>
                <w:rFonts w:ascii="Cambria Math" w:eastAsia="Arial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-</m:t>
            </m:r>
          </m:sup>
        </m:sSup>
        <m:r>
          <w:rPr>
            <w:rFonts w:ascii="Cambria Math" w:eastAsia="Arial" w:hAnsi="Cambria Math" w:cs="Arial"/>
            <w:sz w:val="24"/>
            <w:szCs w:val="24"/>
          </w:rPr>
          <m:t>(aq)↔+Cr2O</m:t>
        </m:r>
        <m:sSup>
          <m:sSupPr>
            <m:ctrlPr>
              <w:rPr>
                <w:rFonts w:ascii="Cambria Math" w:eastAsia="Arial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7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2-</m:t>
            </m:r>
          </m:sup>
        </m:sSup>
        <m:r>
          <w:rPr>
            <w:rFonts w:ascii="Cambria Math" w:eastAsia="Arial" w:hAnsi="Cambria Math" w:cs="Arial"/>
            <w:sz w:val="24"/>
            <w:szCs w:val="24"/>
          </w:rPr>
          <m:t>(aq)+2H2O(l)</m:t>
        </m:r>
      </m:oMath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(2)</w:t>
      </w:r>
    </w:p>
    <w:p w14:paraId="3617B5D8" w14:textId="77777777" w:rsidR="00B12F1A" w:rsidRPr="000B1AA3" w:rsidRDefault="00B12F1A">
      <w:pPr>
        <w:rPr>
          <w:rFonts w:ascii="Arial" w:eastAsia="Arial" w:hAnsi="Arial" w:cs="Arial"/>
          <w:sz w:val="24"/>
          <w:szCs w:val="24"/>
        </w:rPr>
      </w:pPr>
    </w:p>
    <w:p w14:paraId="6FDDD430" w14:textId="095DB896" w:rsidR="00B12F1A" w:rsidRDefault="00B12F1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Son reacciones de neutralización:</w:t>
      </w:r>
      <w:r w:rsidR="00347846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en (1) el </w:t>
      </w:r>
      <w:r w:rsidR="007C3695">
        <w:rPr>
          <w:rFonts w:ascii="Arial" w:eastAsia="Arial" w:hAnsi="Arial" w:cs="Arial"/>
          <w:sz w:val="24"/>
          <w:szCs w:val="24"/>
        </w:rPr>
        <w:t>ácido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7C3695">
        <w:rPr>
          <w:rFonts w:ascii="Arial" w:eastAsia="Arial" w:hAnsi="Arial" w:cs="Arial"/>
          <w:sz w:val="24"/>
          <w:szCs w:val="24"/>
        </w:rPr>
        <w:t>sulfúrico</w:t>
      </w:r>
      <w:r>
        <w:rPr>
          <w:rFonts w:ascii="Arial" w:eastAsia="Arial" w:hAnsi="Arial" w:cs="Arial"/>
          <w:sz w:val="24"/>
          <w:szCs w:val="24"/>
        </w:rPr>
        <w:t xml:space="preserve"> reacciona con el cromato de potasio, y se forma una sal neutra</w:t>
      </w:r>
      <w:r w:rsidR="00A1436F">
        <w:rPr>
          <w:rFonts w:ascii="Arial" w:eastAsia="Arial" w:hAnsi="Arial" w:cs="Arial"/>
          <w:sz w:val="24"/>
          <w:szCs w:val="24"/>
        </w:rPr>
        <w:t xml:space="preserve"> y agua</w:t>
      </w:r>
      <w:r>
        <w:rPr>
          <w:rFonts w:ascii="Arial" w:eastAsia="Arial" w:hAnsi="Arial" w:cs="Arial"/>
          <w:sz w:val="24"/>
          <w:szCs w:val="24"/>
        </w:rPr>
        <w:t xml:space="preserve">. </w:t>
      </w:r>
      <w:r w:rsidR="00347846">
        <w:rPr>
          <w:rFonts w:ascii="Arial" w:eastAsia="Arial" w:hAnsi="Arial" w:cs="Arial"/>
          <w:sz w:val="24"/>
          <w:szCs w:val="24"/>
        </w:rPr>
        <w:t>En (2), c</w:t>
      </w:r>
      <w:r>
        <w:rPr>
          <w:rFonts w:ascii="Arial" w:eastAsia="Arial" w:hAnsi="Arial" w:cs="Arial"/>
          <w:sz w:val="24"/>
          <w:szCs w:val="24"/>
        </w:rPr>
        <w:t xml:space="preserve">uando agregamos NaOH, los grupos </w:t>
      </w:r>
      <w:r w:rsidR="007C3695">
        <w:rPr>
          <w:rFonts w:ascii="Arial" w:eastAsia="Arial" w:hAnsi="Arial" w:cs="Arial"/>
          <w:sz w:val="24"/>
          <w:szCs w:val="24"/>
        </w:rPr>
        <w:t>hidroxilos (</w:t>
      </w:r>
      <w:r>
        <w:rPr>
          <w:rFonts w:ascii="Arial" w:eastAsia="Arial" w:hAnsi="Arial" w:cs="Arial"/>
          <w:sz w:val="24"/>
          <w:szCs w:val="24"/>
        </w:rPr>
        <w:t>OH</w:t>
      </w:r>
      <w:r>
        <w:rPr>
          <w:rFonts w:ascii="Arial" w:eastAsia="Arial" w:hAnsi="Arial" w:cs="Arial"/>
          <w:sz w:val="24"/>
          <w:szCs w:val="24"/>
          <w:vertAlign w:val="superscript"/>
        </w:rPr>
        <w:t>-</w:t>
      </w:r>
      <w:r>
        <w:rPr>
          <w:rFonts w:ascii="Arial" w:eastAsia="Arial" w:hAnsi="Arial" w:cs="Arial"/>
          <w:sz w:val="24"/>
          <w:szCs w:val="24"/>
        </w:rPr>
        <w:t>) reaccionan con el ácido</w:t>
      </w:r>
      <w:r w:rsidR="00D67BAC">
        <w:rPr>
          <w:rFonts w:ascii="Arial" w:eastAsia="Arial" w:hAnsi="Arial" w:cs="Arial"/>
          <w:sz w:val="24"/>
          <w:szCs w:val="24"/>
        </w:rPr>
        <w:t>(H</w:t>
      </w:r>
      <w:r w:rsidR="00D67BAC">
        <w:rPr>
          <w:rFonts w:ascii="Arial" w:eastAsia="Arial" w:hAnsi="Arial" w:cs="Arial"/>
          <w:sz w:val="24"/>
          <w:szCs w:val="24"/>
          <w:vertAlign w:val="subscript"/>
        </w:rPr>
        <w:t>3</w:t>
      </w:r>
      <w:r w:rsidR="00D67BAC">
        <w:rPr>
          <w:rFonts w:ascii="Arial" w:eastAsia="Arial" w:hAnsi="Arial" w:cs="Arial"/>
          <w:sz w:val="24"/>
          <w:szCs w:val="24"/>
        </w:rPr>
        <w:t>O</w:t>
      </w:r>
      <w:r w:rsidR="00D67BAC">
        <w:rPr>
          <w:rFonts w:ascii="Arial" w:eastAsia="Arial" w:hAnsi="Arial" w:cs="Arial"/>
          <w:sz w:val="24"/>
          <w:szCs w:val="24"/>
          <w:vertAlign w:val="superscript"/>
        </w:rPr>
        <w:t>+</w:t>
      </w:r>
      <w:r w:rsidR="00D67BAC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para formar</w:t>
      </w:r>
      <w:r w:rsidR="00A1436F">
        <w:rPr>
          <w:rFonts w:ascii="Arial" w:eastAsia="Arial" w:hAnsi="Arial" w:cs="Arial"/>
          <w:sz w:val="24"/>
          <w:szCs w:val="24"/>
        </w:rPr>
        <w:t xml:space="preserve"> más</w:t>
      </w:r>
      <w:r>
        <w:rPr>
          <w:rFonts w:ascii="Arial" w:eastAsia="Arial" w:hAnsi="Arial" w:cs="Arial"/>
          <w:sz w:val="24"/>
          <w:szCs w:val="24"/>
        </w:rPr>
        <w:t xml:space="preserve"> H</w:t>
      </w:r>
      <w:r>
        <w:rPr>
          <w:rFonts w:ascii="Arial" w:eastAsia="Arial" w:hAnsi="Arial" w:cs="Arial"/>
          <w:sz w:val="24"/>
          <w:szCs w:val="24"/>
          <w:vertAlign w:val="subscript"/>
        </w:rPr>
        <w:t>2</w:t>
      </w:r>
      <w:r>
        <w:rPr>
          <w:rFonts w:ascii="Arial" w:eastAsia="Arial" w:hAnsi="Arial" w:cs="Arial"/>
          <w:sz w:val="24"/>
          <w:szCs w:val="24"/>
        </w:rPr>
        <w:t>O</w:t>
      </w:r>
      <w:r w:rsidR="00A1436F">
        <w:rPr>
          <w:rFonts w:ascii="Arial" w:eastAsia="Arial" w:hAnsi="Arial" w:cs="Arial"/>
          <w:sz w:val="24"/>
          <w:szCs w:val="24"/>
        </w:rPr>
        <w:t xml:space="preserve"> y otra sal</w:t>
      </w:r>
      <w:r>
        <w:rPr>
          <w:rFonts w:ascii="Arial" w:eastAsia="Arial" w:hAnsi="Arial" w:cs="Arial"/>
          <w:sz w:val="24"/>
          <w:szCs w:val="24"/>
        </w:rPr>
        <w:t>.</w:t>
      </w:r>
    </w:p>
    <w:p w14:paraId="15ACA5C1" w14:textId="5D396743" w:rsidR="00347846" w:rsidRPr="00EE163D" w:rsidRDefault="00B12F1A" w:rsidP="0034784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6593BC5" w14:textId="352CE07B" w:rsidR="00204D0B" w:rsidRDefault="00171233" w:rsidP="0034784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Interpretación de los resultados:</w:t>
      </w:r>
    </w:p>
    <w:p w14:paraId="1D4BD8C2" w14:textId="1FAC3F31" w:rsidR="00204D0B" w:rsidRDefault="0034784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Gracias a lo observado en la reacción puedo describir que el cromato (el cual es amarillo) cuando lo hicimos reaccionar con un </w:t>
      </w:r>
      <w:r w:rsidR="00F10893">
        <w:rPr>
          <w:rFonts w:ascii="Arial" w:eastAsia="Arial" w:hAnsi="Arial" w:cs="Arial"/>
          <w:sz w:val="24"/>
          <w:szCs w:val="24"/>
        </w:rPr>
        <w:t>ácido</w:t>
      </w:r>
      <w:r>
        <w:rPr>
          <w:rFonts w:ascii="Arial" w:eastAsia="Arial" w:hAnsi="Arial" w:cs="Arial"/>
          <w:sz w:val="24"/>
          <w:szCs w:val="24"/>
        </w:rPr>
        <w:t xml:space="preserve">, notamos que el sistema se torna de un color </w:t>
      </w:r>
      <w:r w:rsidR="00F10893">
        <w:rPr>
          <w:rFonts w:ascii="Arial" w:eastAsia="Arial" w:hAnsi="Arial" w:cs="Arial"/>
          <w:sz w:val="24"/>
          <w:szCs w:val="24"/>
        </w:rPr>
        <w:t>anaranjado (</w:t>
      </w:r>
      <w:r>
        <w:rPr>
          <w:rFonts w:ascii="Arial" w:eastAsia="Arial" w:hAnsi="Arial" w:cs="Arial"/>
          <w:sz w:val="24"/>
          <w:szCs w:val="24"/>
        </w:rPr>
        <w:t>se debe a la aparición del dicromato), podemos afirmar que la reacción llego al equilibrio</w:t>
      </w:r>
      <w:r w:rsidR="00D67BAC">
        <w:rPr>
          <w:rFonts w:ascii="Arial" w:eastAsia="Arial" w:hAnsi="Arial" w:cs="Arial"/>
          <w:sz w:val="24"/>
          <w:szCs w:val="24"/>
        </w:rPr>
        <w:t>.</w:t>
      </w:r>
    </w:p>
    <w:p w14:paraId="2206E0C9" w14:textId="1F5F449E" w:rsidR="00D67BAC" w:rsidRDefault="00D67BA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Luego, al agregar hidróxido de sodio, otra base, reacciona con los </w:t>
      </w:r>
      <w:r w:rsidR="0067210A">
        <w:rPr>
          <w:rFonts w:ascii="Arial" w:eastAsia="Arial" w:hAnsi="Arial" w:cs="Arial"/>
          <w:sz w:val="24"/>
          <w:szCs w:val="24"/>
        </w:rPr>
        <w:t>protones (H</w:t>
      </w:r>
      <w:r w:rsidR="0067210A">
        <w:rPr>
          <w:rFonts w:ascii="Arial" w:eastAsia="Arial" w:hAnsi="Arial" w:cs="Arial"/>
          <w:sz w:val="24"/>
          <w:szCs w:val="24"/>
          <w:vertAlign w:val="superscript"/>
        </w:rPr>
        <w:t>+</w:t>
      </w:r>
      <w:r w:rsidR="0067210A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de la anterior reacción</w:t>
      </w:r>
      <w:r w:rsidR="00A1436F">
        <w:rPr>
          <w:rFonts w:ascii="Arial" w:eastAsia="Arial" w:hAnsi="Arial" w:cs="Arial"/>
          <w:sz w:val="24"/>
          <w:szCs w:val="24"/>
        </w:rPr>
        <w:t xml:space="preserve"> y forma </w:t>
      </w:r>
      <w:r w:rsidR="00F10893">
        <w:rPr>
          <w:rFonts w:ascii="Arial" w:eastAsia="Arial" w:hAnsi="Arial" w:cs="Arial"/>
          <w:sz w:val="24"/>
          <w:szCs w:val="24"/>
        </w:rPr>
        <w:t>más</w:t>
      </w:r>
      <w:r w:rsidR="00A1436F">
        <w:rPr>
          <w:rFonts w:ascii="Arial" w:eastAsia="Arial" w:hAnsi="Arial" w:cs="Arial"/>
          <w:sz w:val="24"/>
          <w:szCs w:val="24"/>
        </w:rPr>
        <w:t xml:space="preserve"> agua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A1436F">
        <w:rPr>
          <w:rFonts w:ascii="Arial" w:eastAsia="Arial" w:hAnsi="Arial" w:cs="Arial"/>
          <w:sz w:val="24"/>
          <w:szCs w:val="24"/>
        </w:rPr>
        <w:t xml:space="preserve">(como mencione antes, en las reacciones de neutralización reacciona un </w:t>
      </w:r>
      <w:r w:rsidR="00F10893">
        <w:rPr>
          <w:rFonts w:ascii="Arial" w:eastAsia="Arial" w:hAnsi="Arial" w:cs="Arial"/>
          <w:sz w:val="24"/>
          <w:szCs w:val="24"/>
        </w:rPr>
        <w:t>ácido</w:t>
      </w:r>
      <w:r w:rsidR="00A1436F">
        <w:rPr>
          <w:rFonts w:ascii="Arial" w:eastAsia="Arial" w:hAnsi="Arial" w:cs="Arial"/>
          <w:sz w:val="24"/>
          <w:szCs w:val="24"/>
        </w:rPr>
        <w:t xml:space="preserve"> con una base para formar sal y agua), </w:t>
      </w:r>
      <w:r>
        <w:rPr>
          <w:rFonts w:ascii="Arial" w:eastAsia="Arial" w:hAnsi="Arial" w:cs="Arial"/>
          <w:sz w:val="24"/>
          <w:szCs w:val="24"/>
        </w:rPr>
        <w:t xml:space="preserve">por lo que hace que se desplace el equilibrio hacia los reactivos, notando visualmente el color amarillo de la </w:t>
      </w:r>
      <w:r w:rsidR="00A1436F">
        <w:rPr>
          <w:rFonts w:ascii="Arial" w:eastAsia="Arial" w:hAnsi="Arial" w:cs="Arial"/>
          <w:sz w:val="24"/>
          <w:szCs w:val="24"/>
        </w:rPr>
        <w:t>solución de cromato.</w:t>
      </w:r>
    </w:p>
    <w:p w14:paraId="2FE65E01" w14:textId="48D82696" w:rsidR="00A1436F" w:rsidRDefault="006F0C4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</w:t>
      </w:r>
      <w:r w:rsidR="00A1436F">
        <w:rPr>
          <w:rFonts w:ascii="Arial" w:eastAsia="Arial" w:hAnsi="Arial" w:cs="Arial"/>
          <w:sz w:val="24"/>
          <w:szCs w:val="24"/>
        </w:rPr>
        <w:t xml:space="preserve">icimos reaccionar un </w:t>
      </w:r>
      <w:r w:rsidR="00F10893">
        <w:rPr>
          <w:rFonts w:ascii="Arial" w:eastAsia="Arial" w:hAnsi="Arial" w:cs="Arial"/>
          <w:sz w:val="24"/>
          <w:szCs w:val="24"/>
        </w:rPr>
        <w:t>ácido</w:t>
      </w:r>
      <w:r w:rsidR="00A1436F">
        <w:rPr>
          <w:rFonts w:ascii="Arial" w:eastAsia="Arial" w:hAnsi="Arial" w:cs="Arial"/>
          <w:sz w:val="24"/>
          <w:szCs w:val="24"/>
        </w:rPr>
        <w:t xml:space="preserve"> con una base, se llegó al equilibrio (color naranja), y luego a este sistema le agregamos otra base, desplazando el equilibrio alcanzado anteriormente </w:t>
      </w:r>
      <w:r w:rsidR="00BD7C86">
        <w:rPr>
          <w:rFonts w:ascii="Arial" w:eastAsia="Arial" w:hAnsi="Arial" w:cs="Arial"/>
          <w:sz w:val="24"/>
          <w:szCs w:val="24"/>
        </w:rPr>
        <w:t>(color amarillo)</w:t>
      </w:r>
      <w:r w:rsidR="00A1436F">
        <w:rPr>
          <w:rFonts w:ascii="Arial" w:eastAsia="Arial" w:hAnsi="Arial" w:cs="Arial"/>
          <w:sz w:val="24"/>
          <w:szCs w:val="24"/>
        </w:rPr>
        <w:t>.</w:t>
      </w:r>
      <w:r w:rsidR="001779F5">
        <w:rPr>
          <w:rFonts w:ascii="Arial" w:eastAsia="Arial" w:hAnsi="Arial" w:cs="Arial"/>
          <w:sz w:val="24"/>
          <w:szCs w:val="24"/>
        </w:rPr>
        <w:t xml:space="preserve"> A esto se le llama equilibrio acido-base</w:t>
      </w:r>
    </w:p>
    <w:p w14:paraId="3C9C7E21" w14:textId="77777777" w:rsidR="00347846" w:rsidRPr="00B12F1A" w:rsidRDefault="00347846">
      <w:pPr>
        <w:rPr>
          <w:rFonts w:ascii="Arial" w:eastAsia="Arial" w:hAnsi="Arial" w:cs="Arial"/>
          <w:sz w:val="24"/>
          <w:szCs w:val="24"/>
        </w:rPr>
      </w:pPr>
    </w:p>
    <w:p w14:paraId="01C75DBA" w14:textId="6DEA019C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Experiencia 2</w:t>
      </w:r>
    </w:p>
    <w:p w14:paraId="454CB183" w14:textId="127116CC" w:rsidR="0067210A" w:rsidRPr="005223C8" w:rsidRDefault="0067210A" w:rsidP="00083EC4">
      <w:pPr>
        <w:rPr>
          <w:rFonts w:ascii="Arial" w:eastAsia="Arial" w:hAnsi="Arial" w:cs="Arial"/>
          <w:sz w:val="24"/>
          <w:szCs w:val="24"/>
        </w:rPr>
      </w:pPr>
      <w:r w:rsidRPr="005223C8">
        <w:rPr>
          <w:rFonts w:ascii="Arial" w:eastAsia="Arial" w:hAnsi="Arial" w:cs="Arial"/>
          <w:sz w:val="24"/>
          <w:szCs w:val="24"/>
        </w:rPr>
        <w:tab/>
        <w:t>Se utiliz</w:t>
      </w:r>
      <w:r w:rsidR="00083EC4" w:rsidRPr="005223C8">
        <w:rPr>
          <w:rFonts w:ascii="Arial" w:eastAsia="Arial" w:hAnsi="Arial" w:cs="Arial"/>
          <w:sz w:val="24"/>
          <w:szCs w:val="24"/>
        </w:rPr>
        <w:t>aron 4 tubos de ensayo con distintas soluciones, el primero:</w:t>
      </w:r>
      <w:r w:rsidRPr="005223C8">
        <w:rPr>
          <w:rFonts w:ascii="Arial" w:eastAsia="Arial" w:hAnsi="Arial" w:cs="Arial"/>
          <w:sz w:val="24"/>
          <w:szCs w:val="24"/>
        </w:rPr>
        <w:t xml:space="preserve"> </w:t>
      </w:r>
      <w:r w:rsidR="00083EC4" w:rsidRPr="005223C8">
        <w:rPr>
          <w:rFonts w:ascii="Arial" w:eastAsia="Arial" w:hAnsi="Arial" w:cs="Arial"/>
          <w:sz w:val="24"/>
          <w:szCs w:val="24"/>
        </w:rPr>
        <w:t>5 gotas de FeCl</w:t>
      </w:r>
      <w:r w:rsidR="00083EC4" w:rsidRPr="005223C8">
        <w:rPr>
          <w:rFonts w:ascii="Arial" w:eastAsia="Arial" w:hAnsi="Arial" w:cs="Arial"/>
          <w:sz w:val="24"/>
          <w:szCs w:val="24"/>
        </w:rPr>
        <w:softHyphen/>
      </w:r>
      <w:r w:rsidR="00083EC4" w:rsidRPr="005223C8">
        <w:rPr>
          <w:rFonts w:ascii="Arial" w:eastAsia="Arial" w:hAnsi="Arial" w:cs="Arial"/>
          <w:sz w:val="24"/>
          <w:szCs w:val="24"/>
        </w:rPr>
        <w:softHyphen/>
      </w:r>
      <w:r w:rsidR="00083EC4" w:rsidRPr="005223C8">
        <w:rPr>
          <w:rFonts w:ascii="Arial" w:eastAsia="Arial" w:hAnsi="Arial" w:cs="Arial"/>
          <w:sz w:val="24"/>
          <w:szCs w:val="24"/>
        </w:rPr>
        <w:softHyphen/>
      </w:r>
      <w:r w:rsidR="00083EC4" w:rsidRPr="005223C8">
        <w:rPr>
          <w:rFonts w:ascii="Arial" w:eastAsia="Arial" w:hAnsi="Arial" w:cs="Arial"/>
          <w:sz w:val="24"/>
          <w:szCs w:val="24"/>
        </w:rPr>
        <w:softHyphen/>
      </w:r>
      <w:r w:rsidR="00083EC4" w:rsidRPr="005223C8">
        <w:rPr>
          <w:rFonts w:ascii="Arial" w:eastAsia="Arial" w:hAnsi="Arial" w:cs="Arial"/>
          <w:sz w:val="24"/>
          <w:szCs w:val="24"/>
        </w:rPr>
        <w:softHyphen/>
        <w:t xml:space="preserve">3 0,01M y KSCN 0,01M, diluidos en 5 cm3 de agua, a esto, a esta primera mezcla la dividimos entre los tubos restantes. </w:t>
      </w:r>
    </w:p>
    <w:p w14:paraId="3555C170" w14:textId="1A193CCB" w:rsidR="00083EC4" w:rsidRPr="005223C8" w:rsidRDefault="00083EC4" w:rsidP="00083EC4">
      <w:pPr>
        <w:rPr>
          <w:rFonts w:ascii="Arial" w:eastAsia="Arial" w:hAnsi="Arial" w:cs="Arial"/>
          <w:sz w:val="24"/>
          <w:szCs w:val="24"/>
        </w:rPr>
      </w:pPr>
      <w:r w:rsidRPr="005223C8">
        <w:rPr>
          <w:rFonts w:ascii="Arial" w:eastAsia="Arial" w:hAnsi="Arial" w:cs="Arial"/>
          <w:sz w:val="24"/>
          <w:szCs w:val="24"/>
        </w:rPr>
        <w:t>Al segundo le añadimos gotas FeCl3 0,01M</w:t>
      </w:r>
      <w:r w:rsidR="005223C8" w:rsidRPr="005223C8">
        <w:rPr>
          <w:rFonts w:ascii="Arial" w:eastAsia="Arial" w:hAnsi="Arial" w:cs="Arial"/>
          <w:sz w:val="24"/>
          <w:szCs w:val="24"/>
        </w:rPr>
        <w:t>.</w:t>
      </w:r>
    </w:p>
    <w:p w14:paraId="22791466" w14:textId="47D64B67" w:rsidR="00083EC4" w:rsidRPr="005223C8" w:rsidRDefault="00083EC4" w:rsidP="00083EC4">
      <w:pPr>
        <w:rPr>
          <w:rFonts w:ascii="Arial" w:eastAsia="Arial" w:hAnsi="Arial" w:cs="Arial"/>
          <w:sz w:val="24"/>
          <w:szCs w:val="24"/>
        </w:rPr>
      </w:pPr>
      <w:r w:rsidRPr="005223C8">
        <w:rPr>
          <w:rFonts w:ascii="Arial" w:eastAsia="Arial" w:hAnsi="Arial" w:cs="Arial"/>
          <w:sz w:val="24"/>
          <w:szCs w:val="24"/>
        </w:rPr>
        <w:t>Al tercero le añadimos gotas de KSCN 0,01M.</w:t>
      </w:r>
    </w:p>
    <w:p w14:paraId="03178F3B" w14:textId="1EFE3A8F" w:rsidR="00083EC4" w:rsidRPr="005223C8" w:rsidRDefault="00083EC4" w:rsidP="00083EC4">
      <w:pPr>
        <w:rPr>
          <w:rFonts w:ascii="Arial" w:eastAsia="Arial" w:hAnsi="Arial" w:cs="Arial"/>
          <w:sz w:val="24"/>
          <w:szCs w:val="24"/>
        </w:rPr>
      </w:pPr>
      <w:r w:rsidRPr="005223C8">
        <w:rPr>
          <w:rFonts w:ascii="Arial" w:eastAsia="Arial" w:hAnsi="Arial" w:cs="Arial"/>
          <w:sz w:val="24"/>
          <w:szCs w:val="24"/>
        </w:rPr>
        <w:t xml:space="preserve">Al cuarto le añadimos </w:t>
      </w:r>
      <w:r w:rsidR="005223C8" w:rsidRPr="005223C8">
        <w:rPr>
          <w:rFonts w:ascii="Arial" w:eastAsia="Arial" w:hAnsi="Arial" w:cs="Arial"/>
          <w:sz w:val="24"/>
          <w:szCs w:val="24"/>
        </w:rPr>
        <w:t>SnCl2 0,01M.</w:t>
      </w:r>
    </w:p>
    <w:p w14:paraId="54423BBA" w14:textId="32A3F85C" w:rsidR="00204D0B" w:rsidRPr="005223C8" w:rsidRDefault="00204D0B">
      <w:pPr>
        <w:rPr>
          <w:rFonts w:ascii="Arial" w:eastAsia="Arial" w:hAnsi="Arial" w:cs="Arial"/>
          <w:sz w:val="24"/>
          <w:szCs w:val="24"/>
        </w:rPr>
      </w:pPr>
    </w:p>
    <w:p w14:paraId="0BFA2C9C" w14:textId="77777777" w:rsidR="00204D0B" w:rsidRDefault="00204D0B">
      <w:pPr>
        <w:rPr>
          <w:rFonts w:ascii="Arial" w:eastAsia="Arial" w:hAnsi="Arial" w:cs="Arial"/>
          <w:b/>
          <w:sz w:val="24"/>
          <w:szCs w:val="24"/>
        </w:rPr>
      </w:pPr>
    </w:p>
    <w:p w14:paraId="178E0E94" w14:textId="3A637DED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Reacciones químicas involucradas:</w:t>
      </w:r>
    </w:p>
    <w:p w14:paraId="15E2C943" w14:textId="77777777" w:rsidR="00BD7C86" w:rsidRDefault="00BD7C86">
      <w:pPr>
        <w:rPr>
          <w:rFonts w:ascii="Arial" w:eastAsia="Arial" w:hAnsi="Arial" w:cs="Arial"/>
          <w:b/>
          <w:sz w:val="24"/>
          <w:szCs w:val="24"/>
        </w:rPr>
      </w:pPr>
    </w:p>
    <w:p w14:paraId="74DE9901" w14:textId="197FF43C" w:rsidR="00204D0B" w:rsidRPr="005223C8" w:rsidRDefault="00BD7C86">
      <w:p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>FeCl</m:t>
        </m:r>
        <m:r>
          <m:rPr>
            <m:sty m:val="p"/>
          </m:rPr>
          <w:rPr>
            <w:rFonts w:ascii="Cambria Math" w:eastAsia="Arial" w:hAnsi="Cambria Math" w:cs="Arial"/>
            <w:sz w:val="24"/>
            <w:szCs w:val="24"/>
          </w:rPr>
          <m:t>3</m:t>
        </m:r>
        <m:d>
          <m:dPr>
            <m:ctrlPr>
              <w:rPr>
                <w:rFonts w:ascii="Cambria Math" w:eastAsia="Arial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aq</m:t>
            </m:r>
          </m:e>
        </m:d>
        <m:r>
          <m:rPr>
            <m:sty m:val="p"/>
          </m:rPr>
          <w:rPr>
            <w:rFonts w:ascii="Cambria Math" w:eastAsia="Arial" w:hAnsi="Cambria Math" w:cs="Arial"/>
            <w:sz w:val="24"/>
            <w:szCs w:val="24"/>
          </w:rPr>
          <m:t>+6</m:t>
        </m:r>
        <m:r>
          <w:rPr>
            <w:rFonts w:ascii="Cambria Math" w:eastAsia="Arial" w:hAnsi="Cambria Math" w:cs="Arial"/>
            <w:sz w:val="24"/>
            <w:szCs w:val="24"/>
          </w:rPr>
          <m:t>KSCN</m:t>
        </m:r>
        <m:d>
          <m:dPr>
            <m:ctrlPr>
              <w:rPr>
                <w:rFonts w:ascii="Cambria Math" w:eastAsia="Arial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aq</m:t>
            </m:r>
          </m:e>
        </m:d>
        <m:r>
          <m:rPr>
            <m:sty m:val="p"/>
          </m:rPr>
          <w:rPr>
            <w:rFonts w:ascii="Cambria Math" w:eastAsia="Arial" w:hAnsi="Cambria Math" w:cs="Arial"/>
            <w:sz w:val="24"/>
            <w:szCs w:val="24"/>
          </w:rPr>
          <m:t>→</m:t>
        </m:r>
        <m:r>
          <w:rPr>
            <w:rFonts w:ascii="Cambria Math" w:eastAsia="Arial" w:hAnsi="Cambria Math" w:cs="Arial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Arial" w:hAnsi="Cambria Math" w:cs="Arial"/>
            <w:sz w:val="24"/>
            <w:szCs w:val="24"/>
          </w:rPr>
          <m:t>3</m:t>
        </m:r>
        <m:r>
          <w:rPr>
            <w:rFonts w:ascii="Cambria Math" w:eastAsia="Arial" w:hAnsi="Cambria Math" w:cs="Arial"/>
            <w:sz w:val="24"/>
            <w:szCs w:val="24"/>
          </w:rPr>
          <m:t>Fe</m:t>
        </m:r>
        <m:d>
          <m:dPr>
            <m:ctrlPr>
              <w:rPr>
                <w:rFonts w:ascii="Cambria Math" w:eastAsia="Arial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SCN</m:t>
            </m:r>
          </m:e>
        </m:d>
        <m:r>
          <m:rPr>
            <m:sty m:val="p"/>
          </m:rPr>
          <w:rPr>
            <w:rFonts w:ascii="Cambria Math" w:eastAsia="Arial" w:hAnsi="Cambria Math" w:cs="Arial"/>
            <w:sz w:val="24"/>
            <w:szCs w:val="24"/>
          </w:rPr>
          <m:t>6+3</m:t>
        </m:r>
        <m:r>
          <w:rPr>
            <w:rFonts w:ascii="Cambria Math" w:eastAsia="Arial" w:hAnsi="Cambria Math" w:cs="Arial"/>
            <w:sz w:val="24"/>
            <w:szCs w:val="24"/>
          </w:rPr>
          <m:t>KCl</m:t>
        </m:r>
        <m:d>
          <m:dPr>
            <m:ctrlPr>
              <w:rPr>
                <w:rFonts w:ascii="Cambria Math" w:eastAsia="Arial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aq</m:t>
            </m:r>
          </m:e>
        </m:d>
      </m:oMath>
      <w:r w:rsidRPr="005223C8">
        <w:rPr>
          <w:rFonts w:ascii="Arial" w:eastAsia="Arial" w:hAnsi="Arial" w:cs="Arial"/>
          <w:sz w:val="24"/>
          <w:szCs w:val="24"/>
        </w:rPr>
        <w:tab/>
      </w:r>
      <w:r w:rsidRPr="005223C8">
        <w:rPr>
          <w:rFonts w:ascii="Arial" w:eastAsia="Arial" w:hAnsi="Arial" w:cs="Arial"/>
          <w:sz w:val="24"/>
          <w:szCs w:val="24"/>
        </w:rPr>
        <w:tab/>
      </w:r>
      <w:r w:rsidRPr="005223C8">
        <w:rPr>
          <w:rFonts w:ascii="Arial" w:eastAsia="Arial" w:hAnsi="Arial" w:cs="Arial"/>
          <w:sz w:val="24"/>
          <w:szCs w:val="24"/>
        </w:rPr>
        <w:tab/>
        <w:t>(1)</w:t>
      </w:r>
    </w:p>
    <w:p w14:paraId="2AC34A07" w14:textId="19C1E572" w:rsidR="00BD7C86" w:rsidRPr="005223C8" w:rsidRDefault="004C79E7">
      <w:pPr>
        <w:rPr>
          <w:rFonts w:ascii="Arial" w:eastAsia="Arial" w:hAnsi="Arial" w:cs="Arial"/>
          <w:sz w:val="24"/>
          <w:szCs w:val="24"/>
        </w:rPr>
      </w:pPr>
      <w:r w:rsidRPr="005223C8">
        <w:rPr>
          <w:rFonts w:ascii="Arial" w:eastAsia="Arial" w:hAnsi="Arial" w:cs="Arial"/>
          <w:sz w:val="24"/>
          <w:szCs w:val="24"/>
        </w:rPr>
        <w:t>Lo que nos interesa:</w:t>
      </w:r>
    </w:p>
    <w:p w14:paraId="5D4DEDA6" w14:textId="27F6A32C" w:rsidR="004C79E7" w:rsidRPr="005223C8" w:rsidRDefault="007C3695">
      <w:pPr>
        <w:rPr>
          <w:rFonts w:ascii="Arial" w:eastAsia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Fe</m:t>
              </m:r>
            </m:e>
            <m:sup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+3</m:t>
              </m:r>
            </m:sup>
          </m:sSup>
          <m:d>
            <m:dPr>
              <m:ctrlPr>
                <w:rPr>
                  <w:rFonts w:ascii="Cambria Math" w:eastAsia="Arial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aq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Arial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SCN</m:t>
              </m:r>
            </m:e>
            <m:sup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-</m:t>
              </m:r>
            </m:sup>
          </m:sSup>
          <m:d>
            <m:dPr>
              <m:ctrlPr>
                <w:rPr>
                  <w:rFonts w:ascii="Cambria Math" w:eastAsia="Arial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aq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>↔</m:t>
          </m:r>
          <m:sSup>
            <m:sSupPr>
              <m:ctrlPr>
                <w:rPr>
                  <w:rFonts w:ascii="Cambria Math" w:eastAsia="Arial" w:hAnsi="Cambria Math" w:cs="Arial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Arial" w:hAnsi="Cambria Math" w:cs="Arial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Fe</m:t>
                  </m:r>
                  <m:d>
                    <m:dPr>
                      <m:ctrlP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SCN</m:t>
                      </m:r>
                    </m:e>
                  </m:d>
                </m:e>
                <m:sub/>
              </m:sSub>
            </m:e>
            <m:sup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+2</m:t>
              </m:r>
            </m:sup>
          </m:sSup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>(</m:t>
          </m:r>
          <m:r>
            <w:rPr>
              <w:rFonts w:ascii="Cambria Math" w:eastAsia="Arial" w:hAnsi="Cambria Math" w:cs="Arial"/>
              <w:sz w:val="24"/>
              <w:szCs w:val="24"/>
            </w:rPr>
            <m:t>aq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>)</m:t>
          </m:r>
        </m:oMath>
      </m:oMathPara>
    </w:p>
    <w:p w14:paraId="0AF1B1F6" w14:textId="3E6FA7E4" w:rsidR="004C79E7" w:rsidRPr="005223C8" w:rsidRDefault="004C79E7">
      <w:pPr>
        <w:rPr>
          <w:rFonts w:ascii="Arial" w:eastAsia="Arial" w:hAnsi="Arial" w:cs="Arial"/>
          <w:sz w:val="24"/>
          <w:szCs w:val="24"/>
        </w:rPr>
      </w:pPr>
      <w:r w:rsidRPr="005223C8">
        <w:rPr>
          <w:rFonts w:ascii="Arial" w:eastAsia="Arial" w:hAnsi="Arial" w:cs="Arial"/>
          <w:sz w:val="24"/>
          <w:szCs w:val="24"/>
        </w:rPr>
        <w:t>Es una reacción de formación de complejos</w:t>
      </w:r>
      <w:r w:rsidR="005E61FE">
        <w:rPr>
          <w:rFonts w:ascii="Arial" w:eastAsia="Arial" w:hAnsi="Arial" w:cs="Arial"/>
          <w:sz w:val="24"/>
          <w:szCs w:val="24"/>
        </w:rPr>
        <w:t>.</w:t>
      </w:r>
    </w:p>
    <w:p w14:paraId="6958C1EB" w14:textId="0953765A" w:rsidR="00BD7C86" w:rsidRDefault="00D10857" w:rsidP="00D273DD">
      <w:pPr>
        <w:ind w:left="1440" w:firstLine="720"/>
        <w:rPr>
          <w:rFonts w:ascii="Arial" w:eastAsia="Arial" w:hAnsi="Arial" w:cs="Arial"/>
          <w:sz w:val="24"/>
          <w:szCs w:val="24"/>
          <w:lang w:val="es-AR"/>
        </w:rPr>
      </w:pPr>
      <m:oMath>
        <m:r>
          <w:rPr>
            <w:rFonts w:ascii="Cambria Math" w:eastAsia="Arial" w:hAnsi="Cambria Math" w:cs="Arial"/>
            <w:sz w:val="24"/>
            <w:szCs w:val="24"/>
            <w:lang w:val="es-AR"/>
          </w:rPr>
          <m:t>2</m:t>
        </m:r>
        <m:sSub>
          <m:sSubPr>
            <m:ctrlPr>
              <w:rPr>
                <w:rFonts w:ascii="Cambria Math" w:eastAsia="Arial" w:hAnsi="Cambria Math" w:cs="Arial"/>
                <w:sz w:val="24"/>
                <w:szCs w:val="24"/>
                <w:lang w:val="en-US"/>
              </w:rPr>
            </m:ctrlPr>
          </m:sSubPr>
          <m:e>
            <m:r>
              <m:rPr>
                <m:nor/>
              </m:rPr>
              <w:rPr>
                <w:rFonts w:ascii="Arial" w:eastAsia="Arial" w:hAnsi="Arial" w:cs="Arial"/>
                <w:sz w:val="24"/>
                <w:szCs w:val="24"/>
                <w:lang w:val="es-AR"/>
              </w:rPr>
              <m:t>FeCl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  <w:lang w:val="es-AR"/>
              </w:rPr>
              <m:t>3</m:t>
            </m:r>
          </m:sub>
        </m:sSub>
        <m:r>
          <w:rPr>
            <w:rFonts w:ascii="Cambria Math" w:eastAsia="Arial" w:hAnsi="Cambria Math" w:cs="Arial"/>
            <w:sz w:val="24"/>
            <w:szCs w:val="24"/>
            <w:lang w:val="es-AR"/>
          </w:rPr>
          <m:t>+</m:t>
        </m:r>
        <m:sSub>
          <m:sSubPr>
            <m:ctrlPr>
              <w:rPr>
                <w:rFonts w:ascii="Cambria Math" w:eastAsia="Arial" w:hAnsi="Cambria Math" w:cs="Arial"/>
                <w:sz w:val="24"/>
                <w:szCs w:val="24"/>
                <w:lang w:val="en-US"/>
              </w:rPr>
            </m:ctrlPr>
          </m:sSubPr>
          <m:e>
            <m:r>
              <m:rPr>
                <m:nor/>
              </m:rPr>
              <w:rPr>
                <w:rFonts w:ascii="Arial" w:eastAsia="Arial" w:hAnsi="Arial" w:cs="Arial"/>
                <w:sz w:val="24"/>
                <w:szCs w:val="24"/>
                <w:lang w:val="es-AR"/>
              </w:rPr>
              <m:t>SnCl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  <w:lang w:val="es-AR"/>
              </w:rPr>
              <m:t>2</m:t>
            </m:r>
          </m:sub>
        </m:sSub>
        <m:r>
          <w:rPr>
            <w:rFonts w:ascii="Cambria Math" w:eastAsia="Arial" w:hAnsi="Cambria Math" w:cs="Arial"/>
            <w:sz w:val="24"/>
            <w:szCs w:val="24"/>
            <w:lang w:val="es-AR"/>
          </w:rPr>
          <m:t>→2</m:t>
        </m:r>
        <m:sSub>
          <m:sSubPr>
            <m:ctrlPr>
              <w:rPr>
                <w:rFonts w:ascii="Cambria Math" w:eastAsia="Arial" w:hAnsi="Cambria Math" w:cs="Arial"/>
                <w:sz w:val="24"/>
                <w:szCs w:val="24"/>
                <w:lang w:val="en-US"/>
              </w:rPr>
            </m:ctrlPr>
          </m:sSubPr>
          <m:e>
            <m:r>
              <m:rPr>
                <m:nor/>
              </m:rPr>
              <w:rPr>
                <w:rFonts w:ascii="Arial" w:eastAsia="Arial" w:hAnsi="Arial" w:cs="Arial"/>
                <w:sz w:val="24"/>
                <w:szCs w:val="24"/>
                <w:lang w:val="es-AR"/>
              </w:rPr>
              <m:t>FeCl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  <w:lang w:val="es-AR"/>
              </w:rPr>
              <m:t>2</m:t>
            </m:r>
          </m:sub>
        </m:sSub>
        <m:r>
          <w:rPr>
            <w:rFonts w:ascii="Cambria Math" w:eastAsia="Arial" w:hAnsi="Cambria Math" w:cs="Arial"/>
            <w:sz w:val="24"/>
            <w:szCs w:val="24"/>
            <w:lang w:val="es-AR"/>
          </w:rPr>
          <m:t>+</m:t>
        </m:r>
        <m:sSub>
          <m:sSubPr>
            <m:ctrlPr>
              <w:rPr>
                <w:rFonts w:ascii="Cambria Math" w:eastAsia="Arial" w:hAnsi="Cambria Math" w:cs="Arial"/>
                <w:sz w:val="24"/>
                <w:szCs w:val="24"/>
                <w:lang w:val="en-US"/>
              </w:rPr>
            </m:ctrlPr>
          </m:sSubPr>
          <m:e>
            <m:r>
              <m:rPr>
                <m:nor/>
              </m:rPr>
              <w:rPr>
                <w:rFonts w:ascii="Arial" w:eastAsia="Arial" w:hAnsi="Arial" w:cs="Arial"/>
                <w:sz w:val="24"/>
                <w:szCs w:val="24"/>
                <w:lang w:val="es-AR"/>
              </w:rPr>
              <m:t>SnCl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  <w:lang w:val="es-AR"/>
              </w:rPr>
              <m:t>4</m:t>
            </m:r>
          </m:sub>
        </m:sSub>
      </m:oMath>
      <w:r w:rsidRPr="00D10857">
        <w:rPr>
          <w:rFonts w:ascii="Arial" w:eastAsia="Arial" w:hAnsi="Arial" w:cs="Arial"/>
          <w:sz w:val="24"/>
          <w:szCs w:val="24"/>
          <w:lang w:val="es-AR"/>
        </w:rPr>
        <w:t xml:space="preserve">  </w:t>
      </w:r>
      <w:r w:rsidR="00D273DD">
        <w:rPr>
          <w:rFonts w:ascii="Arial" w:eastAsia="Arial" w:hAnsi="Arial" w:cs="Arial"/>
          <w:sz w:val="24"/>
          <w:szCs w:val="24"/>
          <w:lang w:val="es-AR"/>
        </w:rPr>
        <w:tab/>
      </w:r>
      <w:r w:rsidR="00D273DD">
        <w:rPr>
          <w:rFonts w:ascii="Arial" w:eastAsia="Arial" w:hAnsi="Arial" w:cs="Arial"/>
          <w:sz w:val="24"/>
          <w:szCs w:val="24"/>
          <w:lang w:val="es-AR"/>
        </w:rPr>
        <w:tab/>
        <w:t>(2)</w:t>
      </w:r>
    </w:p>
    <w:p w14:paraId="61F00AA6" w14:textId="1D3BC106" w:rsidR="00D273DD" w:rsidRPr="00D10857" w:rsidRDefault="00D273DD" w:rsidP="00D273DD">
      <w:pPr>
        <w:rPr>
          <w:rFonts w:ascii="Arial" w:eastAsia="Arial" w:hAnsi="Arial" w:cs="Arial"/>
          <w:sz w:val="24"/>
          <w:szCs w:val="24"/>
          <w:lang w:val="es-AR"/>
        </w:rPr>
      </w:pPr>
      <w:proofErr w:type="spellStart"/>
      <w:r>
        <w:rPr>
          <w:rFonts w:ascii="Arial" w:eastAsia="Arial" w:hAnsi="Arial" w:cs="Arial"/>
          <w:sz w:val="24"/>
          <w:szCs w:val="24"/>
          <w:lang w:val="es-AR"/>
        </w:rPr>
        <w:t>Reaccion</w:t>
      </w:r>
      <w:proofErr w:type="spellEnd"/>
      <w:r>
        <w:rPr>
          <w:rFonts w:ascii="Arial" w:eastAsia="Arial" w:hAnsi="Arial" w:cs="Arial"/>
          <w:sz w:val="24"/>
          <w:szCs w:val="24"/>
          <w:lang w:val="es-AR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s-AR"/>
        </w:rPr>
        <w:t>redox</w:t>
      </w:r>
      <w:proofErr w:type="spellEnd"/>
      <w:r>
        <w:rPr>
          <w:rFonts w:ascii="Arial" w:eastAsia="Arial" w:hAnsi="Arial" w:cs="Arial"/>
          <w:sz w:val="24"/>
          <w:szCs w:val="24"/>
          <w:lang w:val="es-AR"/>
        </w:rPr>
        <w:t>.</w:t>
      </w:r>
    </w:p>
    <w:p w14:paraId="7DE11169" w14:textId="77777777" w:rsidR="00D10857" w:rsidRPr="00D10857" w:rsidRDefault="00D10857">
      <w:pPr>
        <w:rPr>
          <w:rFonts w:ascii="Arial" w:eastAsia="Arial" w:hAnsi="Arial" w:cs="Arial"/>
          <w:b/>
          <w:sz w:val="24"/>
          <w:szCs w:val="24"/>
          <w:lang w:val="es-AR"/>
        </w:rPr>
      </w:pPr>
    </w:p>
    <w:p w14:paraId="1AA0A816" w14:textId="384FD2DA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Interpretación de los resultados:</w:t>
      </w:r>
    </w:p>
    <w:p w14:paraId="2F303305" w14:textId="3CF58FC1" w:rsidR="00204D0B" w:rsidRDefault="001F5D0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Notamos primero, que en los tubos 2 y 3, estamos añadiendo </w:t>
      </w:r>
      <w:r w:rsidR="00F10893">
        <w:rPr>
          <w:rFonts w:ascii="Arial" w:eastAsia="Arial" w:hAnsi="Arial" w:cs="Arial"/>
          <w:sz w:val="24"/>
          <w:szCs w:val="24"/>
        </w:rPr>
        <w:t>más</w:t>
      </w:r>
      <w:r>
        <w:rPr>
          <w:rFonts w:ascii="Arial" w:eastAsia="Arial" w:hAnsi="Arial" w:cs="Arial"/>
          <w:sz w:val="24"/>
          <w:szCs w:val="24"/>
        </w:rPr>
        <w:t xml:space="preserve"> cantidad de reactivo y por esto, al incrementar la concentración de estos</w:t>
      </w:r>
      <w:r w:rsidR="001779F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(en el caso del segundo tubo aumenta la </w:t>
      </w:r>
      <w:r w:rsidR="00F10893">
        <w:rPr>
          <w:rFonts w:ascii="Arial" w:eastAsia="Arial" w:hAnsi="Arial" w:cs="Arial"/>
          <w:sz w:val="24"/>
          <w:szCs w:val="24"/>
        </w:rPr>
        <w:t>concentración</w:t>
      </w:r>
      <w:r>
        <w:rPr>
          <w:rFonts w:ascii="Arial" w:eastAsia="Arial" w:hAnsi="Arial" w:cs="Arial"/>
          <w:sz w:val="24"/>
          <w:szCs w:val="24"/>
        </w:rPr>
        <w:t xml:space="preserve"> de iones Fe</w:t>
      </w:r>
      <w:r>
        <w:rPr>
          <w:rFonts w:ascii="Arial" w:eastAsia="Arial" w:hAnsi="Arial" w:cs="Arial"/>
          <w:sz w:val="24"/>
          <w:szCs w:val="24"/>
          <w:vertAlign w:val="superscript"/>
        </w:rPr>
        <w:t>+3</w:t>
      </w:r>
      <w:r>
        <w:rPr>
          <w:rFonts w:ascii="Arial" w:eastAsia="Arial" w:hAnsi="Arial" w:cs="Arial"/>
          <w:sz w:val="24"/>
          <w:szCs w:val="24"/>
        </w:rPr>
        <w:t xml:space="preserve"> y en el tercer tubo aumento del ion </w:t>
      </w:r>
      <w:proofErr w:type="spellStart"/>
      <w:r>
        <w:rPr>
          <w:rFonts w:ascii="Arial" w:eastAsia="Arial" w:hAnsi="Arial" w:cs="Arial"/>
          <w:sz w:val="24"/>
          <w:szCs w:val="24"/>
        </w:rPr>
        <w:t>tiocionato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). Entendemos que los cambios que se produjeron en los tubos 2 y 3, se representan en un color mas intenso que </w:t>
      </w:r>
      <w:r w:rsidR="001779F5">
        <w:rPr>
          <w:rFonts w:ascii="Arial" w:eastAsia="Arial" w:hAnsi="Arial" w:cs="Arial"/>
          <w:sz w:val="24"/>
          <w:szCs w:val="24"/>
        </w:rPr>
        <w:t xml:space="preserve">la mezcla inicial. Esto lo podemos explicar según el principio de Le </w:t>
      </w:r>
      <w:proofErr w:type="spellStart"/>
      <w:r w:rsidR="001779F5">
        <w:rPr>
          <w:rFonts w:ascii="Arial" w:eastAsia="Arial" w:hAnsi="Arial" w:cs="Arial"/>
          <w:sz w:val="24"/>
          <w:szCs w:val="24"/>
        </w:rPr>
        <w:t>chatelier</w:t>
      </w:r>
      <w:proofErr w:type="spellEnd"/>
      <w:r w:rsidR="001779F5">
        <w:rPr>
          <w:rFonts w:ascii="Arial" w:eastAsia="Arial" w:hAnsi="Arial" w:cs="Arial"/>
          <w:sz w:val="24"/>
          <w:szCs w:val="24"/>
        </w:rPr>
        <w:t xml:space="preserve">, el equilibrio de la reacción se estará desplazando hacia productos, al incrementar la </w:t>
      </w:r>
      <w:r w:rsidR="00F10893">
        <w:rPr>
          <w:rFonts w:ascii="Arial" w:eastAsia="Arial" w:hAnsi="Arial" w:cs="Arial"/>
          <w:sz w:val="24"/>
          <w:szCs w:val="24"/>
        </w:rPr>
        <w:t>concentración</w:t>
      </w:r>
      <w:r w:rsidR="001779F5">
        <w:rPr>
          <w:rFonts w:ascii="Arial" w:eastAsia="Arial" w:hAnsi="Arial" w:cs="Arial"/>
          <w:sz w:val="24"/>
          <w:szCs w:val="24"/>
        </w:rPr>
        <w:t xml:space="preserve"> de reactivos.</w:t>
      </w:r>
    </w:p>
    <w:p w14:paraId="6A12A553" w14:textId="3FD77601" w:rsidR="00D10857" w:rsidRPr="007A30F3" w:rsidRDefault="00D1085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el ultimo tubo, el cuarto, al agregar SnCl</w:t>
      </w:r>
      <w:r>
        <w:rPr>
          <w:rFonts w:ascii="Arial" w:eastAsia="Arial" w:hAnsi="Arial" w:cs="Arial"/>
          <w:sz w:val="24"/>
          <w:szCs w:val="24"/>
          <w:vertAlign w:val="subscript"/>
        </w:rPr>
        <w:t>2</w:t>
      </w:r>
      <w:r w:rsidR="00D273DD">
        <w:rPr>
          <w:rFonts w:ascii="Arial" w:eastAsia="Arial" w:hAnsi="Arial" w:cs="Arial"/>
          <w:sz w:val="24"/>
          <w:szCs w:val="24"/>
        </w:rPr>
        <w:t>, este reactivo reacciona con el FeCl</w:t>
      </w:r>
      <w:r w:rsidR="00D273DD">
        <w:rPr>
          <w:rFonts w:ascii="Arial" w:eastAsia="Arial" w:hAnsi="Arial" w:cs="Arial"/>
          <w:sz w:val="24"/>
          <w:szCs w:val="24"/>
          <w:vertAlign w:val="subscript"/>
        </w:rPr>
        <w:t>3</w:t>
      </w:r>
      <w:r w:rsidR="00D273DD">
        <w:rPr>
          <w:rFonts w:ascii="Arial" w:eastAsia="Arial" w:hAnsi="Arial" w:cs="Arial"/>
          <w:sz w:val="24"/>
          <w:szCs w:val="24"/>
        </w:rPr>
        <w:t xml:space="preserve"> como vemos en (2), luego baja la </w:t>
      </w:r>
      <w:r w:rsidR="00F10893">
        <w:rPr>
          <w:rFonts w:ascii="Arial" w:eastAsia="Arial" w:hAnsi="Arial" w:cs="Arial"/>
          <w:sz w:val="24"/>
          <w:szCs w:val="24"/>
        </w:rPr>
        <w:t>concentración</w:t>
      </w:r>
      <w:r w:rsidR="00D273DD">
        <w:rPr>
          <w:rFonts w:ascii="Arial" w:eastAsia="Arial" w:hAnsi="Arial" w:cs="Arial"/>
          <w:sz w:val="24"/>
          <w:szCs w:val="24"/>
        </w:rPr>
        <w:t xml:space="preserve"> de este </w:t>
      </w:r>
      <w:r w:rsidR="00F10893">
        <w:rPr>
          <w:rFonts w:ascii="Arial" w:eastAsia="Arial" w:hAnsi="Arial" w:cs="Arial"/>
          <w:sz w:val="24"/>
          <w:szCs w:val="24"/>
        </w:rPr>
        <w:t>último</w:t>
      </w:r>
      <w:r w:rsidR="00D273DD">
        <w:rPr>
          <w:rFonts w:ascii="Arial" w:eastAsia="Arial" w:hAnsi="Arial" w:cs="Arial"/>
          <w:sz w:val="24"/>
          <w:szCs w:val="24"/>
        </w:rPr>
        <w:t xml:space="preserve">, disminuyendo la </w:t>
      </w:r>
      <w:r w:rsidR="00F10893">
        <w:rPr>
          <w:rFonts w:ascii="Arial" w:eastAsia="Arial" w:hAnsi="Arial" w:cs="Arial"/>
          <w:sz w:val="24"/>
          <w:szCs w:val="24"/>
        </w:rPr>
        <w:t>disponibilidad</w:t>
      </w:r>
      <w:r w:rsidR="00D273DD">
        <w:rPr>
          <w:rFonts w:ascii="Arial" w:eastAsia="Arial" w:hAnsi="Arial" w:cs="Arial"/>
          <w:sz w:val="24"/>
          <w:szCs w:val="24"/>
        </w:rPr>
        <w:t xml:space="preserve"> de reaccionar con el SCN</w:t>
      </w:r>
      <w:r w:rsidR="00D273DD">
        <w:rPr>
          <w:rFonts w:ascii="Arial" w:eastAsia="Arial" w:hAnsi="Arial" w:cs="Arial"/>
          <w:sz w:val="24"/>
          <w:szCs w:val="24"/>
          <w:vertAlign w:val="superscript"/>
        </w:rPr>
        <w:t>-</w:t>
      </w:r>
      <w:r w:rsidR="00D273DD">
        <w:rPr>
          <w:rFonts w:ascii="Arial" w:eastAsia="Arial" w:hAnsi="Arial" w:cs="Arial"/>
          <w:sz w:val="24"/>
          <w:szCs w:val="24"/>
        </w:rPr>
        <w:t xml:space="preserve">. Por lo tanto, basándonos en el principio de Le </w:t>
      </w:r>
      <w:proofErr w:type="spellStart"/>
      <w:r w:rsidR="00D273DD">
        <w:rPr>
          <w:rFonts w:ascii="Arial" w:eastAsia="Arial" w:hAnsi="Arial" w:cs="Arial"/>
          <w:sz w:val="24"/>
          <w:szCs w:val="24"/>
        </w:rPr>
        <w:t>chatelier</w:t>
      </w:r>
      <w:proofErr w:type="spellEnd"/>
      <w:r w:rsidR="007A30F3">
        <w:rPr>
          <w:rFonts w:ascii="Arial" w:eastAsia="Arial" w:hAnsi="Arial" w:cs="Arial"/>
          <w:sz w:val="24"/>
          <w:szCs w:val="24"/>
        </w:rPr>
        <w:t xml:space="preserve"> (que nos habla de perturbaciones en el equilibrio) al tener menos </w:t>
      </w:r>
      <w:r w:rsidR="00F10893">
        <w:rPr>
          <w:rFonts w:ascii="Arial" w:eastAsia="Arial" w:hAnsi="Arial" w:cs="Arial"/>
          <w:sz w:val="24"/>
          <w:szCs w:val="24"/>
        </w:rPr>
        <w:t>concentración</w:t>
      </w:r>
      <w:r w:rsidR="007A30F3">
        <w:rPr>
          <w:rFonts w:ascii="Arial" w:eastAsia="Arial" w:hAnsi="Arial" w:cs="Arial"/>
          <w:sz w:val="24"/>
          <w:szCs w:val="24"/>
        </w:rPr>
        <w:t xml:space="preserve"> en los reactivos, el </w:t>
      </w:r>
      <w:r w:rsidR="00F10893">
        <w:rPr>
          <w:rFonts w:ascii="Arial" w:eastAsia="Arial" w:hAnsi="Arial" w:cs="Arial"/>
          <w:sz w:val="24"/>
          <w:szCs w:val="24"/>
        </w:rPr>
        <w:t>equilibrio</w:t>
      </w:r>
      <w:r w:rsidR="007A30F3">
        <w:rPr>
          <w:rFonts w:ascii="Arial" w:eastAsia="Arial" w:hAnsi="Arial" w:cs="Arial"/>
          <w:sz w:val="24"/>
          <w:szCs w:val="24"/>
        </w:rPr>
        <w:t xml:space="preserve"> se desplazara hacia los reactivos para </w:t>
      </w:r>
      <w:r w:rsidR="00F10893">
        <w:rPr>
          <w:rFonts w:ascii="Arial" w:eastAsia="Arial" w:hAnsi="Arial" w:cs="Arial"/>
          <w:sz w:val="24"/>
          <w:szCs w:val="24"/>
        </w:rPr>
        <w:t>contrarrestar</w:t>
      </w:r>
      <w:r w:rsidR="007A30F3">
        <w:rPr>
          <w:rFonts w:ascii="Arial" w:eastAsia="Arial" w:hAnsi="Arial" w:cs="Arial"/>
          <w:sz w:val="24"/>
          <w:szCs w:val="24"/>
        </w:rPr>
        <w:t xml:space="preserve"> esta </w:t>
      </w:r>
      <w:r w:rsidR="00F10893">
        <w:rPr>
          <w:rFonts w:ascii="Arial" w:eastAsia="Arial" w:hAnsi="Arial" w:cs="Arial"/>
          <w:sz w:val="24"/>
          <w:szCs w:val="24"/>
        </w:rPr>
        <w:t>disminución</w:t>
      </w:r>
      <w:r w:rsidR="007A30F3">
        <w:rPr>
          <w:rFonts w:ascii="Arial" w:eastAsia="Arial" w:hAnsi="Arial" w:cs="Arial"/>
          <w:sz w:val="24"/>
          <w:szCs w:val="24"/>
        </w:rPr>
        <w:t xml:space="preserve"> del Fe</w:t>
      </w:r>
      <w:r w:rsidR="007A30F3">
        <w:rPr>
          <w:rFonts w:ascii="Arial" w:eastAsia="Arial" w:hAnsi="Arial" w:cs="Arial"/>
          <w:sz w:val="24"/>
          <w:szCs w:val="24"/>
          <w:vertAlign w:val="superscript"/>
        </w:rPr>
        <w:t>+3</w:t>
      </w:r>
      <w:r w:rsidR="007A30F3">
        <w:rPr>
          <w:rFonts w:ascii="Arial" w:eastAsia="Arial" w:hAnsi="Arial" w:cs="Arial"/>
          <w:sz w:val="24"/>
          <w:szCs w:val="24"/>
        </w:rPr>
        <w:t xml:space="preserve"> (</w:t>
      </w:r>
      <w:r w:rsidR="00F10893">
        <w:rPr>
          <w:rFonts w:ascii="Arial" w:eastAsia="Arial" w:hAnsi="Arial" w:cs="Arial"/>
          <w:sz w:val="24"/>
          <w:szCs w:val="24"/>
        </w:rPr>
        <w:t>desencadenaría</w:t>
      </w:r>
      <w:r w:rsidR="007A30F3">
        <w:rPr>
          <w:rFonts w:ascii="Arial" w:eastAsia="Arial" w:hAnsi="Arial" w:cs="Arial"/>
          <w:sz w:val="24"/>
          <w:szCs w:val="24"/>
        </w:rPr>
        <w:t>, igualmente, una disminución de productos).</w:t>
      </w:r>
    </w:p>
    <w:p w14:paraId="6722229A" w14:textId="7E3B5F0F" w:rsidR="00204D0B" w:rsidRDefault="00204D0B">
      <w:pPr>
        <w:rPr>
          <w:rFonts w:ascii="Arial" w:eastAsia="Arial" w:hAnsi="Arial" w:cs="Arial"/>
          <w:b/>
          <w:sz w:val="24"/>
          <w:szCs w:val="24"/>
        </w:rPr>
      </w:pPr>
    </w:p>
    <w:p w14:paraId="46BACDF7" w14:textId="077C5EF7" w:rsidR="00EE163D" w:rsidRDefault="00EE163D">
      <w:pPr>
        <w:rPr>
          <w:rFonts w:ascii="Arial" w:eastAsia="Arial" w:hAnsi="Arial" w:cs="Arial"/>
          <w:b/>
          <w:sz w:val="24"/>
          <w:szCs w:val="24"/>
        </w:rPr>
      </w:pPr>
    </w:p>
    <w:p w14:paraId="4953E23A" w14:textId="321AA343" w:rsidR="00EE163D" w:rsidRDefault="00EE163D">
      <w:pPr>
        <w:rPr>
          <w:rFonts w:ascii="Arial" w:eastAsia="Arial" w:hAnsi="Arial" w:cs="Arial"/>
          <w:b/>
          <w:sz w:val="24"/>
          <w:szCs w:val="24"/>
        </w:rPr>
      </w:pPr>
    </w:p>
    <w:p w14:paraId="42F61329" w14:textId="77777777" w:rsidR="00EE163D" w:rsidRDefault="00EE163D">
      <w:pPr>
        <w:rPr>
          <w:rFonts w:ascii="Arial" w:eastAsia="Arial" w:hAnsi="Arial" w:cs="Arial"/>
          <w:b/>
          <w:sz w:val="24"/>
          <w:szCs w:val="24"/>
        </w:rPr>
      </w:pPr>
    </w:p>
    <w:p w14:paraId="23965B58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lastRenderedPageBreak/>
        <w:t>7.4.2B:</w:t>
      </w:r>
      <w:r>
        <w:rPr>
          <w:rFonts w:ascii="Arial" w:eastAsia="Arial" w:hAnsi="Arial" w:cs="Arial"/>
          <w:b/>
          <w:sz w:val="24"/>
          <w:szCs w:val="24"/>
        </w:rPr>
        <w:t xml:space="preserve"> ¿Cómo se obtiene una constante de equilibrio?</w:t>
      </w:r>
    </w:p>
    <w:p w14:paraId="5A3AF9F0" w14:textId="77777777" w:rsidR="00204D0B" w:rsidRDefault="00204D0B">
      <w:pPr>
        <w:rPr>
          <w:rFonts w:ascii="Arial" w:eastAsia="Arial" w:hAnsi="Arial" w:cs="Arial"/>
          <w:b/>
          <w:sz w:val="24"/>
          <w:szCs w:val="24"/>
        </w:rPr>
      </w:pPr>
    </w:p>
    <w:p w14:paraId="23934428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Objetivos:</w:t>
      </w:r>
    </w:p>
    <w:p w14:paraId="63AA6F72" w14:textId="2D08397F" w:rsidR="00204D0B" w:rsidRPr="00C35B84" w:rsidRDefault="00C35B8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Obtener la constate de equilibrio de la reacción teniendo en cuenta que para conseguir dicha constante se necesita tener información sobre las concentraciones de reactivos y productos en el equilibrio.</w:t>
      </w:r>
    </w:p>
    <w:p w14:paraId="1C825C1B" w14:textId="77777777" w:rsidR="00204D0B" w:rsidRDefault="00204D0B">
      <w:pPr>
        <w:rPr>
          <w:rFonts w:ascii="Arial" w:eastAsia="Arial" w:hAnsi="Arial" w:cs="Arial"/>
          <w:b/>
          <w:sz w:val="24"/>
          <w:szCs w:val="24"/>
        </w:rPr>
      </w:pPr>
    </w:p>
    <w:p w14:paraId="50143CAB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Reacción química en estudio:</w:t>
      </w:r>
    </w:p>
    <w:p w14:paraId="2B6BE02A" w14:textId="6444AC12" w:rsidR="009830FC" w:rsidRPr="000165B0" w:rsidRDefault="009A3EDD" w:rsidP="009830FC">
      <w:pPr>
        <w:jc w:val="center"/>
        <w:rPr>
          <w:rFonts w:ascii="Arial" w:hAnsi="Arial" w:cs="Arial"/>
          <w:sz w:val="28"/>
          <w:lang w:val="en-US"/>
        </w:rPr>
      </w:pPr>
      <w:r w:rsidRPr="000165B0">
        <w:rPr>
          <w:rFonts w:ascii="Arial" w:hAnsi="Arial" w:cs="Arial"/>
          <w:sz w:val="28"/>
          <w:lang w:val="en-US"/>
        </w:rPr>
        <w:t>SCN</w:t>
      </w:r>
      <w:r w:rsidRPr="000165B0">
        <w:rPr>
          <w:rFonts w:ascii="Arial" w:hAnsi="Arial" w:cs="Arial"/>
          <w:sz w:val="28"/>
          <w:vertAlign w:val="superscript"/>
          <w:lang w:val="en-US"/>
        </w:rPr>
        <w:t>-</w:t>
      </w:r>
      <w:r w:rsidRPr="000165B0">
        <w:rPr>
          <w:rFonts w:ascii="Arial" w:hAnsi="Arial" w:cs="Arial"/>
          <w:sz w:val="28"/>
          <w:lang w:val="en-US"/>
        </w:rPr>
        <w:t>(ac) + Fe</w:t>
      </w:r>
      <w:r w:rsidRPr="000165B0">
        <w:rPr>
          <w:rFonts w:ascii="Arial" w:hAnsi="Arial" w:cs="Arial"/>
          <w:sz w:val="28"/>
          <w:vertAlign w:val="superscript"/>
          <w:lang w:val="en-US"/>
        </w:rPr>
        <w:t>3+</w:t>
      </w:r>
      <w:r w:rsidRPr="000165B0">
        <w:rPr>
          <w:rFonts w:ascii="Arial" w:hAnsi="Arial" w:cs="Arial"/>
          <w:sz w:val="28"/>
          <w:lang w:val="en-US"/>
        </w:rPr>
        <w:t xml:space="preserve">(ac) </w:t>
      </w:r>
      <w:r w:rsidRPr="000165B0">
        <w:rPr>
          <w:rFonts w:ascii="Cambria Math" w:hAnsi="Cambria Math" w:cs="Cambria Math"/>
          <w:sz w:val="28"/>
          <w:lang w:val="en-US"/>
        </w:rPr>
        <w:t>⇋</w:t>
      </w:r>
      <w:r w:rsidRPr="000165B0">
        <w:rPr>
          <w:rFonts w:ascii="Arial" w:hAnsi="Arial" w:cs="Arial"/>
          <w:sz w:val="28"/>
          <w:lang w:val="en-US"/>
        </w:rPr>
        <w:t xml:space="preserve"> </w:t>
      </w:r>
      <w:proofErr w:type="gramStart"/>
      <w:r w:rsidRPr="000165B0">
        <w:rPr>
          <w:rFonts w:ascii="Arial" w:hAnsi="Arial" w:cs="Arial"/>
          <w:sz w:val="28"/>
          <w:lang w:val="en-US"/>
        </w:rPr>
        <w:t>Fe(</w:t>
      </w:r>
      <w:proofErr w:type="gramEnd"/>
      <w:r w:rsidRPr="000165B0">
        <w:rPr>
          <w:rFonts w:ascii="Arial" w:hAnsi="Arial" w:cs="Arial"/>
          <w:sz w:val="28"/>
          <w:lang w:val="en-US"/>
        </w:rPr>
        <w:t>SCN)</w:t>
      </w:r>
      <w:r w:rsidR="009830FC" w:rsidRPr="000165B0">
        <w:rPr>
          <w:rFonts w:ascii="Arial" w:hAnsi="Arial" w:cs="Arial"/>
          <w:sz w:val="28"/>
          <w:vertAlign w:val="superscript"/>
          <w:lang w:val="en-US"/>
        </w:rPr>
        <w:t>2</w:t>
      </w:r>
      <w:r w:rsidRPr="000165B0">
        <w:rPr>
          <w:rFonts w:ascii="Arial" w:hAnsi="Arial" w:cs="Arial"/>
          <w:sz w:val="28"/>
          <w:vertAlign w:val="superscript"/>
          <w:lang w:val="en-US"/>
        </w:rPr>
        <w:t>+</w:t>
      </w:r>
      <w:r w:rsidRPr="000165B0">
        <w:rPr>
          <w:rFonts w:ascii="Arial" w:hAnsi="Arial" w:cs="Arial"/>
          <w:sz w:val="28"/>
          <w:lang w:val="en-US"/>
        </w:rPr>
        <w:t>(ac)</w:t>
      </w:r>
    </w:p>
    <w:p w14:paraId="3EB6CB11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Justificación del método empleado:</w:t>
      </w:r>
    </w:p>
    <w:p w14:paraId="5484099E" w14:textId="165E85A2" w:rsidR="008546D5" w:rsidRPr="008546D5" w:rsidRDefault="00C35B84" w:rsidP="008546D5">
      <w:pPr>
        <w:ind w:firstLine="720"/>
        <w:rPr>
          <w:rFonts w:ascii="Arial" w:hAnsi="Arial" w:cs="Arial"/>
          <w:sz w:val="22"/>
        </w:rPr>
      </w:pPr>
      <w:r>
        <w:rPr>
          <w:rFonts w:ascii="Arial" w:eastAsia="Arial" w:hAnsi="Arial" w:cs="Arial"/>
          <w:sz w:val="24"/>
          <w:szCs w:val="24"/>
        </w:rPr>
        <w:t>El complejo que se está estudiando en este experimento es coloreado por lo que su concentración se puede determinar a partir de medir su absorbancia con un espectrofotómetro como se realizo en el trabajo practico de absorción</w:t>
      </w:r>
      <w:r w:rsidR="008546D5">
        <w:rPr>
          <w:rFonts w:ascii="Arial" w:eastAsia="Arial" w:hAnsi="Arial" w:cs="Arial"/>
          <w:sz w:val="24"/>
          <w:szCs w:val="24"/>
        </w:rPr>
        <w:t>, s</w:t>
      </w:r>
      <w:r>
        <w:rPr>
          <w:rFonts w:ascii="Arial" w:eastAsia="Arial" w:hAnsi="Arial" w:cs="Arial"/>
          <w:sz w:val="24"/>
          <w:szCs w:val="24"/>
        </w:rPr>
        <w:t>abemos que conociendo las concentraciones iniciales de los reactivos y el vínculo estequiométrico con el complejo se puede calcular las concentraciones en equilibrio.</w:t>
      </w:r>
      <w:r w:rsidR="00171233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2"/>
        </w:rPr>
        <w:t xml:space="preserve"> </w:t>
      </w:r>
      <w:r w:rsidR="008546D5">
        <w:rPr>
          <w:rFonts w:ascii="Arial" w:eastAsia="Arial" w:hAnsi="Arial" w:cs="Arial"/>
          <w:sz w:val="24"/>
          <w:szCs w:val="24"/>
        </w:rPr>
        <w:t>En primera instancia se trabaja con el ion SCN</w:t>
      </w:r>
      <w:r w:rsidR="008546D5">
        <w:rPr>
          <w:rFonts w:ascii="Arial" w:eastAsia="Arial" w:hAnsi="Arial" w:cs="Arial"/>
          <w:sz w:val="24"/>
          <w:szCs w:val="24"/>
          <w:vertAlign w:val="superscript"/>
        </w:rPr>
        <w:t>-</w:t>
      </w:r>
      <w:r w:rsidR="008546D5">
        <w:rPr>
          <w:rFonts w:ascii="Arial" w:eastAsia="Arial" w:hAnsi="Arial" w:cs="Arial"/>
          <w:sz w:val="24"/>
          <w:szCs w:val="24"/>
        </w:rPr>
        <w:t xml:space="preserve"> como reactivo limitante para que el único complejo que este en</w:t>
      </w:r>
      <w:r w:rsidR="000165B0">
        <w:rPr>
          <w:rFonts w:ascii="Arial" w:eastAsia="Arial" w:hAnsi="Arial" w:cs="Arial"/>
          <w:sz w:val="24"/>
          <w:szCs w:val="24"/>
        </w:rPr>
        <w:t xml:space="preserve"> el</w:t>
      </w:r>
      <w:r w:rsidR="008546D5">
        <w:rPr>
          <w:rFonts w:ascii="Arial" w:eastAsia="Arial" w:hAnsi="Arial" w:cs="Arial"/>
          <w:sz w:val="24"/>
          <w:szCs w:val="24"/>
        </w:rPr>
        <w:t xml:space="preserve"> equilibrio sea </w:t>
      </w:r>
      <w:proofErr w:type="gramStart"/>
      <w:r w:rsidR="008546D5" w:rsidRPr="00C35B84">
        <w:rPr>
          <w:rFonts w:ascii="Arial" w:hAnsi="Arial" w:cs="Arial"/>
          <w:sz w:val="22"/>
        </w:rPr>
        <w:t>Fe(</w:t>
      </w:r>
      <w:proofErr w:type="gramEnd"/>
      <w:r w:rsidR="008546D5" w:rsidRPr="00C35B84">
        <w:rPr>
          <w:rFonts w:ascii="Arial" w:hAnsi="Arial" w:cs="Arial"/>
          <w:sz w:val="22"/>
        </w:rPr>
        <w:t>SCN)</w:t>
      </w:r>
      <w:r w:rsidR="008546D5" w:rsidRPr="00C35B84">
        <w:rPr>
          <w:rFonts w:ascii="Arial" w:hAnsi="Arial" w:cs="Arial"/>
          <w:sz w:val="22"/>
          <w:vertAlign w:val="superscript"/>
        </w:rPr>
        <w:t>2+</w:t>
      </w:r>
      <w:r w:rsidR="008546D5">
        <w:rPr>
          <w:rFonts w:ascii="Arial" w:hAnsi="Arial" w:cs="Arial"/>
          <w:sz w:val="22"/>
        </w:rPr>
        <w:t>.</w:t>
      </w:r>
    </w:p>
    <w:p w14:paraId="611C45E1" w14:textId="77777777" w:rsidR="00204D0B" w:rsidRDefault="00204D0B">
      <w:pPr>
        <w:rPr>
          <w:rFonts w:ascii="Arial" w:eastAsia="Arial" w:hAnsi="Arial" w:cs="Arial"/>
          <w:b/>
          <w:sz w:val="24"/>
          <w:szCs w:val="24"/>
        </w:rPr>
      </w:pPr>
    </w:p>
    <w:p w14:paraId="14B1B636" w14:textId="3232DBAF" w:rsidR="00204D0B" w:rsidRDefault="00171233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I. Determinación del coeficiente de absortividad molar del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monotiocianato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férrico (ε </w:t>
      </w:r>
      <w:proofErr w:type="gramStart"/>
      <w:r>
        <w:rPr>
          <w:rFonts w:ascii="Arial" w:eastAsia="Arial" w:hAnsi="Arial" w:cs="Arial"/>
          <w:b/>
          <w:i/>
          <w:sz w:val="24"/>
          <w:szCs w:val="24"/>
          <w:vertAlign w:val="superscript"/>
        </w:rPr>
        <w:t>Fe(</w:t>
      </w:r>
      <w:proofErr w:type="gramEnd"/>
      <w:r>
        <w:rPr>
          <w:rFonts w:ascii="Arial" w:eastAsia="Arial" w:hAnsi="Arial" w:cs="Arial"/>
          <w:b/>
          <w:i/>
          <w:sz w:val="24"/>
          <w:szCs w:val="24"/>
          <w:vertAlign w:val="superscript"/>
        </w:rPr>
        <w:t>SCN)</w:t>
      </w:r>
      <w:r>
        <w:rPr>
          <w:rFonts w:ascii="Arial" w:eastAsia="Arial" w:hAnsi="Arial" w:cs="Arial"/>
          <w:b/>
          <w:i/>
          <w:sz w:val="24"/>
          <w:szCs w:val="24"/>
        </w:rPr>
        <w:t>).</w:t>
      </w:r>
    </w:p>
    <w:p w14:paraId="00A7F78F" w14:textId="77777777" w:rsidR="00204D0B" w:rsidRDefault="00171233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Experimental </w:t>
      </w:r>
    </w:p>
    <w:p w14:paraId="46D0D66E" w14:textId="77777777" w:rsidR="00204D0B" w:rsidRDefault="00204D0B">
      <w:pPr>
        <w:rPr>
          <w:rFonts w:ascii="Arial" w:eastAsia="Arial" w:hAnsi="Arial" w:cs="Arial"/>
          <w:b/>
          <w:sz w:val="24"/>
          <w:szCs w:val="24"/>
        </w:rPr>
      </w:pPr>
    </w:p>
    <w:p w14:paraId="54BF1D9E" w14:textId="39F9AD4D" w:rsidR="00204D0B" w:rsidRDefault="00171233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A. Condiciones Experimentales: (indicar soluciones empleadas, </w:t>
      </w:r>
      <w:r w:rsidR="007A49AC">
        <w:rPr>
          <w:rFonts w:ascii="Arial" w:eastAsia="Arial" w:hAnsi="Arial" w:cs="Arial"/>
          <w:b/>
          <w:sz w:val="24"/>
          <w:szCs w:val="24"/>
        </w:rPr>
        <w:t>sus concentraciones</w:t>
      </w:r>
      <w:r>
        <w:rPr>
          <w:rFonts w:ascii="Arial" w:eastAsia="Arial" w:hAnsi="Arial" w:cs="Arial"/>
          <w:b/>
          <w:sz w:val="24"/>
          <w:szCs w:val="24"/>
        </w:rPr>
        <w:t xml:space="preserve"> y las condiciones que se deben cumplir)</w:t>
      </w:r>
    </w:p>
    <w:p w14:paraId="3DB5D14A" w14:textId="032AC97F" w:rsidR="008F31DF" w:rsidRDefault="008F31DF">
      <w:pPr>
        <w:rPr>
          <w:rFonts w:ascii="Arial" w:eastAsia="Arial" w:hAnsi="Arial" w:cs="Arial"/>
          <w:b/>
          <w:sz w:val="24"/>
          <w:szCs w:val="24"/>
        </w:rPr>
      </w:pPr>
    </w:p>
    <w:p w14:paraId="2BF53B30" w14:textId="14EEE984" w:rsidR="008F31DF" w:rsidRDefault="00094616">
      <w:pPr>
        <w:rPr>
          <w:rFonts w:ascii="Arial" w:hAnsi="Arial" w:cs="Arial"/>
          <w:sz w:val="24"/>
          <w:szCs w:val="24"/>
        </w:rPr>
      </w:pPr>
      <w:r w:rsidRPr="001C02B4">
        <w:rPr>
          <w:rFonts w:ascii="Arial" w:hAnsi="Arial" w:cs="Arial"/>
          <w:sz w:val="24"/>
          <w:szCs w:val="24"/>
          <w:bdr w:val="none" w:sz="0" w:space="0" w:color="auto" w:frame="1"/>
        </w:rPr>
        <w:t>Se realizaron una serie de cinco experiencias, para las cuales se emplearon dos soluciones en medio acuoso: KSCN en con una concentración de 2.10</w:t>
      </w:r>
      <w:r w:rsidRPr="001C02B4">
        <w:rPr>
          <w:rFonts w:ascii="Arial" w:hAnsi="Arial" w:cs="Arial"/>
          <w:sz w:val="24"/>
          <w:szCs w:val="24"/>
          <w:bdr w:val="none" w:sz="0" w:space="0" w:color="auto" w:frame="1"/>
          <w:vertAlign w:val="superscript"/>
        </w:rPr>
        <w:t>-4</w:t>
      </w:r>
      <w:r w:rsidRPr="001C02B4">
        <w:rPr>
          <w:rFonts w:ascii="Arial" w:hAnsi="Arial" w:cs="Arial"/>
          <w:sz w:val="24"/>
          <w:szCs w:val="24"/>
          <w:bdr w:val="none" w:sz="0" w:space="0" w:color="auto" w:frame="1"/>
        </w:rPr>
        <w:t xml:space="preserve"> M y </w:t>
      </w:r>
      <w:proofErr w:type="gramStart"/>
      <w:r w:rsidRPr="001C02B4">
        <w:rPr>
          <w:rFonts w:ascii="Arial" w:hAnsi="Arial" w:cs="Arial"/>
          <w:sz w:val="24"/>
          <w:szCs w:val="24"/>
          <w:bdr w:val="none" w:sz="0" w:space="0" w:color="auto" w:frame="1"/>
        </w:rPr>
        <w:t>Fe(</w:t>
      </w:r>
      <w:proofErr w:type="gramEnd"/>
      <w:r w:rsidRPr="001C02B4">
        <w:rPr>
          <w:rFonts w:ascii="Arial" w:hAnsi="Arial" w:cs="Arial"/>
          <w:sz w:val="24"/>
          <w:szCs w:val="24"/>
          <w:bdr w:val="none" w:sz="0" w:space="0" w:color="auto" w:frame="1"/>
        </w:rPr>
        <w:t>NO</w:t>
      </w:r>
      <w:r w:rsidRPr="001C02B4">
        <w:rPr>
          <w:rFonts w:ascii="Arial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1C02B4">
        <w:rPr>
          <w:rFonts w:ascii="Arial" w:hAnsi="Arial" w:cs="Arial"/>
          <w:sz w:val="24"/>
          <w:szCs w:val="24"/>
          <w:bdr w:val="none" w:sz="0" w:space="0" w:color="auto" w:frame="1"/>
        </w:rPr>
        <w:t>)</w:t>
      </w:r>
      <w:r w:rsidRPr="001C02B4">
        <w:rPr>
          <w:rFonts w:ascii="Arial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1C02B4">
        <w:rPr>
          <w:rFonts w:ascii="Arial" w:hAnsi="Arial" w:cs="Arial"/>
          <w:sz w:val="24"/>
          <w:szCs w:val="24"/>
          <w:bdr w:val="none" w:sz="0" w:space="0" w:color="auto" w:frame="1"/>
        </w:rPr>
        <w:t xml:space="preserve"> 0,2M. Para estas experiencias usamos distintos volúmenes de las soluciones (notemos en el cuadro de abajo) observemos que usamos una concentración de la solución KSCN 4 veces menor, esto, con la condición que el reactivo limitante sea KSCN para que el único complejo o producto que esté en equilibrio sea </w:t>
      </w:r>
      <w:r w:rsidRPr="001C02B4">
        <w:rPr>
          <w:rFonts w:ascii="Arial" w:hAnsi="Arial" w:cs="Arial"/>
          <w:sz w:val="24"/>
          <w:szCs w:val="24"/>
        </w:rPr>
        <w:t>Fe(SCN)</w:t>
      </w:r>
      <w:r w:rsidRPr="001C02B4">
        <w:rPr>
          <w:rFonts w:ascii="Arial" w:hAnsi="Arial" w:cs="Arial"/>
          <w:sz w:val="24"/>
          <w:szCs w:val="24"/>
          <w:vertAlign w:val="superscript"/>
        </w:rPr>
        <w:t>2+</w:t>
      </w:r>
      <w:r w:rsidR="001C02B4" w:rsidRPr="001C02B4">
        <w:rPr>
          <w:rFonts w:ascii="Arial" w:hAnsi="Arial" w:cs="Arial"/>
          <w:sz w:val="24"/>
          <w:szCs w:val="24"/>
        </w:rPr>
        <w:t xml:space="preserve"> de esta manera poder graficar Absorbancia máxima vs [Fe(SCN)</w:t>
      </w:r>
      <w:r w:rsidR="001C02B4" w:rsidRPr="001C02B4">
        <w:rPr>
          <w:rFonts w:ascii="Arial" w:hAnsi="Arial" w:cs="Arial"/>
          <w:sz w:val="24"/>
          <w:szCs w:val="24"/>
          <w:vertAlign w:val="superscript"/>
        </w:rPr>
        <w:t>2+</w:t>
      </w:r>
      <w:r w:rsidR="001C02B4" w:rsidRPr="001C02B4">
        <w:rPr>
          <w:rFonts w:ascii="Arial" w:hAnsi="Arial" w:cs="Arial"/>
          <w:sz w:val="24"/>
          <w:szCs w:val="24"/>
        </w:rPr>
        <w:t xml:space="preserve">] y mediante un ajuste lineal sacar la pendiente la cual será directamente el valor de  </w:t>
      </w:r>
      <w:r w:rsidR="001C02B4" w:rsidRPr="001C02B4">
        <w:rPr>
          <w:rFonts w:ascii="Arial" w:eastAsia="Arial" w:hAnsi="Arial" w:cs="Arial"/>
          <w:sz w:val="24"/>
          <w:szCs w:val="24"/>
        </w:rPr>
        <w:t xml:space="preserve">ε </w:t>
      </w:r>
      <w:r w:rsidR="001C02B4" w:rsidRPr="001C02B4">
        <w:rPr>
          <w:rFonts w:ascii="Arial" w:eastAsia="Arial" w:hAnsi="Arial" w:cs="Arial"/>
          <w:sz w:val="24"/>
          <w:szCs w:val="24"/>
          <w:vertAlign w:val="superscript"/>
        </w:rPr>
        <w:t>Fe(SCN)</w:t>
      </w:r>
      <w:r w:rsidR="001C02B4" w:rsidRPr="001C02B4">
        <w:rPr>
          <w:rFonts w:ascii="Arial" w:eastAsia="Arial" w:hAnsi="Arial" w:cs="Arial"/>
          <w:sz w:val="24"/>
          <w:szCs w:val="24"/>
        </w:rPr>
        <w:t xml:space="preserve"> a una determina longitud de onda la cual será donde la absorbancia del </w:t>
      </w:r>
      <w:r w:rsidR="001C02B4" w:rsidRPr="001C02B4">
        <w:rPr>
          <w:rFonts w:ascii="Arial" w:hAnsi="Arial" w:cs="Arial"/>
          <w:sz w:val="24"/>
          <w:szCs w:val="24"/>
        </w:rPr>
        <w:t>Fe(SCN)</w:t>
      </w:r>
      <w:r w:rsidR="001C02B4" w:rsidRPr="001C02B4">
        <w:rPr>
          <w:rFonts w:ascii="Arial" w:hAnsi="Arial" w:cs="Arial"/>
          <w:sz w:val="24"/>
          <w:szCs w:val="24"/>
          <w:vertAlign w:val="superscript"/>
        </w:rPr>
        <w:t>2+</w:t>
      </w:r>
      <w:r w:rsidR="001C02B4" w:rsidRPr="001C02B4">
        <w:rPr>
          <w:rFonts w:ascii="Arial" w:hAnsi="Arial" w:cs="Arial"/>
          <w:sz w:val="24"/>
          <w:szCs w:val="24"/>
        </w:rPr>
        <w:t xml:space="preserve"> sea máxima. </w:t>
      </w:r>
    </w:p>
    <w:p w14:paraId="2C812E98" w14:textId="77777777" w:rsidR="001C02B4" w:rsidRPr="001C02B4" w:rsidRDefault="001C02B4">
      <w:pPr>
        <w:rPr>
          <w:rFonts w:ascii="Arial" w:eastAsia="Arial" w:hAnsi="Arial" w:cs="Arial"/>
          <w:b/>
          <w:sz w:val="24"/>
          <w:szCs w:val="24"/>
        </w:rPr>
      </w:pPr>
    </w:p>
    <w:p w14:paraId="4B7A1A70" w14:textId="777777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B. Condiciones Instrumentales:</w:t>
      </w:r>
    </w:p>
    <w:p w14:paraId="2655186D" w14:textId="77777777" w:rsidR="00204D0B" w:rsidRDefault="00204D0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2"/>
        <w:tblW w:w="7654" w:type="dxa"/>
        <w:tblInd w:w="421" w:type="dxa"/>
        <w:tblLayout w:type="fixed"/>
        <w:tblLook w:val="0000" w:firstRow="0" w:lastRow="0" w:firstColumn="0" w:lastColumn="0" w:noHBand="0" w:noVBand="0"/>
      </w:tblPr>
      <w:tblGrid>
        <w:gridCol w:w="2551"/>
        <w:gridCol w:w="5103"/>
      </w:tblGrid>
      <w:tr w:rsidR="00204D0B" w14:paraId="78A564C7" w14:textId="77777777" w:rsidTr="00D20FE4"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96C9FE" w14:textId="77777777" w:rsidR="00204D0B" w:rsidRDefault="0017123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Magnitud medida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FD830" w14:textId="561405B1" w:rsidR="00204D0B" w:rsidRPr="00D20FE4" w:rsidRDefault="00D20F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D20FE4">
              <w:rPr>
                <w:rFonts w:ascii="Arial" w:eastAsia="Arial" w:hAnsi="Arial" w:cs="Arial"/>
                <w:sz w:val="24"/>
                <w:szCs w:val="24"/>
              </w:rPr>
              <w:t>Absorbancia</w:t>
            </w:r>
          </w:p>
        </w:tc>
      </w:tr>
      <w:tr w:rsidR="00204D0B" w14:paraId="492CA168" w14:textId="77777777" w:rsidTr="00D20FE4"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182119" w14:textId="77777777" w:rsidR="00204D0B" w:rsidRDefault="0017123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λ (nm)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AB132" w14:textId="385BEDEF" w:rsidR="00204D0B" w:rsidRPr="00D20FE4" w:rsidRDefault="00D20F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D20FE4">
              <w:rPr>
                <w:rFonts w:ascii="Arial" w:eastAsia="Arial" w:hAnsi="Arial" w:cs="Arial"/>
                <w:sz w:val="24"/>
                <w:szCs w:val="24"/>
              </w:rPr>
              <w:t>45</w:t>
            </w:r>
            <w:r w:rsidR="00921F65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</w:tr>
      <w:tr w:rsidR="00204D0B" w14:paraId="127932E4" w14:textId="77777777" w:rsidTr="00D20FE4"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8EF3E" w14:textId="77777777" w:rsidR="00204D0B" w:rsidRDefault="0017123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Camino óptico, l (cm)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EFCE9" w14:textId="76B518F8" w:rsidR="00204D0B" w:rsidRPr="00D20FE4" w:rsidRDefault="00D20F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D20FE4">
              <w:rPr>
                <w:rFonts w:ascii="Arial" w:eastAsia="Arial" w:hAnsi="Arial" w:cs="Arial"/>
                <w:sz w:val="24"/>
                <w:szCs w:val="24"/>
              </w:rPr>
              <w:t xml:space="preserve">1 cm </w:t>
            </w:r>
          </w:p>
        </w:tc>
      </w:tr>
      <w:tr w:rsidR="00204D0B" w14:paraId="08E0EDEF" w14:textId="77777777" w:rsidTr="00D20FE4"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A209CD" w14:textId="77777777" w:rsidR="00204D0B" w:rsidRDefault="0017123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Blanco empleado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EE76C" w14:textId="64D826C5" w:rsidR="00204D0B" w:rsidRPr="00D20FE4" w:rsidRDefault="00D20F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D20FE4">
              <w:rPr>
                <w:rFonts w:ascii="Arial" w:hAnsi="Arial" w:cs="Arial"/>
                <w:sz w:val="24"/>
                <w:szCs w:val="24"/>
              </w:rPr>
              <w:t xml:space="preserve">solución 0,2 M de </w:t>
            </w:r>
            <w:proofErr w:type="gramStart"/>
            <w:r w:rsidRPr="00D20FE4">
              <w:rPr>
                <w:rFonts w:ascii="Arial" w:hAnsi="Arial" w:cs="Arial"/>
                <w:sz w:val="24"/>
                <w:szCs w:val="24"/>
              </w:rPr>
              <w:t>Fe(</w:t>
            </w:r>
            <w:proofErr w:type="gramEnd"/>
            <w:r w:rsidRPr="00D20FE4">
              <w:rPr>
                <w:rFonts w:ascii="Arial" w:hAnsi="Arial" w:cs="Arial"/>
                <w:sz w:val="24"/>
                <w:szCs w:val="24"/>
              </w:rPr>
              <w:t>NO3)3en HClO4 0,5 M</w:t>
            </w:r>
          </w:p>
        </w:tc>
      </w:tr>
      <w:tr w:rsidR="00204D0B" w14:paraId="42782758" w14:textId="77777777" w:rsidTr="00D20FE4"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14992E" w14:textId="77777777" w:rsidR="00204D0B" w:rsidRDefault="0017123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empleado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54BC3" w14:textId="468AD782" w:rsidR="00204D0B" w:rsidRPr="00D20FE4" w:rsidRDefault="00D20F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D20FE4">
              <w:rPr>
                <w:rFonts w:ascii="Arial" w:eastAsia="Arial" w:hAnsi="Arial" w:cs="Arial"/>
                <w:sz w:val="24"/>
                <w:szCs w:val="24"/>
              </w:rPr>
              <w:t>Espectrofotómetro</w:t>
            </w:r>
          </w:p>
        </w:tc>
      </w:tr>
    </w:tbl>
    <w:p w14:paraId="50047044" w14:textId="3B046A9E" w:rsidR="00204D0B" w:rsidRDefault="00171233" w:rsidP="00EE163D">
      <w:pPr>
        <w:pageBreakBefore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Resultados</w:t>
      </w:r>
    </w:p>
    <w:p w14:paraId="0930AC46" w14:textId="337AFD40" w:rsidR="00204D0B" w:rsidRDefault="00171233" w:rsidP="00EE163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>TABLA I.</w:t>
      </w:r>
      <w:r>
        <w:rPr>
          <w:rFonts w:ascii="Arial" w:eastAsia="Arial" w:hAnsi="Arial" w:cs="Arial"/>
          <w:color w:val="000000"/>
        </w:rPr>
        <w:t xml:space="preserve"> Volúmenes de las soluciones de KSCN 2.10</w:t>
      </w:r>
      <w:r>
        <w:rPr>
          <w:rFonts w:ascii="Arial" w:eastAsia="Arial" w:hAnsi="Arial" w:cs="Arial"/>
          <w:color w:val="000000"/>
          <w:vertAlign w:val="superscript"/>
        </w:rPr>
        <w:t xml:space="preserve">-4 </w:t>
      </w:r>
      <w:r>
        <w:rPr>
          <w:rFonts w:ascii="Arial" w:eastAsia="Arial" w:hAnsi="Arial" w:cs="Arial"/>
          <w:color w:val="000000"/>
        </w:rPr>
        <w:t xml:space="preserve">M y de </w:t>
      </w:r>
      <w:proofErr w:type="gramStart"/>
      <w:r>
        <w:rPr>
          <w:rFonts w:ascii="Arial" w:eastAsia="Arial" w:hAnsi="Arial" w:cs="Arial"/>
          <w:color w:val="000000"/>
        </w:rPr>
        <w:t>Fe(</w:t>
      </w:r>
      <w:proofErr w:type="gramEnd"/>
      <w:r>
        <w:rPr>
          <w:rFonts w:ascii="Arial" w:eastAsia="Arial" w:hAnsi="Arial" w:cs="Arial"/>
          <w:color w:val="000000"/>
        </w:rPr>
        <w:t>NO</w:t>
      </w:r>
      <w:r>
        <w:rPr>
          <w:rFonts w:ascii="Arial" w:eastAsia="Arial" w:hAnsi="Arial" w:cs="Arial"/>
          <w:color w:val="000000"/>
          <w:vertAlign w:val="subscript"/>
        </w:rPr>
        <w:t>3</w:t>
      </w:r>
      <w:r>
        <w:rPr>
          <w:rFonts w:ascii="Arial" w:eastAsia="Arial" w:hAnsi="Arial" w:cs="Arial"/>
          <w:color w:val="000000"/>
        </w:rPr>
        <w:t>)</w:t>
      </w:r>
      <w:r>
        <w:rPr>
          <w:rFonts w:ascii="Arial" w:eastAsia="Arial" w:hAnsi="Arial" w:cs="Arial"/>
          <w:color w:val="000000"/>
          <w:vertAlign w:val="subscript"/>
        </w:rPr>
        <w:t xml:space="preserve">3 </w:t>
      </w:r>
      <w:r>
        <w:rPr>
          <w:rFonts w:ascii="Arial" w:eastAsia="Arial" w:hAnsi="Arial" w:cs="Arial"/>
          <w:color w:val="000000"/>
        </w:rPr>
        <w:t>0,2 M, concentración calculada de Fe(SCN)</w:t>
      </w:r>
      <w:r>
        <w:rPr>
          <w:rFonts w:ascii="Arial" w:eastAsia="Arial" w:hAnsi="Arial" w:cs="Arial"/>
          <w:color w:val="000000"/>
          <w:vertAlign w:val="superscript"/>
        </w:rPr>
        <w:t xml:space="preserve">2+ </w:t>
      </w:r>
      <w:r>
        <w:rPr>
          <w:rFonts w:ascii="Arial" w:eastAsia="Arial" w:hAnsi="Arial" w:cs="Arial"/>
          <w:color w:val="000000"/>
        </w:rPr>
        <w:t>y absorbancia de la solución</w:t>
      </w:r>
    </w:p>
    <w:tbl>
      <w:tblPr>
        <w:tblW w:w="9668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567"/>
        <w:gridCol w:w="2268"/>
        <w:gridCol w:w="2297"/>
        <w:gridCol w:w="1418"/>
        <w:gridCol w:w="1559"/>
        <w:gridCol w:w="1559"/>
      </w:tblGrid>
      <w:tr w:rsidR="00F640A1" w14:paraId="28CF7F5F" w14:textId="77BDACAE" w:rsidTr="00F640A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5DCC4E" w14:textId="28625C9D" w:rsidR="00F640A1" w:rsidRDefault="00F640A1" w:rsidP="00F640A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69D54D" w14:textId="6BE18951" w:rsidR="00F640A1" w:rsidRDefault="00F640A1" w:rsidP="001E2E0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Volumen de KSCN 2.10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-4 </w:t>
            </w: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28B766" w14:textId="77777777" w:rsidR="00F640A1" w:rsidRDefault="00F640A1" w:rsidP="001E2E0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Volumen de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Fe(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NO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3 </w:t>
            </w:r>
            <w:r>
              <w:rPr>
                <w:rFonts w:ascii="Arial" w:hAnsi="Arial" w:cs="Arial"/>
                <w:sz w:val="22"/>
                <w:szCs w:val="22"/>
              </w:rPr>
              <w:t>0,2 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10A863" w14:textId="77777777" w:rsidR="00F640A1" w:rsidRDefault="00F640A1" w:rsidP="00FC38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Fe(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SCN)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2+</w:t>
            </w:r>
            <w:r>
              <w:rPr>
                <w:rFonts w:ascii="Arial" w:hAnsi="Arial" w:cs="Arial"/>
                <w:sz w:val="22"/>
                <w:szCs w:val="22"/>
              </w:rPr>
              <w:t>] (M)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899C1" w14:textId="76CF5983" w:rsidR="00F640A1" w:rsidRDefault="00F640A1" w:rsidP="00FC38A1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Absorbancia a 459 nm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6999B" w14:textId="1C04C9E5" w:rsidR="00F640A1" w:rsidRDefault="00F640A1" w:rsidP="00FC38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Absorbancia a 450 nm</w:t>
            </w:r>
          </w:p>
        </w:tc>
      </w:tr>
      <w:tr w:rsidR="00F640A1" w14:paraId="2ABD14AB" w14:textId="268F95AB" w:rsidTr="00F640A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78957C" w14:textId="6087C1A2" w:rsidR="00F640A1" w:rsidRDefault="00F640A1" w:rsidP="00F640A1">
            <w:pPr>
              <w:pStyle w:val="Listavistosa-nfasis12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561589" w14:textId="1773AB1F" w:rsidR="00F640A1" w:rsidRDefault="00F640A1" w:rsidP="00F640A1">
            <w:pPr>
              <w:pStyle w:val="Listavistosa-nfasis12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85012F" w14:textId="77777777" w:rsidR="00F640A1" w:rsidRDefault="00F640A1" w:rsidP="00F640A1">
            <w:pPr>
              <w:pStyle w:val="Listavistosa-nfasis12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8B4ECD" w14:textId="745162EB" w:rsidR="00F640A1" w:rsidRPr="009A3EDD" w:rsidRDefault="00F640A1" w:rsidP="009A3EDD">
            <w:pPr>
              <w:pStyle w:val="Listavistosa-nfasis12"/>
              <w:snapToGrid w:val="0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1,81.10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AE983" w14:textId="26794A5A" w:rsidR="00F640A1" w:rsidRPr="0079516D" w:rsidRDefault="00F640A1" w:rsidP="001E2E0E">
            <w:pPr>
              <w:jc w:val="center"/>
              <w:rPr>
                <w:rFonts w:ascii="Arial" w:hAnsi="Arial" w:cs="Arial"/>
                <w:color w:val="000000"/>
                <w:sz w:val="24"/>
                <w:szCs w:val="22"/>
              </w:rPr>
            </w:pPr>
            <w:r w:rsidRPr="0079516D">
              <w:rPr>
                <w:rFonts w:ascii="Arial" w:hAnsi="Arial" w:cs="Arial"/>
                <w:color w:val="000000"/>
                <w:sz w:val="24"/>
                <w:szCs w:val="22"/>
              </w:rPr>
              <w:t>0,1032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D8A19" w14:textId="228719D3" w:rsidR="00F640A1" w:rsidRPr="0079516D" w:rsidRDefault="00F640A1" w:rsidP="00706729">
            <w:pPr>
              <w:jc w:val="center"/>
              <w:rPr>
                <w:rFonts w:ascii="Arial" w:hAnsi="Arial" w:cs="Arial"/>
                <w:color w:val="000000"/>
                <w:sz w:val="24"/>
                <w:szCs w:val="22"/>
              </w:rPr>
            </w:pPr>
            <w:r w:rsidRPr="0079516D">
              <w:rPr>
                <w:rFonts w:ascii="Arial" w:hAnsi="Arial" w:cs="Arial"/>
                <w:color w:val="000000"/>
                <w:sz w:val="24"/>
                <w:szCs w:val="22"/>
              </w:rPr>
              <w:t>0,1013</w:t>
            </w:r>
          </w:p>
        </w:tc>
      </w:tr>
      <w:tr w:rsidR="00F640A1" w14:paraId="6450BA87" w14:textId="1E57DE24" w:rsidTr="00F640A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064FDD" w14:textId="531C5272" w:rsidR="00F640A1" w:rsidRDefault="00F640A1" w:rsidP="00F640A1">
            <w:pPr>
              <w:pStyle w:val="Listavistosa-nfasis12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CEA1F0" w14:textId="6C0B8BFD" w:rsidR="00F640A1" w:rsidRDefault="00F640A1" w:rsidP="00F640A1">
            <w:pPr>
              <w:pStyle w:val="Listavistosa-nfasis12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274868" w14:textId="77777777" w:rsidR="00F640A1" w:rsidRDefault="00F640A1" w:rsidP="00F640A1">
            <w:pPr>
              <w:pStyle w:val="Listavistosa-nfasis12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119DEA" w14:textId="23B9A73F" w:rsidR="00F640A1" w:rsidRPr="009A3EDD" w:rsidRDefault="00F640A1" w:rsidP="009A3EDD">
            <w:pPr>
              <w:pStyle w:val="Listavistosa-nfasis12"/>
              <w:snapToGrid w:val="0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3,33.10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3F593" w14:textId="5AEC0FB3" w:rsidR="00F640A1" w:rsidRPr="0079516D" w:rsidRDefault="00F640A1" w:rsidP="001E2E0E">
            <w:pPr>
              <w:jc w:val="center"/>
              <w:rPr>
                <w:rFonts w:ascii="Arial" w:hAnsi="Arial" w:cs="Arial"/>
                <w:color w:val="000000"/>
                <w:sz w:val="24"/>
                <w:szCs w:val="22"/>
              </w:rPr>
            </w:pPr>
            <w:r w:rsidRPr="0079516D">
              <w:rPr>
                <w:rFonts w:ascii="Arial" w:hAnsi="Arial" w:cs="Arial"/>
                <w:color w:val="000000"/>
                <w:sz w:val="24"/>
                <w:szCs w:val="22"/>
              </w:rPr>
              <w:t>0,1654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1C4B3" w14:textId="7FE8D6D8" w:rsidR="00F640A1" w:rsidRPr="0079516D" w:rsidRDefault="00F640A1" w:rsidP="00706729">
            <w:pPr>
              <w:jc w:val="center"/>
              <w:rPr>
                <w:rFonts w:ascii="Arial" w:hAnsi="Arial" w:cs="Arial"/>
                <w:color w:val="000000"/>
                <w:sz w:val="24"/>
                <w:szCs w:val="22"/>
              </w:rPr>
            </w:pPr>
            <w:r w:rsidRPr="0079516D">
              <w:rPr>
                <w:rFonts w:ascii="Arial" w:hAnsi="Arial" w:cs="Arial"/>
                <w:color w:val="000000"/>
                <w:sz w:val="24"/>
                <w:szCs w:val="22"/>
              </w:rPr>
              <w:t>0,1611</w:t>
            </w:r>
          </w:p>
        </w:tc>
      </w:tr>
      <w:tr w:rsidR="00F640A1" w14:paraId="42D06BFD" w14:textId="7513D4A6" w:rsidTr="00F640A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6ED83C" w14:textId="0093BD27" w:rsidR="00F640A1" w:rsidRDefault="00F640A1" w:rsidP="00F640A1">
            <w:pPr>
              <w:pStyle w:val="Listavistosa-nfasis12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10BABE" w14:textId="17329AF1" w:rsidR="00F640A1" w:rsidRDefault="00F640A1" w:rsidP="00F640A1">
            <w:pPr>
              <w:pStyle w:val="Listavistosa-nfasis12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D8BB82" w14:textId="77777777" w:rsidR="00F640A1" w:rsidRDefault="00F640A1" w:rsidP="00F640A1">
            <w:pPr>
              <w:pStyle w:val="Listavistosa-nfasis12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9E0B59" w14:textId="10C6CAE2" w:rsidR="00F640A1" w:rsidRDefault="00F640A1" w:rsidP="009A3EDD">
            <w:pPr>
              <w:pStyle w:val="Listavistosa-nfasis12"/>
              <w:snapToGrid w:val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5,71.10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613C0" w14:textId="71821721" w:rsidR="00F640A1" w:rsidRPr="0079516D" w:rsidRDefault="00F640A1" w:rsidP="001E2E0E">
            <w:pPr>
              <w:jc w:val="center"/>
              <w:rPr>
                <w:rFonts w:ascii="Arial" w:hAnsi="Arial" w:cs="Arial"/>
                <w:color w:val="000000"/>
                <w:sz w:val="24"/>
                <w:szCs w:val="22"/>
              </w:rPr>
            </w:pPr>
            <w:r w:rsidRPr="0079516D">
              <w:rPr>
                <w:rFonts w:ascii="Arial" w:hAnsi="Arial" w:cs="Arial"/>
                <w:color w:val="000000"/>
                <w:sz w:val="24"/>
                <w:szCs w:val="22"/>
              </w:rPr>
              <w:t>0,289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EB67" w14:textId="3557AF32" w:rsidR="00F640A1" w:rsidRPr="0079516D" w:rsidRDefault="00F640A1" w:rsidP="00706729">
            <w:pPr>
              <w:jc w:val="center"/>
              <w:rPr>
                <w:rFonts w:ascii="Arial" w:hAnsi="Arial" w:cs="Arial"/>
                <w:color w:val="000000"/>
                <w:sz w:val="24"/>
                <w:szCs w:val="22"/>
              </w:rPr>
            </w:pPr>
            <w:r w:rsidRPr="0079516D">
              <w:rPr>
                <w:rFonts w:ascii="Arial" w:hAnsi="Arial" w:cs="Arial"/>
                <w:color w:val="000000"/>
                <w:sz w:val="24"/>
                <w:szCs w:val="22"/>
              </w:rPr>
              <w:t>0,2816</w:t>
            </w:r>
          </w:p>
        </w:tc>
      </w:tr>
      <w:tr w:rsidR="00F640A1" w14:paraId="4712AB03" w14:textId="54409513" w:rsidTr="00F640A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D7E76E" w14:textId="3ECC3D90" w:rsidR="00F640A1" w:rsidRDefault="00F640A1" w:rsidP="00F640A1">
            <w:pPr>
              <w:pStyle w:val="Listavistosa-nfasis12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CBAE70" w14:textId="366A309E" w:rsidR="00F640A1" w:rsidRDefault="00F640A1" w:rsidP="00F640A1">
            <w:pPr>
              <w:pStyle w:val="Listavistosa-nfasis12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EFDD40" w14:textId="77777777" w:rsidR="00F640A1" w:rsidRDefault="00F640A1" w:rsidP="00F640A1">
            <w:pPr>
              <w:pStyle w:val="Listavistosa-nfasis12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079C90" w14:textId="2CE74A16" w:rsidR="00F640A1" w:rsidRDefault="00F640A1" w:rsidP="009A3EDD">
            <w:pPr>
              <w:pStyle w:val="Listavistosa-nfasis12"/>
              <w:snapToGrid w:val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6,66.10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E48FC" w14:textId="739D320F" w:rsidR="00F640A1" w:rsidRPr="0079516D" w:rsidRDefault="00F640A1" w:rsidP="001E2E0E">
            <w:pPr>
              <w:jc w:val="center"/>
              <w:rPr>
                <w:rFonts w:ascii="Arial" w:hAnsi="Arial" w:cs="Arial"/>
                <w:color w:val="000000"/>
                <w:sz w:val="24"/>
                <w:szCs w:val="22"/>
              </w:rPr>
            </w:pPr>
            <w:r w:rsidRPr="0079516D">
              <w:rPr>
                <w:rFonts w:ascii="Arial" w:hAnsi="Arial" w:cs="Arial"/>
                <w:color w:val="000000"/>
                <w:sz w:val="24"/>
                <w:szCs w:val="22"/>
              </w:rPr>
              <w:t>0,2935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3DEC1" w14:textId="4F9229BA" w:rsidR="00F640A1" w:rsidRPr="0079516D" w:rsidRDefault="00F640A1" w:rsidP="00706729">
            <w:pPr>
              <w:jc w:val="center"/>
              <w:rPr>
                <w:rFonts w:ascii="Arial" w:hAnsi="Arial" w:cs="Arial"/>
                <w:color w:val="000000"/>
                <w:sz w:val="24"/>
                <w:szCs w:val="22"/>
              </w:rPr>
            </w:pPr>
            <w:r w:rsidRPr="0079516D">
              <w:rPr>
                <w:rFonts w:ascii="Arial" w:hAnsi="Arial" w:cs="Arial"/>
                <w:color w:val="000000"/>
                <w:sz w:val="24"/>
                <w:szCs w:val="22"/>
              </w:rPr>
              <w:t>0,2841</w:t>
            </w:r>
          </w:p>
        </w:tc>
      </w:tr>
      <w:tr w:rsidR="00F640A1" w14:paraId="325F6697" w14:textId="45A57EAF" w:rsidTr="00F640A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676DD6" w14:textId="3C62803A" w:rsidR="00F640A1" w:rsidRDefault="00F640A1" w:rsidP="00F640A1">
            <w:pPr>
              <w:pStyle w:val="Listavistosa-nfasis12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376629" w14:textId="4FD62C1E" w:rsidR="00F640A1" w:rsidRDefault="00F640A1" w:rsidP="00F640A1">
            <w:pPr>
              <w:pStyle w:val="Listavistosa-nfasis12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570518" w14:textId="77777777" w:rsidR="00F640A1" w:rsidRDefault="00F640A1" w:rsidP="00F640A1">
            <w:pPr>
              <w:pStyle w:val="Listavistosa-nfasis12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6B2729" w14:textId="453D156C" w:rsidR="00F640A1" w:rsidRDefault="00F640A1" w:rsidP="009A3EDD">
            <w:pPr>
              <w:pStyle w:val="Listavistosa-nfasis12"/>
              <w:snapToGrid w:val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1,00.10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A27A3" w14:textId="7A36BDE0" w:rsidR="00F640A1" w:rsidRPr="0079516D" w:rsidRDefault="00F640A1" w:rsidP="001E2E0E">
            <w:pPr>
              <w:jc w:val="center"/>
              <w:rPr>
                <w:rFonts w:ascii="Arial" w:hAnsi="Arial" w:cs="Arial"/>
                <w:color w:val="000000"/>
                <w:sz w:val="24"/>
                <w:szCs w:val="22"/>
              </w:rPr>
            </w:pPr>
            <w:r w:rsidRPr="0079516D">
              <w:rPr>
                <w:rFonts w:ascii="Arial" w:hAnsi="Arial" w:cs="Arial"/>
                <w:color w:val="000000"/>
                <w:sz w:val="24"/>
                <w:szCs w:val="22"/>
              </w:rPr>
              <w:t>0,4493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9E0FA" w14:textId="669DD21A" w:rsidR="00F640A1" w:rsidRPr="0079516D" w:rsidRDefault="00F640A1" w:rsidP="00706729">
            <w:pPr>
              <w:jc w:val="center"/>
              <w:rPr>
                <w:rFonts w:ascii="Arial" w:hAnsi="Arial" w:cs="Arial"/>
                <w:color w:val="000000"/>
                <w:sz w:val="24"/>
                <w:szCs w:val="22"/>
              </w:rPr>
            </w:pPr>
            <w:r w:rsidRPr="0079516D">
              <w:rPr>
                <w:rFonts w:ascii="Arial" w:hAnsi="Arial" w:cs="Arial"/>
                <w:color w:val="000000"/>
                <w:sz w:val="24"/>
                <w:szCs w:val="22"/>
              </w:rPr>
              <w:t>0,4349</w:t>
            </w:r>
          </w:p>
        </w:tc>
      </w:tr>
    </w:tbl>
    <w:p w14:paraId="2B4DB0F4" w14:textId="092B4E5A" w:rsidR="00204D0B" w:rsidRDefault="00706729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Grafico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longitud de onda donde la absorbancia es máxima. λ (459 nm)</w:t>
      </w:r>
    </w:p>
    <w:p w14:paraId="7A6AED1F" w14:textId="528F06B7" w:rsidR="00204D0B" w:rsidRDefault="001E2E0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1F0B44DC" wp14:editId="55219E85">
            <wp:extent cx="4600575" cy="27654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745" cy="2765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17C714" w14:textId="08066263" w:rsidR="00204D0B" w:rsidRPr="001C2804" w:rsidRDefault="00171233">
      <w:pPr>
        <w:rPr>
          <w:rFonts w:ascii="Arial" w:eastAsia="Arial" w:hAnsi="Arial" w:cs="Arial"/>
          <w:sz w:val="24"/>
          <w:szCs w:val="24"/>
          <w:vertAlign w:val="superscript"/>
        </w:rPr>
      </w:pPr>
      <w:r>
        <w:rPr>
          <w:rFonts w:ascii="Arial" w:eastAsia="Arial" w:hAnsi="Arial" w:cs="Arial"/>
          <w:sz w:val="24"/>
          <w:szCs w:val="24"/>
        </w:rPr>
        <w:t>ε</w:t>
      </w:r>
      <w:r>
        <w:rPr>
          <w:rFonts w:ascii="Arial" w:eastAsia="Arial" w:hAnsi="Arial" w:cs="Arial"/>
          <w:sz w:val="24"/>
          <w:szCs w:val="24"/>
          <w:vertAlign w:val="superscript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  <w:vertAlign w:val="superscript"/>
        </w:rPr>
        <w:t>Fe(</w:t>
      </w:r>
      <w:proofErr w:type="gramEnd"/>
      <w:r>
        <w:rPr>
          <w:rFonts w:ascii="Arial" w:eastAsia="Arial" w:hAnsi="Arial" w:cs="Arial"/>
          <w:sz w:val="24"/>
          <w:szCs w:val="24"/>
          <w:vertAlign w:val="superscript"/>
        </w:rPr>
        <w:t>SCN)</w:t>
      </w:r>
      <w:r>
        <w:rPr>
          <w:rFonts w:ascii="Arial" w:eastAsia="Arial" w:hAnsi="Arial" w:cs="Arial"/>
          <w:sz w:val="24"/>
          <w:szCs w:val="24"/>
        </w:rPr>
        <w:t>(experimental</w:t>
      </w:r>
      <w:r w:rsidR="00723873">
        <w:rPr>
          <w:rFonts w:ascii="Arial" w:eastAsia="Arial" w:hAnsi="Arial" w:cs="Arial"/>
          <w:sz w:val="24"/>
          <w:szCs w:val="24"/>
        </w:rPr>
        <w:t xml:space="preserve"> gráfico</w:t>
      </w:r>
      <w:r>
        <w:rPr>
          <w:rFonts w:ascii="Arial" w:eastAsia="Arial" w:hAnsi="Arial" w:cs="Arial"/>
          <w:sz w:val="24"/>
          <w:szCs w:val="24"/>
        </w:rPr>
        <w:t>) =</w:t>
      </w:r>
      <w:r w:rsidR="00921F65">
        <w:rPr>
          <w:rFonts w:ascii="Arial" w:eastAsia="Arial" w:hAnsi="Arial" w:cs="Arial"/>
          <w:sz w:val="24"/>
          <w:szCs w:val="24"/>
        </w:rPr>
        <w:t xml:space="preserve"> 4225,8</w:t>
      </w:r>
      <w:r w:rsidR="001C2804">
        <w:rPr>
          <w:rFonts w:ascii="Arial" w:eastAsia="Arial" w:hAnsi="Arial" w:cs="Arial"/>
          <w:sz w:val="24"/>
          <w:szCs w:val="24"/>
        </w:rPr>
        <w:t xml:space="preserve"> M</w:t>
      </w:r>
      <w:r w:rsidR="001C2804">
        <w:rPr>
          <w:rFonts w:ascii="Arial" w:eastAsia="Arial" w:hAnsi="Arial" w:cs="Arial"/>
          <w:sz w:val="24"/>
          <w:szCs w:val="24"/>
          <w:vertAlign w:val="superscript"/>
        </w:rPr>
        <w:t>-1</w:t>
      </w:r>
      <w:r w:rsidR="001C2804">
        <w:rPr>
          <w:rFonts w:ascii="Arial" w:eastAsia="Arial" w:hAnsi="Arial" w:cs="Arial"/>
          <w:sz w:val="24"/>
          <w:szCs w:val="24"/>
        </w:rPr>
        <w:t xml:space="preserve"> * cm</w:t>
      </w:r>
      <w:r w:rsidR="001C2804">
        <w:rPr>
          <w:rFonts w:ascii="Arial" w:eastAsia="Arial" w:hAnsi="Arial" w:cs="Arial"/>
          <w:sz w:val="24"/>
          <w:szCs w:val="24"/>
          <w:vertAlign w:val="superscript"/>
        </w:rPr>
        <w:t>-1</w:t>
      </w:r>
    </w:p>
    <w:p w14:paraId="34EE106A" w14:textId="10524F87" w:rsidR="00706729" w:rsidRDefault="00723873" w:rsidP="00723873">
      <w:pPr>
        <w:rPr>
          <w:rFonts w:ascii="Arial" w:eastAsia="Arial" w:hAnsi="Arial" w:cs="Arial"/>
          <w:sz w:val="24"/>
          <w:szCs w:val="24"/>
          <w:vertAlign w:val="superscript"/>
        </w:rPr>
      </w:pPr>
      <w:r>
        <w:rPr>
          <w:rFonts w:ascii="Arial" w:eastAsia="Arial" w:hAnsi="Arial" w:cs="Arial"/>
          <w:sz w:val="24"/>
          <w:szCs w:val="24"/>
        </w:rPr>
        <w:t>ε</w:t>
      </w:r>
      <w:r>
        <w:rPr>
          <w:rFonts w:ascii="Arial" w:eastAsia="Arial" w:hAnsi="Arial" w:cs="Arial"/>
          <w:sz w:val="24"/>
          <w:szCs w:val="24"/>
          <w:vertAlign w:val="superscript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  <w:vertAlign w:val="superscript"/>
        </w:rPr>
        <w:t>Fe(</w:t>
      </w:r>
      <w:proofErr w:type="gramEnd"/>
      <w:r>
        <w:rPr>
          <w:rFonts w:ascii="Arial" w:eastAsia="Arial" w:hAnsi="Arial" w:cs="Arial"/>
          <w:sz w:val="24"/>
          <w:szCs w:val="24"/>
          <w:vertAlign w:val="superscript"/>
        </w:rPr>
        <w:t>SCN)</w:t>
      </w:r>
      <w:r>
        <w:rPr>
          <w:rFonts w:ascii="Arial" w:eastAsia="Arial" w:hAnsi="Arial" w:cs="Arial"/>
          <w:sz w:val="24"/>
          <w:szCs w:val="24"/>
        </w:rPr>
        <w:t>(experimental ajuste lineal) =</w:t>
      </w:r>
      <w:r w:rsidR="002D138C">
        <w:rPr>
          <w:rFonts w:ascii="Arial" w:eastAsia="Arial" w:hAnsi="Arial" w:cs="Arial"/>
          <w:sz w:val="24"/>
          <w:szCs w:val="24"/>
        </w:rPr>
        <w:t xml:space="preserve"> </w:t>
      </w:r>
      <w:r w:rsidR="00921F65">
        <w:rPr>
          <w:rFonts w:ascii="Arial" w:eastAsia="Arial" w:hAnsi="Arial" w:cs="Arial"/>
          <w:sz w:val="24"/>
          <w:szCs w:val="24"/>
        </w:rPr>
        <w:t xml:space="preserve">4205,4 </w:t>
      </w:r>
      <w:r w:rsidR="001C2804">
        <w:rPr>
          <w:rFonts w:ascii="Arial" w:eastAsia="Arial" w:hAnsi="Arial" w:cs="Arial"/>
          <w:sz w:val="24"/>
          <w:szCs w:val="24"/>
        </w:rPr>
        <w:t>M</w:t>
      </w:r>
      <w:r w:rsidR="001C2804">
        <w:rPr>
          <w:rFonts w:ascii="Arial" w:eastAsia="Arial" w:hAnsi="Arial" w:cs="Arial"/>
          <w:sz w:val="24"/>
          <w:szCs w:val="24"/>
          <w:vertAlign w:val="superscript"/>
        </w:rPr>
        <w:t>-1</w:t>
      </w:r>
      <w:r w:rsidR="001C2804">
        <w:rPr>
          <w:rFonts w:ascii="Arial" w:eastAsia="Arial" w:hAnsi="Arial" w:cs="Arial"/>
          <w:sz w:val="24"/>
          <w:szCs w:val="24"/>
        </w:rPr>
        <w:t xml:space="preserve"> * cm</w:t>
      </w:r>
      <w:r w:rsidR="001C2804">
        <w:rPr>
          <w:rFonts w:ascii="Arial" w:eastAsia="Arial" w:hAnsi="Arial" w:cs="Arial"/>
          <w:sz w:val="24"/>
          <w:szCs w:val="24"/>
          <w:vertAlign w:val="superscript"/>
        </w:rPr>
        <w:t>-1</w:t>
      </w:r>
    </w:p>
    <w:p w14:paraId="7904C5D0" w14:textId="53D0947C" w:rsidR="00706729" w:rsidRPr="00706729" w:rsidRDefault="00706729" w:rsidP="007238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Grafico con longitud de onda </w:t>
      </w:r>
      <w:proofErr w:type="gramStart"/>
      <w:r>
        <w:rPr>
          <w:rFonts w:ascii="Arial" w:eastAsia="Arial" w:hAnsi="Arial" w:cs="Arial"/>
          <w:sz w:val="24"/>
          <w:szCs w:val="24"/>
        </w:rPr>
        <w:t>de  λ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= (459 nm)</w:t>
      </w:r>
    </w:p>
    <w:p w14:paraId="5B6288D2" w14:textId="7F4F6011" w:rsidR="00706729" w:rsidRDefault="00706729" w:rsidP="00723873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CE0066" wp14:editId="5CEC88BB">
            <wp:extent cx="4581525" cy="2524125"/>
            <wp:effectExtent l="0" t="0" r="9525" b="952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1B408570-5C11-4B47-B991-4DB811EDB2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2717AD3" w14:textId="3C46FE63" w:rsidR="00706729" w:rsidRPr="001C2804" w:rsidRDefault="00706729" w:rsidP="00706729">
      <w:pPr>
        <w:rPr>
          <w:rFonts w:ascii="Arial" w:eastAsia="Arial" w:hAnsi="Arial" w:cs="Arial"/>
          <w:sz w:val="24"/>
          <w:szCs w:val="24"/>
          <w:vertAlign w:val="superscript"/>
        </w:rPr>
      </w:pPr>
      <w:r>
        <w:rPr>
          <w:rFonts w:ascii="Arial" w:eastAsia="Arial" w:hAnsi="Arial" w:cs="Arial"/>
          <w:sz w:val="24"/>
          <w:szCs w:val="24"/>
        </w:rPr>
        <w:t>ε</w:t>
      </w:r>
      <w:r>
        <w:rPr>
          <w:rFonts w:ascii="Arial" w:eastAsia="Arial" w:hAnsi="Arial" w:cs="Arial"/>
          <w:sz w:val="24"/>
          <w:szCs w:val="24"/>
          <w:vertAlign w:val="superscript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  <w:vertAlign w:val="superscript"/>
        </w:rPr>
        <w:t>Fe(</w:t>
      </w:r>
      <w:proofErr w:type="gramEnd"/>
      <w:r>
        <w:rPr>
          <w:rFonts w:ascii="Arial" w:eastAsia="Arial" w:hAnsi="Arial" w:cs="Arial"/>
          <w:sz w:val="24"/>
          <w:szCs w:val="24"/>
          <w:vertAlign w:val="superscript"/>
        </w:rPr>
        <w:t>SCN)</w:t>
      </w:r>
      <w:r>
        <w:rPr>
          <w:rFonts w:ascii="Arial" w:eastAsia="Arial" w:hAnsi="Arial" w:cs="Arial"/>
          <w:sz w:val="24"/>
          <w:szCs w:val="24"/>
        </w:rPr>
        <w:t>(experimental gráfico) = 4073,3 M</w:t>
      </w:r>
      <w:r>
        <w:rPr>
          <w:rFonts w:ascii="Arial" w:eastAsia="Arial" w:hAnsi="Arial" w:cs="Arial"/>
          <w:sz w:val="24"/>
          <w:szCs w:val="24"/>
          <w:vertAlign w:val="superscript"/>
        </w:rPr>
        <w:t>-1</w:t>
      </w:r>
      <w:r>
        <w:rPr>
          <w:rFonts w:ascii="Arial" w:eastAsia="Arial" w:hAnsi="Arial" w:cs="Arial"/>
          <w:sz w:val="24"/>
          <w:szCs w:val="24"/>
        </w:rPr>
        <w:t xml:space="preserve"> * cm</w:t>
      </w:r>
      <w:r>
        <w:rPr>
          <w:rFonts w:ascii="Arial" w:eastAsia="Arial" w:hAnsi="Arial" w:cs="Arial"/>
          <w:sz w:val="24"/>
          <w:szCs w:val="24"/>
          <w:vertAlign w:val="superscript"/>
        </w:rPr>
        <w:t>-1</w:t>
      </w:r>
    </w:p>
    <w:p w14:paraId="232572D3" w14:textId="40C1A843" w:rsidR="00706729" w:rsidRPr="00EE163D" w:rsidRDefault="00706729" w:rsidP="00723873">
      <w:pPr>
        <w:rPr>
          <w:rFonts w:ascii="Arial" w:eastAsia="Arial" w:hAnsi="Arial" w:cs="Arial"/>
          <w:sz w:val="24"/>
          <w:szCs w:val="24"/>
          <w:vertAlign w:val="superscript"/>
        </w:rPr>
      </w:pPr>
      <w:r>
        <w:rPr>
          <w:rFonts w:ascii="Arial" w:eastAsia="Arial" w:hAnsi="Arial" w:cs="Arial"/>
          <w:sz w:val="24"/>
          <w:szCs w:val="24"/>
        </w:rPr>
        <w:t>ε</w:t>
      </w:r>
      <w:r>
        <w:rPr>
          <w:rFonts w:ascii="Arial" w:eastAsia="Arial" w:hAnsi="Arial" w:cs="Arial"/>
          <w:sz w:val="24"/>
          <w:szCs w:val="24"/>
          <w:vertAlign w:val="superscript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  <w:vertAlign w:val="superscript"/>
        </w:rPr>
        <w:t>Fe(</w:t>
      </w:r>
      <w:proofErr w:type="gramEnd"/>
      <w:r>
        <w:rPr>
          <w:rFonts w:ascii="Arial" w:eastAsia="Arial" w:hAnsi="Arial" w:cs="Arial"/>
          <w:sz w:val="24"/>
          <w:szCs w:val="24"/>
          <w:vertAlign w:val="superscript"/>
        </w:rPr>
        <w:t>SCN)</w:t>
      </w:r>
      <w:r>
        <w:rPr>
          <w:rFonts w:ascii="Arial" w:eastAsia="Arial" w:hAnsi="Arial" w:cs="Arial"/>
          <w:sz w:val="24"/>
          <w:szCs w:val="24"/>
        </w:rPr>
        <w:t>(experimental ajuste lineal) = 4053,2 M</w:t>
      </w:r>
      <w:r>
        <w:rPr>
          <w:rFonts w:ascii="Arial" w:eastAsia="Arial" w:hAnsi="Arial" w:cs="Arial"/>
          <w:sz w:val="24"/>
          <w:szCs w:val="24"/>
          <w:vertAlign w:val="superscript"/>
        </w:rPr>
        <w:t>-1</w:t>
      </w:r>
      <w:r>
        <w:rPr>
          <w:rFonts w:ascii="Arial" w:eastAsia="Arial" w:hAnsi="Arial" w:cs="Arial"/>
          <w:sz w:val="24"/>
          <w:szCs w:val="24"/>
        </w:rPr>
        <w:t xml:space="preserve"> * cm</w:t>
      </w:r>
      <w:r>
        <w:rPr>
          <w:rFonts w:ascii="Arial" w:eastAsia="Arial" w:hAnsi="Arial" w:cs="Arial"/>
          <w:sz w:val="24"/>
          <w:szCs w:val="24"/>
          <w:vertAlign w:val="superscript"/>
        </w:rPr>
        <w:t>-1</w:t>
      </w:r>
    </w:p>
    <w:p w14:paraId="3287448D" w14:textId="0217C977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ε</w:t>
      </w:r>
      <w:r>
        <w:rPr>
          <w:rFonts w:ascii="Arial" w:eastAsia="Arial" w:hAnsi="Arial" w:cs="Arial"/>
          <w:sz w:val="24"/>
          <w:szCs w:val="24"/>
          <w:vertAlign w:val="superscript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  <w:vertAlign w:val="superscript"/>
        </w:rPr>
        <w:t>Fe(</w:t>
      </w:r>
      <w:proofErr w:type="gramEnd"/>
      <w:r>
        <w:rPr>
          <w:rFonts w:ascii="Arial" w:eastAsia="Arial" w:hAnsi="Arial" w:cs="Arial"/>
          <w:sz w:val="24"/>
          <w:szCs w:val="24"/>
          <w:vertAlign w:val="superscript"/>
        </w:rPr>
        <w:t>SCN)</w:t>
      </w:r>
      <w:r>
        <w:rPr>
          <w:rFonts w:ascii="Arial" w:eastAsia="Arial" w:hAnsi="Arial" w:cs="Arial"/>
          <w:sz w:val="24"/>
          <w:szCs w:val="24"/>
        </w:rPr>
        <w:t>(bibliográfico)* =</w:t>
      </w:r>
      <w:r w:rsidR="008F31DF">
        <w:rPr>
          <w:rFonts w:ascii="Arial" w:eastAsia="Arial" w:hAnsi="Arial" w:cs="Arial"/>
          <w:sz w:val="24"/>
          <w:szCs w:val="24"/>
        </w:rPr>
        <w:t xml:space="preserve"> 4870,4 M</w:t>
      </w:r>
      <w:r w:rsidR="008F31DF">
        <w:rPr>
          <w:rFonts w:ascii="Arial" w:eastAsia="Arial" w:hAnsi="Arial" w:cs="Arial"/>
          <w:sz w:val="24"/>
          <w:szCs w:val="24"/>
          <w:vertAlign w:val="superscript"/>
        </w:rPr>
        <w:t>-1</w:t>
      </w:r>
      <w:r w:rsidR="008F31DF">
        <w:rPr>
          <w:rFonts w:ascii="Arial" w:eastAsia="Arial" w:hAnsi="Arial" w:cs="Arial"/>
          <w:sz w:val="24"/>
          <w:szCs w:val="24"/>
        </w:rPr>
        <w:t xml:space="preserve"> * cm</w:t>
      </w:r>
      <w:r w:rsidR="008F31DF">
        <w:rPr>
          <w:rFonts w:ascii="Arial" w:eastAsia="Arial" w:hAnsi="Arial" w:cs="Arial"/>
          <w:sz w:val="24"/>
          <w:szCs w:val="24"/>
          <w:vertAlign w:val="superscript"/>
        </w:rPr>
        <w:t>-</w:t>
      </w:r>
    </w:p>
    <w:p w14:paraId="0ADD2440" w14:textId="60A39990" w:rsidR="00204D0B" w:rsidRDefault="007C3695">
      <w:pPr>
        <w:rPr>
          <w:rFonts w:ascii="Arial" w:eastAsia="Arial" w:hAnsi="Arial" w:cs="Arial"/>
          <w:b/>
          <w:sz w:val="24"/>
          <w:szCs w:val="24"/>
        </w:rPr>
      </w:pPr>
      <w:hyperlink r:id="rId9" w:history="1">
        <w:r w:rsidR="008F31DF" w:rsidRPr="00F0752E">
          <w:rPr>
            <w:rStyle w:val="Hipervnculo"/>
            <w:rFonts w:ascii="Arial" w:eastAsia="Arial" w:hAnsi="Arial" w:cs="Arial"/>
            <w:b/>
            <w:sz w:val="24"/>
            <w:szCs w:val="24"/>
          </w:rPr>
          <w:t>https://www.studocu.com/es/document/universitat-politecnica-de-valencia/quimica/determinacion-por-espectrofotometria-de-la-constante-de-equilibrio-de-formacion-del-complejo/4583780</w:t>
        </w:r>
      </w:hyperlink>
      <w:r w:rsidR="008F31DF">
        <w:rPr>
          <w:rFonts w:ascii="Arial" w:eastAsia="Arial" w:hAnsi="Arial" w:cs="Arial"/>
          <w:b/>
          <w:sz w:val="24"/>
          <w:szCs w:val="24"/>
        </w:rPr>
        <w:t xml:space="preserve"> (31/05/2024)</w:t>
      </w:r>
    </w:p>
    <w:p w14:paraId="60C45103" w14:textId="5CB379DE" w:rsidR="00204D0B" w:rsidRPr="00F10893" w:rsidRDefault="007C3695">
      <w:pPr>
        <w:rPr>
          <w:rFonts w:ascii="Arial" w:hAnsi="Arial" w:cs="Arial"/>
          <w:b/>
          <w:sz w:val="24"/>
        </w:rPr>
      </w:pPr>
      <w:hyperlink r:id="rId10" w:history="1">
        <w:r w:rsidR="001779F5" w:rsidRPr="00F10893">
          <w:rPr>
            <w:rStyle w:val="Hipervnculo"/>
            <w:rFonts w:ascii="Arial" w:hAnsi="Arial" w:cs="Arial"/>
            <w:b/>
            <w:sz w:val="24"/>
          </w:rPr>
          <w:t>Principio de Le Châtelier: concepto, aplicaciones, ejemplos (lifeder.com)</w:t>
        </w:r>
      </w:hyperlink>
      <w:r w:rsidR="001779F5" w:rsidRPr="00F10893">
        <w:rPr>
          <w:rFonts w:ascii="Arial" w:hAnsi="Arial" w:cs="Arial"/>
          <w:b/>
          <w:sz w:val="24"/>
        </w:rPr>
        <w:t xml:space="preserve"> (02-06-24)</w:t>
      </w:r>
    </w:p>
    <w:p w14:paraId="6C572000" w14:textId="7549F338" w:rsidR="00D10857" w:rsidRDefault="007C3695">
      <w:pPr>
        <w:rPr>
          <w:rFonts w:ascii="Arial" w:hAnsi="Arial" w:cs="Arial"/>
          <w:b/>
          <w:sz w:val="24"/>
        </w:rPr>
      </w:pPr>
      <w:hyperlink r:id="rId11" w:history="1">
        <w:r w:rsidR="00D10857" w:rsidRPr="00F10893">
          <w:rPr>
            <w:rStyle w:val="Hipervnculo"/>
            <w:rFonts w:ascii="Arial" w:hAnsi="Arial" w:cs="Arial"/>
            <w:b/>
            <w:sz w:val="24"/>
          </w:rPr>
          <w:t>2 FeCl3 + SnCl2 → 2 FeCl2 + SnCl4 - Ecuación balanceada | Ecuaciones Químicas online (chemequations.com)</w:t>
        </w:r>
      </w:hyperlink>
      <w:r w:rsidR="00D10857" w:rsidRPr="00F10893">
        <w:rPr>
          <w:rFonts w:ascii="Arial" w:hAnsi="Arial" w:cs="Arial"/>
          <w:b/>
          <w:sz w:val="24"/>
        </w:rPr>
        <w:t xml:space="preserve"> (02-06-24)</w:t>
      </w:r>
    </w:p>
    <w:p w14:paraId="310497B1" w14:textId="183C2DF5" w:rsidR="00EE163D" w:rsidRDefault="00EE163D">
      <w:pPr>
        <w:rPr>
          <w:rFonts w:ascii="Arial" w:eastAsia="Arial" w:hAnsi="Arial" w:cs="Arial"/>
          <w:b/>
          <w:sz w:val="32"/>
          <w:szCs w:val="24"/>
        </w:rPr>
      </w:pPr>
    </w:p>
    <w:p w14:paraId="0FACA1FE" w14:textId="77777777" w:rsidR="00EE163D" w:rsidRPr="00F10893" w:rsidRDefault="00EE163D">
      <w:pPr>
        <w:rPr>
          <w:rFonts w:ascii="Arial" w:eastAsia="Arial" w:hAnsi="Arial" w:cs="Arial"/>
          <w:b/>
          <w:sz w:val="32"/>
          <w:szCs w:val="24"/>
        </w:rPr>
      </w:pPr>
    </w:p>
    <w:p w14:paraId="6664CEE8" w14:textId="747995EA" w:rsidR="00204D0B" w:rsidRDefault="00171233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Adjuntar un Apéndice con la verificación de las aproximaciones realizadas.</w:t>
      </w:r>
    </w:p>
    <w:p w14:paraId="2D2C9E1B" w14:textId="3022125A" w:rsidR="00B61AC1" w:rsidRDefault="00B61AC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Calculamos la concentración del producto a partir del reactivo limitante teniendo en cuenta la disolución. Muestro la ecuación que se utilizó para la solución 1 (1ml de </w:t>
      </w:r>
      <w:r>
        <w:rPr>
          <w:rFonts w:ascii="Arial" w:hAnsi="Arial" w:cs="Arial"/>
          <w:sz w:val="22"/>
          <w:szCs w:val="22"/>
        </w:rPr>
        <w:t>KSCN 2.10</w:t>
      </w:r>
      <w:r>
        <w:rPr>
          <w:rFonts w:ascii="Arial" w:hAnsi="Arial" w:cs="Arial"/>
          <w:sz w:val="22"/>
          <w:szCs w:val="22"/>
          <w:vertAlign w:val="superscript"/>
        </w:rPr>
        <w:t xml:space="preserve">-4 </w:t>
      </w:r>
      <w:r>
        <w:rPr>
          <w:rFonts w:ascii="Arial" w:hAnsi="Arial" w:cs="Arial"/>
          <w:sz w:val="22"/>
          <w:szCs w:val="22"/>
        </w:rPr>
        <w:t xml:space="preserve">M y 10ml de </w:t>
      </w:r>
      <w:proofErr w:type="gramStart"/>
      <w:r>
        <w:rPr>
          <w:rFonts w:ascii="Arial" w:hAnsi="Arial" w:cs="Arial"/>
          <w:sz w:val="22"/>
          <w:szCs w:val="22"/>
        </w:rPr>
        <w:t>Fe(</w:t>
      </w:r>
      <w:proofErr w:type="gramEnd"/>
      <w:r>
        <w:rPr>
          <w:rFonts w:ascii="Arial" w:hAnsi="Arial" w:cs="Arial"/>
          <w:sz w:val="22"/>
          <w:szCs w:val="22"/>
        </w:rPr>
        <w:t>NO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  <w:vertAlign w:val="subscript"/>
        </w:rPr>
        <w:t xml:space="preserve">3 </w:t>
      </w:r>
      <w:r>
        <w:rPr>
          <w:rFonts w:ascii="Arial" w:hAnsi="Arial" w:cs="Arial"/>
          <w:sz w:val="22"/>
          <w:szCs w:val="22"/>
        </w:rPr>
        <w:t xml:space="preserve">0,2 M) </w:t>
      </w:r>
      <w:r w:rsidR="005A230B">
        <w:rPr>
          <w:rFonts w:ascii="Arial" w:hAnsi="Arial" w:cs="Arial"/>
          <w:sz w:val="22"/>
          <w:szCs w:val="22"/>
        </w:rPr>
        <w:t>forma análoga se realizo las mismas ecuaciones para las distintas concentraciones.</w:t>
      </w:r>
    </w:p>
    <w:p w14:paraId="2626C39D" w14:textId="77777777" w:rsidR="005A230B" w:rsidRDefault="005A230B">
      <w:pPr>
        <w:rPr>
          <w:rFonts w:ascii="Arial" w:hAnsi="Arial" w:cs="Arial"/>
          <w:sz w:val="22"/>
          <w:szCs w:val="22"/>
        </w:rPr>
      </w:pPr>
    </w:p>
    <w:p w14:paraId="08BA4E23" w14:textId="62597C97" w:rsidR="005A230B" w:rsidRPr="005A230B" w:rsidRDefault="007C3695" w:rsidP="005A230B">
      <w:pPr>
        <w:jc w:val="center"/>
        <w:rPr>
          <w:rFonts w:ascii="Arial" w:eastAsia="Arial" w:hAnsi="Arial" w:cs="Arial"/>
          <w:sz w:val="22"/>
          <w:szCs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KSCN</m:t>
              </m:r>
              <m:ctrlPr>
                <w:rPr>
                  <w:rFonts w:ascii="Cambria Math" w:hAnsi="Arial" w:cs="Arial"/>
                  <w:sz w:val="22"/>
                  <w:szCs w:val="22"/>
                </w:rPr>
              </m:ctrlPr>
            </m:e>
          </m:d>
          <m:r>
            <w:rPr>
              <w:rFonts w:ascii="Cambria Math" w:hAnsi="Arial" w:cs="Arial"/>
              <w:sz w:val="22"/>
              <w:szCs w:val="22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volumen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KSCN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volumen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Arial"/>
                          <w:sz w:val="22"/>
                          <w:szCs w:val="22"/>
                          <w:vertAlign w:val="superscript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Fe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SCN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vertAlign w:val="superscript"/>
                        </w:rPr>
                        <m:t>2+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 w:cs="Arial"/>
              <w:sz w:val="22"/>
              <w:szCs w:val="22"/>
            </w:rPr>
            <m:t>=[</m:t>
          </m:r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22"/>
                </w:rPr>
                <m:t>Fe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SCN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2"/>
                  <w:szCs w:val="22"/>
                </w:rPr>
                <m:t>2+</m:t>
              </m:r>
            </m:sup>
          </m:sSup>
          <m:r>
            <w:rPr>
              <w:rFonts w:ascii="Cambria Math" w:hAnsi="Cambria Math" w:cs="Arial"/>
              <w:sz w:val="22"/>
              <w:szCs w:val="22"/>
            </w:rPr>
            <m:t>]</m:t>
          </m:r>
        </m:oMath>
      </m:oMathPara>
    </w:p>
    <w:p w14:paraId="1E0D88A5" w14:textId="77777777" w:rsidR="005A230B" w:rsidRDefault="005A230B" w:rsidP="005A230B">
      <w:pPr>
        <w:jc w:val="center"/>
        <w:rPr>
          <w:rFonts w:ascii="Arial" w:eastAsia="Arial" w:hAnsi="Arial" w:cs="Arial"/>
          <w:sz w:val="22"/>
          <w:szCs w:val="22"/>
        </w:rPr>
      </w:pPr>
    </w:p>
    <w:p w14:paraId="64CFCABA" w14:textId="083FE8FA" w:rsidR="005A230B" w:rsidRPr="005A230B" w:rsidRDefault="005A230B" w:rsidP="005A230B">
      <w:pPr>
        <w:jc w:val="center"/>
        <w:rPr>
          <w:rFonts w:ascii="Arial" w:eastAsia="Arial" w:hAnsi="Arial" w:cs="Arial"/>
          <w:sz w:val="22"/>
          <w:szCs w:val="22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0,002 M*</m:t>
          </m:r>
          <m:f>
            <m:f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4"/>
                  <w:szCs w:val="24"/>
                </w:rPr>
                <m:t>1 ml</m:t>
              </m:r>
            </m:num>
            <m:den>
              <m:r>
                <w:rPr>
                  <w:rFonts w:ascii="Cambria Math" w:eastAsia="Arial" w:hAnsi="Cambria Math" w:cs="Arial"/>
                  <w:sz w:val="24"/>
                  <w:szCs w:val="24"/>
                </w:rPr>
                <m:t>11 ml</m:t>
              </m:r>
            </m:den>
          </m:f>
          <m:r>
            <w:rPr>
              <w:rFonts w:ascii="Cambria Math" w:eastAsia="Arial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2"/>
              <w:szCs w:val="22"/>
            </w:rPr>
            <m:t>[</m:t>
          </m:r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22"/>
                </w:rPr>
                <m:t>Fe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SCN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2"/>
                  <w:szCs w:val="22"/>
                </w:rPr>
                <m:t>2+</m:t>
              </m:r>
            </m:sup>
          </m:sSup>
          <m:r>
            <w:rPr>
              <w:rFonts w:ascii="Cambria Math" w:hAnsi="Cambria Math" w:cs="Arial"/>
              <w:sz w:val="22"/>
              <w:szCs w:val="22"/>
            </w:rPr>
            <m:t>]</m:t>
          </m:r>
        </m:oMath>
      </m:oMathPara>
    </w:p>
    <w:p w14:paraId="16D979CB" w14:textId="77777777" w:rsidR="005A230B" w:rsidRPr="005A230B" w:rsidRDefault="005A230B" w:rsidP="005A230B">
      <w:pPr>
        <w:jc w:val="center"/>
        <w:rPr>
          <w:rFonts w:ascii="Arial" w:eastAsia="Arial" w:hAnsi="Arial" w:cs="Arial"/>
          <w:sz w:val="22"/>
          <w:szCs w:val="22"/>
        </w:rPr>
      </w:pPr>
    </w:p>
    <w:p w14:paraId="45858F1E" w14:textId="589F0C80" w:rsidR="005A230B" w:rsidRPr="005A230B" w:rsidRDefault="005A230B" w:rsidP="005A230B">
      <w:pPr>
        <w:jc w:val="center"/>
        <w:rPr>
          <w:rFonts w:ascii="Arial" w:eastAsia="Arial" w:hAnsi="Arial" w:cs="Arial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1,81.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Arial" w:hAnsi="Cambria Math" w:cs="Arial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eastAsia="Arial" w:hAnsi="Cambria Math" w:cs="Arial"/>
              <w:sz w:val="24"/>
              <w:szCs w:val="24"/>
            </w:rPr>
            <m:t xml:space="preserve">M= </m:t>
          </m:r>
          <m:r>
            <w:rPr>
              <w:rFonts w:ascii="Cambria Math" w:hAnsi="Cambria Math" w:cs="Arial"/>
              <w:sz w:val="22"/>
              <w:szCs w:val="22"/>
            </w:rPr>
            <m:t>[</m:t>
          </m:r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22"/>
                </w:rPr>
                <m:t>Fe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SCN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2"/>
                  <w:szCs w:val="22"/>
                </w:rPr>
                <m:t>2+</m:t>
              </m:r>
            </m:sup>
          </m:sSup>
          <m:r>
            <w:rPr>
              <w:rFonts w:ascii="Cambria Math" w:hAnsi="Cambria Math" w:cs="Arial"/>
              <w:sz w:val="22"/>
              <w:szCs w:val="22"/>
            </w:rPr>
            <m:t>]</m:t>
          </m:r>
        </m:oMath>
      </m:oMathPara>
    </w:p>
    <w:p w14:paraId="68AF7233" w14:textId="77777777" w:rsidR="005A230B" w:rsidRPr="005A230B" w:rsidRDefault="005A230B" w:rsidP="005A230B">
      <w:pPr>
        <w:jc w:val="center"/>
        <w:rPr>
          <w:rFonts w:ascii="Arial" w:eastAsia="Arial" w:hAnsi="Arial" w:cs="Arial"/>
          <w:sz w:val="22"/>
          <w:szCs w:val="22"/>
        </w:rPr>
      </w:pPr>
    </w:p>
    <w:p w14:paraId="19D0B428" w14:textId="1E5480EB" w:rsidR="005F153E" w:rsidRDefault="005A230B" w:rsidP="005A230B">
      <w:pPr>
        <w:rPr>
          <w:rFonts w:ascii="Arial" w:hAnsi="Arial" w:cs="Arial"/>
          <w:sz w:val="22"/>
          <w:szCs w:val="22"/>
        </w:rPr>
      </w:pPr>
      <w:r w:rsidRPr="005A230B">
        <w:rPr>
          <w:rFonts w:ascii="Arial" w:eastAsia="Arial" w:hAnsi="Arial" w:cs="Arial"/>
          <w:sz w:val="24"/>
          <w:szCs w:val="24"/>
        </w:rPr>
        <w:t>Para calcular la absortividad molar seguimos la ley de Lambert-</w:t>
      </w:r>
      <w:proofErr w:type="spellStart"/>
      <w:r w:rsidRPr="005A230B">
        <w:rPr>
          <w:rFonts w:ascii="Arial" w:eastAsia="Arial" w:hAnsi="Arial" w:cs="Arial"/>
          <w:sz w:val="24"/>
          <w:szCs w:val="24"/>
        </w:rPr>
        <w:t>beer</w:t>
      </w:r>
      <w:proofErr w:type="spellEnd"/>
      <w:r w:rsidRPr="005A230B">
        <w:rPr>
          <w:rFonts w:ascii="Arial" w:eastAsia="Arial" w:hAnsi="Arial" w:cs="Arial"/>
          <w:sz w:val="24"/>
          <w:szCs w:val="24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5A230B">
        <w:rPr>
          <w:rFonts w:ascii="Arial" w:eastAsia="Arial" w:hAnsi="Arial" w:cs="Arial"/>
          <w:sz w:val="24"/>
          <w:szCs w:val="24"/>
        </w:rPr>
        <w:t xml:space="preserve">A = ε * l * [C]  </w:t>
      </w:r>
      <w:r>
        <w:rPr>
          <w:rFonts w:ascii="Arial" w:eastAsia="Arial" w:hAnsi="Arial" w:cs="Arial"/>
          <w:sz w:val="24"/>
          <w:szCs w:val="24"/>
        </w:rPr>
        <w:t xml:space="preserve">    </w:t>
      </w:r>
      <w:r w:rsidRPr="005A230B">
        <w:rPr>
          <w:rFonts w:ascii="Arial" w:eastAsia="Arial" w:hAnsi="Arial" w:cs="Arial"/>
          <w:sz w:val="24"/>
          <w:szCs w:val="24"/>
        </w:rPr>
        <w:t>donde A = absorbancia, ε = absortividad molar,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5A230B">
        <w:rPr>
          <w:rFonts w:ascii="Arial" w:eastAsia="Arial" w:hAnsi="Arial" w:cs="Arial"/>
          <w:sz w:val="24"/>
          <w:szCs w:val="24"/>
        </w:rPr>
        <w:t xml:space="preserve">l = camino </w:t>
      </w:r>
      <w:proofErr w:type="gramStart"/>
      <w:r w:rsidRPr="005A230B">
        <w:rPr>
          <w:rFonts w:ascii="Arial" w:eastAsia="Arial" w:hAnsi="Arial" w:cs="Arial"/>
          <w:sz w:val="24"/>
          <w:szCs w:val="24"/>
        </w:rPr>
        <w:t>óptico</w:t>
      </w:r>
      <w:r>
        <w:rPr>
          <w:rFonts w:ascii="Arial" w:eastAsia="Arial" w:hAnsi="Arial" w:cs="Arial"/>
          <w:sz w:val="24"/>
          <w:szCs w:val="24"/>
        </w:rPr>
        <w:t xml:space="preserve">  </w:t>
      </w:r>
      <w:r w:rsidRPr="005A230B">
        <w:rPr>
          <w:rFonts w:ascii="Arial" w:eastAsia="Arial" w:hAnsi="Arial" w:cs="Arial"/>
          <w:sz w:val="24"/>
          <w:szCs w:val="24"/>
        </w:rPr>
        <w:t>y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 </w:t>
      </w:r>
      <w:r w:rsidRPr="005A230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               </w:t>
      </w:r>
      <w:r w:rsidRPr="005A230B">
        <w:rPr>
          <w:rFonts w:ascii="Arial" w:eastAsia="Arial" w:hAnsi="Arial" w:cs="Arial"/>
          <w:sz w:val="24"/>
          <w:szCs w:val="24"/>
        </w:rPr>
        <w:t>[C] = concentración molar.</w:t>
      </w:r>
      <w:r w:rsidR="0006372A">
        <w:rPr>
          <w:rFonts w:ascii="Arial" w:eastAsia="Arial" w:hAnsi="Arial" w:cs="Arial"/>
          <w:sz w:val="24"/>
          <w:szCs w:val="24"/>
        </w:rPr>
        <w:t xml:space="preserve"> En nuestro caso el camino óptico es 1 cm por lo cual ε es directamente la pendiente del grafico A vs </w:t>
      </w:r>
      <w:r w:rsidR="0006372A">
        <w:rPr>
          <w:rFonts w:ascii="Arial" w:hAnsi="Arial" w:cs="Arial"/>
          <w:sz w:val="22"/>
          <w:szCs w:val="22"/>
        </w:rPr>
        <w:t>[</w:t>
      </w:r>
      <w:proofErr w:type="gramStart"/>
      <w:r w:rsidR="0006372A">
        <w:rPr>
          <w:rFonts w:ascii="Arial" w:hAnsi="Arial" w:cs="Arial"/>
          <w:sz w:val="22"/>
          <w:szCs w:val="22"/>
        </w:rPr>
        <w:t>Fe(</w:t>
      </w:r>
      <w:proofErr w:type="gramEnd"/>
      <w:r w:rsidR="0006372A">
        <w:rPr>
          <w:rFonts w:ascii="Arial" w:hAnsi="Arial" w:cs="Arial"/>
          <w:sz w:val="22"/>
          <w:szCs w:val="22"/>
        </w:rPr>
        <w:t>SCN)</w:t>
      </w:r>
      <w:r w:rsidR="0006372A">
        <w:rPr>
          <w:rFonts w:ascii="Arial" w:hAnsi="Arial" w:cs="Arial"/>
          <w:sz w:val="22"/>
          <w:szCs w:val="22"/>
          <w:vertAlign w:val="superscript"/>
        </w:rPr>
        <w:t>2+</w:t>
      </w:r>
      <w:r w:rsidR="0006372A">
        <w:rPr>
          <w:rFonts w:ascii="Arial" w:hAnsi="Arial" w:cs="Arial"/>
          <w:sz w:val="22"/>
          <w:szCs w:val="22"/>
        </w:rPr>
        <w:t>], para calcularla gráficamente  realizamos la siguiente ecuación.</w:t>
      </w:r>
    </w:p>
    <w:p w14:paraId="6A2EF8AE" w14:textId="26574F96" w:rsidR="0006372A" w:rsidRPr="007B4CAF" w:rsidRDefault="0006372A" w:rsidP="007B4CAF">
      <w:pPr>
        <w:jc w:val="center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>ε</m:t>
          </m:r>
          <m:r>
            <m:rPr>
              <m:sty m:val="p"/>
            </m:rPr>
            <w:rPr>
              <w:rFonts w:ascii="Cambria Math" w:eastAsia="Arial" w:hAnsi="Arial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sc 5</m:t>
                  </m:r>
                </m:sub>
              </m:sSub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sc 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C</m:t>
                      </m:r>
                    </m:e>
                  </m:d>
                </m:e>
                <m:sub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sc 5</m:t>
                  </m:r>
                </m:sub>
              </m:sSub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C</m:t>
                      </m:r>
                    </m:e>
                  </m:d>
                </m:e>
                <m:sub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sc 1</m:t>
                  </m:r>
                </m:sub>
              </m:sSub>
            </m:den>
          </m:f>
        </m:oMath>
      </m:oMathPara>
    </w:p>
    <w:p w14:paraId="7E9505C1" w14:textId="77777777" w:rsidR="007B4CAF" w:rsidRPr="00C47517" w:rsidRDefault="007B4CAF" w:rsidP="007B4CAF">
      <w:pPr>
        <w:jc w:val="center"/>
        <w:rPr>
          <w:rFonts w:ascii="Arial" w:hAnsi="Arial" w:cs="Arial"/>
          <w:sz w:val="24"/>
          <w:szCs w:val="24"/>
        </w:rPr>
      </w:pPr>
    </w:p>
    <w:p w14:paraId="4FC5A870" w14:textId="7ABBEAFA" w:rsidR="00C47517" w:rsidRPr="007B4CAF" w:rsidRDefault="00C47517" w:rsidP="007B4CAF">
      <w:pPr>
        <w:jc w:val="center"/>
        <w:rPr>
          <w:rFonts w:ascii="Arial" w:eastAsia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>ε</m:t>
          </m:r>
          <m:r>
            <m:rPr>
              <m:sty m:val="p"/>
            </m:rPr>
            <w:rPr>
              <w:rFonts w:ascii="Cambria Math" w:eastAsia="Arial" w:hAnsi="Arial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2"/>
                </w:rPr>
                <m:t xml:space="preserve">0,4493 </m:t>
              </m:r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- 0,1032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1,00.</m:t>
              </m:r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-4</m:t>
                  </m:r>
                </m:sup>
              </m:sSup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 -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1,81.</m:t>
              </m:r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-5</m:t>
                  </m:r>
                </m:sup>
              </m:sSup>
            </m:den>
          </m:f>
        </m:oMath>
      </m:oMathPara>
    </w:p>
    <w:p w14:paraId="163264F2" w14:textId="77777777" w:rsidR="007B4CAF" w:rsidRPr="007B4CAF" w:rsidRDefault="007B4CAF" w:rsidP="007B4CAF">
      <w:pPr>
        <w:jc w:val="center"/>
        <w:rPr>
          <w:rFonts w:ascii="Arial" w:eastAsia="Arial" w:hAnsi="Arial" w:cs="Arial"/>
          <w:sz w:val="24"/>
          <w:szCs w:val="24"/>
        </w:rPr>
      </w:pPr>
    </w:p>
    <w:p w14:paraId="76C4E617" w14:textId="77777777" w:rsidR="007B4CAF" w:rsidRPr="001C2804" w:rsidRDefault="007B4CAF" w:rsidP="007B4CAF">
      <w:pPr>
        <w:jc w:val="center"/>
        <w:rPr>
          <w:rFonts w:ascii="Arial" w:eastAsia="Arial" w:hAnsi="Arial" w:cs="Arial"/>
          <w:sz w:val="24"/>
          <w:szCs w:val="24"/>
          <w:vertAlign w:val="superscript"/>
        </w:rPr>
      </w:pPr>
      <m:oMath>
        <m:r>
          <m:rPr>
            <m:sty m:val="p"/>
          </m:rPr>
          <w:rPr>
            <w:rFonts w:ascii="Cambria Math" w:eastAsia="Arial" w:hAnsi="Cambria Math" w:cs="Arial"/>
            <w:sz w:val="24"/>
            <w:szCs w:val="24"/>
          </w:rPr>
          <m:t>ε</m:t>
        </m:r>
        <m:r>
          <m:rPr>
            <m:sty m:val="p"/>
          </m:rPr>
          <w:rPr>
            <w:rFonts w:ascii="Cambria Math" w:eastAsia="Arial" w:hAnsi="Arial" w:cs="Arial"/>
            <w:sz w:val="24"/>
            <w:szCs w:val="24"/>
          </w:rPr>
          <m:t xml:space="preserve">= </m:t>
        </m:r>
      </m:oMath>
      <w:r>
        <w:rPr>
          <w:rFonts w:ascii="Arial" w:eastAsia="Arial" w:hAnsi="Arial" w:cs="Arial"/>
          <w:sz w:val="24"/>
          <w:szCs w:val="24"/>
        </w:rPr>
        <w:t>4225,8 M</w:t>
      </w:r>
      <w:r>
        <w:rPr>
          <w:rFonts w:ascii="Arial" w:eastAsia="Arial" w:hAnsi="Arial" w:cs="Arial"/>
          <w:sz w:val="24"/>
          <w:szCs w:val="24"/>
          <w:vertAlign w:val="superscript"/>
        </w:rPr>
        <w:t>-1</w:t>
      </w:r>
      <w:r>
        <w:rPr>
          <w:rFonts w:ascii="Arial" w:eastAsia="Arial" w:hAnsi="Arial" w:cs="Arial"/>
          <w:sz w:val="24"/>
          <w:szCs w:val="24"/>
        </w:rPr>
        <w:t xml:space="preserve"> * cm</w:t>
      </w:r>
      <w:r>
        <w:rPr>
          <w:rFonts w:ascii="Arial" w:eastAsia="Arial" w:hAnsi="Arial" w:cs="Arial"/>
          <w:sz w:val="24"/>
          <w:szCs w:val="24"/>
          <w:vertAlign w:val="superscript"/>
        </w:rPr>
        <w:t>-1</w:t>
      </w:r>
    </w:p>
    <w:p w14:paraId="7D3A4A90" w14:textId="75CB3586" w:rsidR="007B4CAF" w:rsidRPr="005A230B" w:rsidRDefault="007B4CAF" w:rsidP="00C47517">
      <w:pPr>
        <w:rPr>
          <w:rFonts w:ascii="Arial" w:eastAsia="Arial" w:hAnsi="Arial" w:cs="Arial"/>
          <w:sz w:val="24"/>
          <w:szCs w:val="24"/>
        </w:rPr>
      </w:pPr>
    </w:p>
    <w:p w14:paraId="451B9F93" w14:textId="77777777" w:rsidR="00C47517" w:rsidRPr="00C47517" w:rsidRDefault="00C47517" w:rsidP="005A230B">
      <w:pPr>
        <w:rPr>
          <w:rFonts w:ascii="Arial" w:hAnsi="Arial" w:cs="Arial"/>
          <w:sz w:val="24"/>
          <w:szCs w:val="24"/>
        </w:rPr>
      </w:pPr>
    </w:p>
    <w:p w14:paraId="565A1330" w14:textId="00CEE470" w:rsidR="005A230B" w:rsidRDefault="005A230B" w:rsidP="005A230B">
      <w:pPr>
        <w:rPr>
          <w:rFonts w:ascii="Arial" w:eastAsia="Arial" w:hAnsi="Arial" w:cs="Arial"/>
          <w:sz w:val="24"/>
          <w:szCs w:val="24"/>
        </w:rPr>
      </w:pPr>
    </w:p>
    <w:p w14:paraId="1C1E3FD5" w14:textId="4F838920" w:rsidR="00EE163D" w:rsidRDefault="00EE163D" w:rsidP="005A230B">
      <w:pPr>
        <w:rPr>
          <w:rFonts w:ascii="Arial" w:eastAsia="Arial" w:hAnsi="Arial" w:cs="Arial"/>
          <w:sz w:val="24"/>
          <w:szCs w:val="24"/>
        </w:rPr>
      </w:pPr>
    </w:p>
    <w:p w14:paraId="04305F31" w14:textId="4EC08C67" w:rsidR="00EE163D" w:rsidRDefault="00EE163D" w:rsidP="005A230B">
      <w:pPr>
        <w:rPr>
          <w:rFonts w:ascii="Arial" w:eastAsia="Arial" w:hAnsi="Arial" w:cs="Arial"/>
          <w:sz w:val="24"/>
          <w:szCs w:val="24"/>
        </w:rPr>
      </w:pPr>
    </w:p>
    <w:p w14:paraId="4BD72EB3" w14:textId="1927565B" w:rsidR="00EE163D" w:rsidRDefault="00EE163D" w:rsidP="005A230B">
      <w:pPr>
        <w:rPr>
          <w:rFonts w:ascii="Arial" w:eastAsia="Arial" w:hAnsi="Arial" w:cs="Arial"/>
          <w:sz w:val="24"/>
          <w:szCs w:val="24"/>
        </w:rPr>
      </w:pPr>
    </w:p>
    <w:p w14:paraId="1528A5EC" w14:textId="5371FF70" w:rsidR="00EE163D" w:rsidRDefault="00EE163D" w:rsidP="005A230B">
      <w:pPr>
        <w:rPr>
          <w:rFonts w:ascii="Arial" w:eastAsia="Arial" w:hAnsi="Arial" w:cs="Arial"/>
          <w:sz w:val="24"/>
          <w:szCs w:val="24"/>
        </w:rPr>
      </w:pPr>
    </w:p>
    <w:p w14:paraId="57614813" w14:textId="4A16D951" w:rsidR="00EE163D" w:rsidRDefault="00EE163D" w:rsidP="005A230B">
      <w:pPr>
        <w:rPr>
          <w:rFonts w:ascii="Arial" w:eastAsia="Arial" w:hAnsi="Arial" w:cs="Arial"/>
          <w:sz w:val="24"/>
          <w:szCs w:val="24"/>
        </w:rPr>
      </w:pPr>
    </w:p>
    <w:p w14:paraId="1773FD76" w14:textId="77777777" w:rsidR="00EE163D" w:rsidRPr="00B61AC1" w:rsidRDefault="00EE163D" w:rsidP="005A230B">
      <w:pPr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p w14:paraId="39B91639" w14:textId="77777777" w:rsidR="00B61AC1" w:rsidRDefault="00B61AC1">
      <w:pPr>
        <w:rPr>
          <w:rFonts w:ascii="Arial" w:eastAsia="Arial" w:hAnsi="Arial" w:cs="Arial"/>
          <w:b/>
          <w:sz w:val="24"/>
          <w:szCs w:val="24"/>
        </w:rPr>
      </w:pPr>
    </w:p>
    <w:p w14:paraId="13C51021" w14:textId="77777777" w:rsidR="00204D0B" w:rsidRDefault="00171233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lastRenderedPageBreak/>
        <w:t xml:space="preserve">II. Determinación de la constante de equilibrio de formación de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monotiocianato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férrico.</w:t>
      </w:r>
    </w:p>
    <w:p w14:paraId="0A088607" w14:textId="32FEAF86" w:rsidR="00204D0B" w:rsidRDefault="00171233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Experimental </w:t>
      </w:r>
      <w:r w:rsidR="004D2317">
        <w:rPr>
          <w:rFonts w:ascii="Arial" w:eastAsia="Arial" w:hAnsi="Arial" w:cs="Arial"/>
          <w:b/>
          <w:sz w:val="24"/>
          <w:szCs w:val="24"/>
        </w:rPr>
        <w:tab/>
      </w:r>
    </w:p>
    <w:p w14:paraId="040A6B53" w14:textId="77777777" w:rsidR="00204D0B" w:rsidRDefault="00204D0B">
      <w:pPr>
        <w:rPr>
          <w:rFonts w:ascii="Arial" w:eastAsia="Arial" w:hAnsi="Arial" w:cs="Arial"/>
          <w:b/>
          <w:sz w:val="24"/>
          <w:szCs w:val="24"/>
        </w:rPr>
      </w:pPr>
    </w:p>
    <w:p w14:paraId="1EC40C25" w14:textId="77777777" w:rsidR="00204D0B" w:rsidRDefault="00171233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A. Condiciones Experimentales: (indicar soluciones empleadas, sus concentraciones y las condiciones que se deben cumplir)</w:t>
      </w:r>
    </w:p>
    <w:p w14:paraId="7D7B29BD" w14:textId="63DFCD3B" w:rsidR="00EE163D" w:rsidRDefault="00A074B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</w:t>
      </w:r>
      <w:r w:rsidRPr="00A074B9">
        <w:rPr>
          <w:rFonts w:ascii="Arial" w:eastAsia="Arial" w:hAnsi="Arial" w:cs="Arial"/>
          <w:sz w:val="24"/>
          <w:szCs w:val="24"/>
        </w:rPr>
        <w:t xml:space="preserve">e realizan siete soluciones, las cuales resultan mezclas acuosas de KSCN 0,002M y </w:t>
      </w:r>
      <w:proofErr w:type="gramStart"/>
      <w:r w:rsidRPr="00A074B9">
        <w:rPr>
          <w:rFonts w:ascii="Arial" w:eastAsia="Arial" w:hAnsi="Arial" w:cs="Arial"/>
          <w:sz w:val="24"/>
          <w:szCs w:val="24"/>
        </w:rPr>
        <w:t>Fe(</w:t>
      </w:r>
      <w:proofErr w:type="gramEnd"/>
      <w:r w:rsidRPr="00A074B9">
        <w:rPr>
          <w:rFonts w:ascii="Arial" w:eastAsia="Arial" w:hAnsi="Arial" w:cs="Arial"/>
          <w:sz w:val="24"/>
          <w:szCs w:val="24"/>
        </w:rPr>
        <w:t xml:space="preserve">NO3)3 0,002M con diferentes </w:t>
      </w:r>
      <w:r w:rsidR="00F10893" w:rsidRPr="00A074B9">
        <w:rPr>
          <w:rFonts w:ascii="Arial" w:eastAsia="Arial" w:hAnsi="Arial" w:cs="Arial"/>
          <w:sz w:val="24"/>
          <w:szCs w:val="24"/>
        </w:rPr>
        <w:t>volúmenes</w:t>
      </w:r>
      <w:r w:rsidRPr="00A074B9">
        <w:rPr>
          <w:rFonts w:ascii="Arial" w:eastAsia="Arial" w:hAnsi="Arial" w:cs="Arial"/>
          <w:sz w:val="24"/>
          <w:szCs w:val="24"/>
        </w:rPr>
        <w:t xml:space="preserve">. Utilizamos </w:t>
      </w:r>
      <w:r w:rsidR="00F10893" w:rsidRPr="00A074B9">
        <w:rPr>
          <w:rFonts w:ascii="Arial" w:eastAsia="Arial" w:hAnsi="Arial" w:cs="Arial"/>
          <w:sz w:val="24"/>
          <w:szCs w:val="24"/>
        </w:rPr>
        <w:t>más</w:t>
      </w:r>
      <w:r w:rsidRPr="00A074B9">
        <w:rPr>
          <w:rFonts w:ascii="Arial" w:eastAsia="Arial" w:hAnsi="Arial" w:cs="Arial"/>
          <w:sz w:val="24"/>
          <w:szCs w:val="24"/>
        </w:rPr>
        <w:t xml:space="preserve"> soluciones para tener </w:t>
      </w:r>
      <w:r w:rsidR="00F10893" w:rsidRPr="00A074B9">
        <w:rPr>
          <w:rFonts w:ascii="Arial" w:eastAsia="Arial" w:hAnsi="Arial" w:cs="Arial"/>
          <w:sz w:val="24"/>
          <w:szCs w:val="24"/>
        </w:rPr>
        <w:t>más</w:t>
      </w:r>
      <w:r w:rsidRPr="00A074B9">
        <w:rPr>
          <w:rFonts w:ascii="Arial" w:eastAsia="Arial" w:hAnsi="Arial" w:cs="Arial"/>
          <w:sz w:val="24"/>
          <w:szCs w:val="24"/>
        </w:rPr>
        <w:t xml:space="preserve"> datos y </w:t>
      </w:r>
      <w:r w:rsidR="00F10893" w:rsidRPr="00A074B9">
        <w:rPr>
          <w:rFonts w:ascii="Arial" w:eastAsia="Arial" w:hAnsi="Arial" w:cs="Arial"/>
          <w:sz w:val="24"/>
          <w:szCs w:val="24"/>
        </w:rPr>
        <w:t>así</w:t>
      </w:r>
      <w:r w:rsidRPr="00A074B9">
        <w:rPr>
          <w:rFonts w:ascii="Arial" w:eastAsia="Arial" w:hAnsi="Arial" w:cs="Arial"/>
          <w:sz w:val="24"/>
          <w:szCs w:val="24"/>
        </w:rPr>
        <w:t xml:space="preserve"> poder calcular con </w:t>
      </w:r>
      <w:r w:rsidR="00F10893" w:rsidRPr="00A074B9">
        <w:rPr>
          <w:rFonts w:ascii="Arial" w:eastAsia="Arial" w:hAnsi="Arial" w:cs="Arial"/>
          <w:sz w:val="24"/>
          <w:szCs w:val="24"/>
        </w:rPr>
        <w:t>má</w:t>
      </w:r>
      <w:r w:rsidR="00F10893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precisión </w:t>
      </w:r>
      <w:r w:rsidRPr="00A074B9">
        <w:rPr>
          <w:rFonts w:ascii="Arial" w:eastAsia="Arial" w:hAnsi="Arial" w:cs="Arial"/>
          <w:sz w:val="24"/>
          <w:szCs w:val="24"/>
        </w:rPr>
        <w:t>la constante de equilibrio (</w:t>
      </w:r>
      <w:proofErr w:type="spellStart"/>
      <w:r w:rsidR="00F10893">
        <w:rPr>
          <w:rFonts w:ascii="Arial" w:eastAsia="Arial" w:hAnsi="Arial" w:cs="Arial"/>
          <w:sz w:val="24"/>
          <w:szCs w:val="24"/>
        </w:rPr>
        <w:t>K</w:t>
      </w:r>
      <w:r w:rsidRPr="00A074B9">
        <w:rPr>
          <w:rFonts w:ascii="Arial" w:eastAsia="Arial" w:hAnsi="Arial" w:cs="Arial"/>
          <w:sz w:val="24"/>
          <w:szCs w:val="24"/>
        </w:rPr>
        <w:t>eq</w:t>
      </w:r>
      <w:proofErr w:type="spellEnd"/>
      <w:r w:rsidRPr="00A074B9">
        <w:rPr>
          <w:rFonts w:ascii="Arial" w:eastAsia="Arial" w:hAnsi="Arial" w:cs="Arial"/>
          <w:sz w:val="24"/>
          <w:szCs w:val="24"/>
        </w:rPr>
        <w:t>).</w:t>
      </w:r>
    </w:p>
    <w:p w14:paraId="4424277C" w14:textId="77777777" w:rsidR="00EE163D" w:rsidRDefault="00EE163D" w:rsidP="00EE163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B. Condiciones Instrumentales:</w:t>
      </w:r>
    </w:p>
    <w:p w14:paraId="3A0BA43A" w14:textId="77777777" w:rsidR="00EE163D" w:rsidRDefault="00EE163D" w:rsidP="00EE163D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3"/>
        <w:tblW w:w="6662" w:type="dxa"/>
        <w:tblInd w:w="846" w:type="dxa"/>
        <w:tblLayout w:type="fixed"/>
        <w:tblLook w:val="0000" w:firstRow="0" w:lastRow="0" w:firstColumn="0" w:lastColumn="0" w:noHBand="0" w:noVBand="0"/>
      </w:tblPr>
      <w:tblGrid>
        <w:gridCol w:w="2977"/>
        <w:gridCol w:w="3685"/>
      </w:tblGrid>
      <w:tr w:rsidR="00EE163D" w14:paraId="49DCD117" w14:textId="77777777" w:rsidTr="00F9262E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A8194A" w14:textId="77777777" w:rsidR="00EE163D" w:rsidRDefault="00EE163D" w:rsidP="00F9262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Magnitud medida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F0C04" w14:textId="77777777" w:rsidR="00EE163D" w:rsidRPr="00D20FE4" w:rsidRDefault="00EE163D" w:rsidP="00F9262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Absorbancia</w:t>
            </w:r>
          </w:p>
        </w:tc>
      </w:tr>
      <w:tr w:rsidR="00EE163D" w14:paraId="776864EE" w14:textId="77777777" w:rsidTr="00F9262E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4E3ED1" w14:textId="77777777" w:rsidR="00EE163D" w:rsidRDefault="00EE163D" w:rsidP="00F9262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λ (nm)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C9B23" w14:textId="77777777" w:rsidR="00EE163D" w:rsidRPr="00D20FE4" w:rsidRDefault="00EE163D" w:rsidP="00F9262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459</w:t>
            </w:r>
          </w:p>
        </w:tc>
      </w:tr>
      <w:tr w:rsidR="00EE163D" w14:paraId="4ABC1A39" w14:textId="77777777" w:rsidTr="00F9262E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F4E8C8" w14:textId="77777777" w:rsidR="00EE163D" w:rsidRDefault="00EE163D" w:rsidP="00F9262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Camino óptico, l (cm)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33745" w14:textId="77777777" w:rsidR="00EE163D" w:rsidRPr="001929BF" w:rsidRDefault="00EE163D" w:rsidP="00F9262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 cm</w:t>
            </w:r>
          </w:p>
        </w:tc>
      </w:tr>
      <w:tr w:rsidR="00EE163D" w14:paraId="54056747" w14:textId="77777777" w:rsidTr="00F9262E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46D37A" w14:textId="77777777" w:rsidR="00EE163D" w:rsidRDefault="00EE163D" w:rsidP="00F9262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Blanco empleado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BAFD6" w14:textId="77777777" w:rsidR="00EE163D" w:rsidRPr="00D20FE4" w:rsidRDefault="00EE163D" w:rsidP="00F9262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20FE4">
              <w:rPr>
                <w:rFonts w:ascii="Arial" w:hAnsi="Arial" w:cs="Arial"/>
                <w:sz w:val="24"/>
              </w:rPr>
              <w:t xml:space="preserve">solución de </w:t>
            </w:r>
            <w:proofErr w:type="gramStart"/>
            <w:r w:rsidRPr="00D20FE4">
              <w:rPr>
                <w:rFonts w:ascii="Arial" w:hAnsi="Arial" w:cs="Arial"/>
                <w:sz w:val="24"/>
              </w:rPr>
              <w:t>Fe(</w:t>
            </w:r>
            <w:proofErr w:type="gramEnd"/>
            <w:r w:rsidRPr="00D20FE4">
              <w:rPr>
                <w:rFonts w:ascii="Arial" w:hAnsi="Arial" w:cs="Arial"/>
                <w:sz w:val="24"/>
              </w:rPr>
              <w:t>NO3)3 0,002 M.</w:t>
            </w:r>
          </w:p>
        </w:tc>
      </w:tr>
      <w:tr w:rsidR="00EE163D" w14:paraId="1446AD9A" w14:textId="77777777" w:rsidTr="00F9262E">
        <w:trPr>
          <w:trHeight w:val="256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7F405" w14:textId="77777777" w:rsidR="00EE163D" w:rsidRDefault="00EE163D" w:rsidP="00F9262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empleado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94CDE" w14:textId="77777777" w:rsidR="00EE163D" w:rsidRPr="001929BF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D20FE4">
              <w:rPr>
                <w:rFonts w:ascii="Arial" w:eastAsia="Arial" w:hAnsi="Arial" w:cs="Arial"/>
                <w:sz w:val="24"/>
                <w:szCs w:val="24"/>
              </w:rPr>
              <w:t>spectrofotómetro</w:t>
            </w:r>
          </w:p>
        </w:tc>
      </w:tr>
    </w:tbl>
    <w:p w14:paraId="1BD1367D" w14:textId="6840DBBA" w:rsidR="00EE163D" w:rsidRPr="00EE163D" w:rsidRDefault="00EE163D">
      <w:pPr>
        <w:rPr>
          <w:rFonts w:ascii="Arial" w:eastAsia="Arial" w:hAnsi="Arial" w:cs="Arial"/>
          <w:b/>
          <w:sz w:val="24"/>
          <w:szCs w:val="24"/>
        </w:rPr>
      </w:pPr>
      <w:r w:rsidRPr="00EE163D">
        <w:rPr>
          <w:rFonts w:ascii="Arial" w:eastAsia="Arial" w:hAnsi="Arial" w:cs="Arial"/>
          <w:b/>
          <w:sz w:val="24"/>
          <w:szCs w:val="24"/>
        </w:rPr>
        <w:t>Resultados</w:t>
      </w:r>
    </w:p>
    <w:p w14:paraId="097B9604" w14:textId="3BA832EB" w:rsidR="00EE163D" w:rsidRPr="00EE163D" w:rsidRDefault="00EE163D" w:rsidP="00EE163D">
      <w:pPr>
        <w:spacing w:before="120" w:after="12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</w:rPr>
        <w:t>Tabla II.</w:t>
      </w:r>
      <w:r>
        <w:rPr>
          <w:rFonts w:ascii="Arial" w:eastAsia="Arial" w:hAnsi="Arial" w:cs="Arial"/>
        </w:rPr>
        <w:t xml:space="preserve"> Volúmenes de las soluciones de KSCN y de </w:t>
      </w:r>
      <w:proofErr w:type="gramStart"/>
      <w:r>
        <w:rPr>
          <w:rFonts w:ascii="Arial" w:eastAsia="Arial" w:hAnsi="Arial" w:cs="Arial"/>
        </w:rPr>
        <w:t>Fe(</w:t>
      </w:r>
      <w:proofErr w:type="gramEnd"/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vertAlign w:val="subscript"/>
        </w:rPr>
        <w:t>3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vertAlign w:val="subscript"/>
        </w:rPr>
        <w:t>3</w:t>
      </w:r>
      <w:r>
        <w:rPr>
          <w:rFonts w:ascii="Arial" w:eastAsia="Arial" w:hAnsi="Arial" w:cs="Arial"/>
        </w:rPr>
        <w:t xml:space="preserve"> 0,002 M y concentraciones iniciales.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Style w:val="a4"/>
        <w:tblW w:w="7103" w:type="dxa"/>
        <w:tblInd w:w="1129" w:type="dxa"/>
        <w:tblLayout w:type="fixed"/>
        <w:tblLook w:val="0000" w:firstRow="0" w:lastRow="0" w:firstColumn="0" w:lastColumn="0" w:noHBand="0" w:noVBand="0"/>
      </w:tblPr>
      <w:tblGrid>
        <w:gridCol w:w="837"/>
        <w:gridCol w:w="1258"/>
        <w:gridCol w:w="1457"/>
        <w:gridCol w:w="1830"/>
        <w:gridCol w:w="1721"/>
      </w:tblGrid>
      <w:tr w:rsidR="00EE163D" w14:paraId="3CEF969A" w14:textId="77777777" w:rsidTr="00F9262E">
        <w:trPr>
          <w:trHeight w:val="628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36C95A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SC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D780DA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Volumen de KSCN 0,002 M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76E80A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Volumen de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Fe(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  <w:r>
              <w:rPr>
                <w:rFonts w:ascii="Arial" w:eastAsia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0,002 M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B08DFE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[SCN</w:t>
            </w:r>
            <w:r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>-</w:t>
            </w:r>
            <w:r>
              <w:rPr>
                <w:rFonts w:ascii="Arial" w:eastAsia="Arial" w:hAnsi="Arial" w:cs="Arial"/>
                <w:sz w:val="22"/>
                <w:szCs w:val="22"/>
              </w:rPr>
              <w:t>]</w:t>
            </w:r>
            <w:r>
              <w:rPr>
                <w:rFonts w:ascii="Arial" w:eastAsia="Arial" w:hAnsi="Arial" w:cs="Arial"/>
                <w:sz w:val="22"/>
                <w:szCs w:val="22"/>
                <w:vertAlign w:val="subscript"/>
              </w:rPr>
              <w:t>inicial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(M)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42941" w14:textId="77777777" w:rsidR="00EE163D" w:rsidRDefault="00EE163D" w:rsidP="00F9262E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[Fe</w:t>
            </w:r>
            <w:r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>3+</w:t>
            </w:r>
            <w:r>
              <w:rPr>
                <w:rFonts w:ascii="Arial" w:eastAsia="Arial" w:hAnsi="Arial" w:cs="Arial"/>
                <w:sz w:val="22"/>
                <w:szCs w:val="22"/>
              </w:rPr>
              <w:t>]</w:t>
            </w:r>
            <w:r>
              <w:rPr>
                <w:rFonts w:ascii="Arial" w:eastAsia="Arial" w:hAnsi="Arial" w:cs="Arial"/>
                <w:sz w:val="22"/>
                <w:szCs w:val="22"/>
                <w:vertAlign w:val="subscript"/>
              </w:rPr>
              <w:t>inicial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(M)</w:t>
            </w:r>
          </w:p>
        </w:tc>
      </w:tr>
      <w:tr w:rsidR="00EE163D" w14:paraId="0628CF60" w14:textId="77777777" w:rsidTr="00F9262E">
        <w:trPr>
          <w:trHeight w:val="179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7172AD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4943CA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BAA0A2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bottom"/>
          </w:tcPr>
          <w:p w14:paraId="6CB13141" w14:textId="77777777" w:rsidR="00EE163D" w:rsidRPr="001929BF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1,82.10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BB729D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1,82.10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-3</w:t>
            </w:r>
          </w:p>
        </w:tc>
      </w:tr>
      <w:tr w:rsidR="00EE163D" w14:paraId="29E1E18A" w14:textId="77777777" w:rsidTr="00F9262E">
        <w:trPr>
          <w:trHeight w:val="179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A83D49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440830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FAFE24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bottom"/>
          </w:tcPr>
          <w:p w14:paraId="6AF489B6" w14:textId="77777777" w:rsidR="00EE163D" w:rsidRPr="001929BF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3,33.10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253F4C4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1,66.10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-3</w:t>
            </w:r>
          </w:p>
        </w:tc>
      </w:tr>
      <w:tr w:rsidR="00EE163D" w14:paraId="3A0E97BD" w14:textId="77777777" w:rsidTr="00F9262E">
        <w:trPr>
          <w:trHeight w:val="179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9638E8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20AF3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3AF0FC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bottom"/>
          </w:tcPr>
          <w:p w14:paraId="6E3BABD1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5,71.10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23B5A94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1,43.10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-3</w:t>
            </w:r>
          </w:p>
        </w:tc>
      </w:tr>
      <w:tr w:rsidR="00EE163D" w14:paraId="61D718D9" w14:textId="77777777" w:rsidTr="00F9262E">
        <w:trPr>
          <w:trHeight w:val="179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DFFB70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BDD700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EDD046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bottom"/>
          </w:tcPr>
          <w:p w14:paraId="065BECE4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1,00.10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F9BAA0B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1,00.10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-3</w:t>
            </w:r>
          </w:p>
        </w:tc>
      </w:tr>
      <w:tr w:rsidR="00EE163D" w14:paraId="5E2DC1A8" w14:textId="77777777" w:rsidTr="00F9262E">
        <w:trPr>
          <w:trHeight w:val="179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E12729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A7F9B4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2355DE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bottom"/>
          </w:tcPr>
          <w:p w14:paraId="28A1F992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1,43.10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8F01A4C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5,71.10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-4</w:t>
            </w:r>
          </w:p>
        </w:tc>
      </w:tr>
      <w:tr w:rsidR="00EE163D" w14:paraId="1C4DBFC1" w14:textId="77777777" w:rsidTr="00F9262E">
        <w:trPr>
          <w:trHeight w:val="109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6B2107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DEB899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5CA21D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bottom"/>
          </w:tcPr>
          <w:p w14:paraId="1FC43F41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1,66.10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6BB58E2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3,33.10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-4</w:t>
            </w:r>
          </w:p>
        </w:tc>
      </w:tr>
      <w:tr w:rsidR="00EE163D" w14:paraId="74AC675F" w14:textId="77777777" w:rsidTr="00F9262E">
        <w:trPr>
          <w:trHeight w:val="201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C206EF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90E507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AF0E18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bottom"/>
          </w:tcPr>
          <w:p w14:paraId="02BC6C50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1,82.10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193F861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1,82.10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-4</w:t>
            </w:r>
          </w:p>
        </w:tc>
      </w:tr>
    </w:tbl>
    <w:p w14:paraId="6E1ECE67" w14:textId="77777777" w:rsidR="00EE163D" w:rsidRDefault="00EE163D" w:rsidP="00EE163D">
      <w:p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Tabla III.</w:t>
      </w:r>
      <w:r>
        <w:rPr>
          <w:rFonts w:ascii="Arial" w:eastAsia="Arial" w:hAnsi="Arial" w:cs="Arial"/>
        </w:rPr>
        <w:t xml:space="preserve"> Volúmenes de las soluciones de KSCN y </w:t>
      </w:r>
      <w:proofErr w:type="gramStart"/>
      <w:r>
        <w:rPr>
          <w:rFonts w:ascii="Arial" w:eastAsia="Arial" w:hAnsi="Arial" w:cs="Arial"/>
        </w:rPr>
        <w:t>Fe(</w:t>
      </w:r>
      <w:proofErr w:type="gramEnd"/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vertAlign w:val="subscript"/>
        </w:rPr>
        <w:t>3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vertAlign w:val="subscript"/>
        </w:rPr>
        <w:t xml:space="preserve">3 </w:t>
      </w:r>
      <w:r>
        <w:rPr>
          <w:rFonts w:ascii="Arial" w:eastAsia="Arial" w:hAnsi="Arial" w:cs="Arial"/>
        </w:rPr>
        <w:t xml:space="preserve">0,002 M, absorbancia de la solución y concentraciones en equilibrio de reactivos y productos. </w:t>
      </w:r>
    </w:p>
    <w:tbl>
      <w:tblPr>
        <w:tblStyle w:val="a5"/>
        <w:tblW w:w="10046" w:type="dxa"/>
        <w:tblInd w:w="-572" w:type="dxa"/>
        <w:tblLayout w:type="fixed"/>
        <w:tblLook w:val="0000" w:firstRow="0" w:lastRow="0" w:firstColumn="0" w:lastColumn="0" w:noHBand="0" w:noVBand="0"/>
      </w:tblPr>
      <w:tblGrid>
        <w:gridCol w:w="567"/>
        <w:gridCol w:w="1134"/>
        <w:gridCol w:w="1276"/>
        <w:gridCol w:w="1134"/>
        <w:gridCol w:w="1559"/>
        <w:gridCol w:w="1418"/>
        <w:gridCol w:w="1417"/>
        <w:gridCol w:w="1541"/>
      </w:tblGrid>
      <w:tr w:rsidR="00EE163D" w14:paraId="5B945AD2" w14:textId="77777777" w:rsidTr="00F9262E">
        <w:trPr>
          <w:trHeight w:val="8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BD25CE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600A48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Volumen de KSCN 0,002 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7739B4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Volumen de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Fe(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  <w:r>
              <w:rPr>
                <w:rFonts w:ascii="Arial" w:eastAsia="Arial" w:hAnsi="Arial" w:cs="Arial"/>
                <w:sz w:val="22"/>
                <w:szCs w:val="22"/>
                <w:vertAlign w:val="subscript"/>
              </w:rPr>
              <w:t>3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0,002 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EDAE85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Abs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 459 nm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4CEF2C" w14:textId="77777777" w:rsidR="00EE163D" w:rsidRPr="001C2804" w:rsidRDefault="00EE163D" w:rsidP="00F9262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[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Fe(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SCN)</w:t>
            </w:r>
            <w:r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>2+</w:t>
            </w:r>
            <w:r>
              <w:rPr>
                <w:rFonts w:ascii="Arial" w:eastAsia="Arial" w:hAnsi="Arial" w:cs="Arial"/>
                <w:sz w:val="22"/>
                <w:szCs w:val="22"/>
              </w:rPr>
              <w:t>]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vertAlign w:val="subscript"/>
              </w:rPr>
              <w:t>eq</w:t>
            </w:r>
            <w:proofErr w:type="spellEnd"/>
          </w:p>
          <w:p w14:paraId="67803011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(M)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C0E826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[SCN</w:t>
            </w:r>
            <w:r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>-</w:t>
            </w:r>
            <w:r>
              <w:rPr>
                <w:rFonts w:ascii="Arial" w:eastAsia="Arial" w:hAnsi="Arial" w:cs="Arial"/>
                <w:sz w:val="22"/>
                <w:szCs w:val="22"/>
              </w:rPr>
              <w:t>]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vertAlign w:val="subscript"/>
              </w:rPr>
              <w:t>eq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(M)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96C9D3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[Fe</w:t>
            </w:r>
            <w:r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>3+</w:t>
            </w:r>
            <w:r>
              <w:rPr>
                <w:rFonts w:ascii="Arial" w:eastAsia="Arial" w:hAnsi="Arial" w:cs="Arial"/>
                <w:sz w:val="22"/>
                <w:szCs w:val="22"/>
              </w:rPr>
              <w:t>]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vertAlign w:val="subscript"/>
              </w:rPr>
              <w:t>eq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(M)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9A38F" w14:textId="77777777" w:rsidR="00EE163D" w:rsidRDefault="00EE163D" w:rsidP="00F9262E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[SCN</w:t>
            </w:r>
            <w:r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>-</w:t>
            </w:r>
            <w:r>
              <w:rPr>
                <w:rFonts w:ascii="Arial" w:eastAsia="Arial" w:hAnsi="Arial" w:cs="Arial"/>
                <w:sz w:val="22"/>
                <w:szCs w:val="22"/>
              </w:rPr>
              <w:t>]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vertAlign w:val="subscript"/>
              </w:rPr>
              <w:t>eq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x [Fe</w:t>
            </w:r>
            <w:r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>3+]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vertAlign w:val="subscript"/>
              </w:rPr>
              <w:t>eq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(M</w:t>
            </w:r>
            <w:r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EE163D" w14:paraId="5F97A07B" w14:textId="77777777" w:rsidTr="00F9262E">
        <w:trPr>
          <w:trHeight w:val="23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6D1B21" w14:textId="77777777" w:rsidR="00EE163D" w:rsidRDefault="00EE163D" w:rsidP="00F9262E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B6AFF6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892437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bottom"/>
          </w:tcPr>
          <w:p w14:paraId="643F467E" w14:textId="77777777" w:rsidR="00EE163D" w:rsidRPr="00D20FE4" w:rsidRDefault="00EE163D" w:rsidP="00F9262E">
            <w:pPr>
              <w:jc w:val="center"/>
              <w:rPr>
                <w:rFonts w:ascii="Arial" w:hAnsi="Arial" w:cs="Arial"/>
                <w:color w:val="000000"/>
                <w:sz w:val="24"/>
                <w:szCs w:val="22"/>
              </w:rPr>
            </w:pPr>
            <w:r w:rsidRPr="00D20FE4">
              <w:rPr>
                <w:rFonts w:ascii="Arial" w:hAnsi="Arial" w:cs="Arial"/>
                <w:color w:val="000000"/>
                <w:sz w:val="24"/>
                <w:szCs w:val="22"/>
              </w:rPr>
              <w:t>0,17</w:t>
            </w:r>
            <w:r>
              <w:rPr>
                <w:rFonts w:ascii="Arial" w:hAnsi="Arial" w:cs="Arial"/>
                <w:color w:val="000000"/>
                <w:sz w:val="24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bottom"/>
          </w:tcPr>
          <w:p w14:paraId="6A803AFE" w14:textId="77777777" w:rsidR="00EE163D" w:rsidRPr="00921F65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4,07.10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bottom"/>
          </w:tcPr>
          <w:p w14:paraId="54641FB4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1,41.10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bottom"/>
          </w:tcPr>
          <w:p w14:paraId="202118C8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1,78.10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0C062B6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2,51.10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-7</w:t>
            </w:r>
          </w:p>
        </w:tc>
      </w:tr>
      <w:tr w:rsidR="00EE163D" w14:paraId="53F907AA" w14:textId="77777777" w:rsidTr="00F9262E">
        <w:trPr>
          <w:trHeight w:val="23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F469A5" w14:textId="77777777" w:rsidR="00EE163D" w:rsidRDefault="00EE163D" w:rsidP="00F9262E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85CC69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FFC072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bottom"/>
          </w:tcPr>
          <w:p w14:paraId="1A86A943" w14:textId="77777777" w:rsidR="00EE163D" w:rsidRPr="00D20FE4" w:rsidRDefault="00EE163D" w:rsidP="00F9262E">
            <w:pPr>
              <w:jc w:val="center"/>
              <w:rPr>
                <w:rFonts w:ascii="Arial" w:hAnsi="Arial" w:cs="Arial"/>
                <w:color w:val="000000"/>
                <w:sz w:val="24"/>
                <w:szCs w:val="22"/>
              </w:rPr>
            </w:pPr>
            <w:r w:rsidRPr="00D20FE4">
              <w:rPr>
                <w:rFonts w:ascii="Arial" w:hAnsi="Arial" w:cs="Arial"/>
                <w:color w:val="000000"/>
                <w:sz w:val="24"/>
                <w:szCs w:val="22"/>
              </w:rPr>
              <w:t>0,30</w:t>
            </w:r>
            <w:r>
              <w:rPr>
                <w:rFonts w:ascii="Arial" w:hAnsi="Arial" w:cs="Arial"/>
                <w:color w:val="000000"/>
                <w:sz w:val="24"/>
                <w:szCs w:val="22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bottom"/>
          </w:tcPr>
          <w:p w14:paraId="3B182CA2" w14:textId="77777777" w:rsidR="00EE163D" w:rsidRPr="008F31DF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7,31.10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bottom"/>
          </w:tcPr>
          <w:p w14:paraId="29750CA8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2,60.10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bottom"/>
          </w:tcPr>
          <w:p w14:paraId="0A735FA7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1,59.10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7293C40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4,13.10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-7</w:t>
            </w:r>
          </w:p>
        </w:tc>
      </w:tr>
      <w:tr w:rsidR="00EE163D" w14:paraId="696900AD" w14:textId="77777777" w:rsidTr="00F9262E">
        <w:trPr>
          <w:trHeight w:val="23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A7E93D" w14:textId="77777777" w:rsidR="00EE163D" w:rsidRDefault="00EE163D" w:rsidP="00F9262E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AB92E4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2F0479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bottom"/>
          </w:tcPr>
          <w:p w14:paraId="56CB9961" w14:textId="77777777" w:rsidR="00EE163D" w:rsidRPr="00D20FE4" w:rsidRDefault="00EE163D" w:rsidP="00F9262E">
            <w:pPr>
              <w:jc w:val="center"/>
              <w:rPr>
                <w:rFonts w:ascii="Arial" w:hAnsi="Arial" w:cs="Arial"/>
                <w:color w:val="000000"/>
                <w:sz w:val="24"/>
                <w:szCs w:val="22"/>
              </w:rPr>
            </w:pPr>
            <w:r w:rsidRPr="00D20FE4">
              <w:rPr>
                <w:rFonts w:ascii="Arial" w:hAnsi="Arial" w:cs="Arial"/>
                <w:color w:val="000000"/>
                <w:sz w:val="24"/>
                <w:szCs w:val="22"/>
              </w:rPr>
              <w:t>0,43</w:t>
            </w:r>
            <w:r>
              <w:rPr>
                <w:rFonts w:ascii="Arial" w:hAnsi="Arial" w:cs="Arial"/>
                <w:color w:val="000000"/>
                <w:sz w:val="24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bottom"/>
          </w:tcPr>
          <w:p w14:paraId="5BC80F27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1,02.10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bottom"/>
          </w:tcPr>
          <w:p w14:paraId="24FA411B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4,69.10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bottom"/>
          </w:tcPr>
          <w:p w14:paraId="2FA07EE7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1,33.10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B313272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6,23.10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-7</w:t>
            </w:r>
          </w:p>
        </w:tc>
      </w:tr>
      <w:tr w:rsidR="00EE163D" w14:paraId="7798B5CE" w14:textId="77777777" w:rsidTr="00F9262E">
        <w:trPr>
          <w:trHeight w:val="23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4BCEB3" w14:textId="77777777" w:rsidR="00EE163D" w:rsidRDefault="00EE163D" w:rsidP="00F9262E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5B1C7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C1BF70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bottom"/>
          </w:tcPr>
          <w:p w14:paraId="5ADA029B" w14:textId="77777777" w:rsidR="00EE163D" w:rsidRPr="00D20FE4" w:rsidRDefault="00EE163D" w:rsidP="00F9262E">
            <w:pPr>
              <w:jc w:val="center"/>
              <w:rPr>
                <w:rFonts w:ascii="Arial" w:hAnsi="Arial" w:cs="Arial"/>
                <w:color w:val="000000"/>
                <w:sz w:val="24"/>
                <w:szCs w:val="22"/>
              </w:rPr>
            </w:pPr>
            <w:r w:rsidRPr="00D20FE4">
              <w:rPr>
                <w:rFonts w:ascii="Arial" w:hAnsi="Arial" w:cs="Arial"/>
                <w:color w:val="000000"/>
                <w:sz w:val="24"/>
                <w:szCs w:val="22"/>
              </w:rPr>
              <w:t>0,52</w:t>
            </w:r>
            <w:r>
              <w:rPr>
                <w:rFonts w:ascii="Arial" w:hAnsi="Arial" w:cs="Arial"/>
                <w:color w:val="000000"/>
                <w:sz w:val="24"/>
                <w:szCs w:val="22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bottom"/>
          </w:tcPr>
          <w:p w14:paraId="78A2D9C2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1,25.10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bottom"/>
          </w:tcPr>
          <w:p w14:paraId="1A88E56F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8,75.10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bottom"/>
          </w:tcPr>
          <w:p w14:paraId="10D693D7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8,75.10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2F261A5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7,66.10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-7</w:t>
            </w:r>
          </w:p>
        </w:tc>
      </w:tr>
      <w:tr w:rsidR="00EE163D" w14:paraId="0F52D509" w14:textId="77777777" w:rsidTr="00F9262E">
        <w:trPr>
          <w:trHeight w:val="23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8388E3" w14:textId="77777777" w:rsidR="00EE163D" w:rsidRDefault="00EE163D" w:rsidP="00F9262E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27396B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D28640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bottom"/>
          </w:tcPr>
          <w:p w14:paraId="077530ED" w14:textId="77777777" w:rsidR="00EE163D" w:rsidRPr="00D20FE4" w:rsidRDefault="00EE163D" w:rsidP="00F9262E">
            <w:pPr>
              <w:jc w:val="center"/>
              <w:rPr>
                <w:rFonts w:ascii="Arial" w:hAnsi="Arial" w:cs="Arial"/>
                <w:color w:val="000000"/>
                <w:sz w:val="24"/>
                <w:szCs w:val="22"/>
              </w:rPr>
            </w:pPr>
            <w:r w:rsidRPr="00D20FE4">
              <w:rPr>
                <w:rFonts w:ascii="Arial" w:hAnsi="Arial" w:cs="Arial"/>
                <w:color w:val="000000"/>
                <w:sz w:val="24"/>
                <w:szCs w:val="22"/>
              </w:rPr>
              <w:t>0,44</w:t>
            </w:r>
            <w:r>
              <w:rPr>
                <w:rFonts w:ascii="Arial" w:hAnsi="Arial" w:cs="Arial"/>
                <w:color w:val="000000"/>
                <w:sz w:val="24"/>
                <w:szCs w:val="22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bottom"/>
          </w:tcPr>
          <w:p w14:paraId="35E2A840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1,07.10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bottom"/>
          </w:tcPr>
          <w:p w14:paraId="535D62E9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1,32.10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bottom"/>
          </w:tcPr>
          <w:p w14:paraId="40A85F4F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4,64.10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65D2B4D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6,12.10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-7</w:t>
            </w:r>
          </w:p>
        </w:tc>
      </w:tr>
      <w:tr w:rsidR="00EE163D" w14:paraId="621EFE46" w14:textId="77777777" w:rsidTr="00F9262E">
        <w:trPr>
          <w:trHeight w:val="7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C36640" w14:textId="77777777" w:rsidR="00EE163D" w:rsidRDefault="00EE163D" w:rsidP="00F9262E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3696FE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4B5DEC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bottom"/>
          </w:tcPr>
          <w:p w14:paraId="795F03CB" w14:textId="77777777" w:rsidR="00EE163D" w:rsidRPr="00D20FE4" w:rsidRDefault="00EE163D" w:rsidP="00F9262E">
            <w:pPr>
              <w:jc w:val="center"/>
              <w:rPr>
                <w:rFonts w:ascii="Arial" w:hAnsi="Arial" w:cs="Arial"/>
                <w:color w:val="000000"/>
                <w:sz w:val="24"/>
                <w:szCs w:val="22"/>
              </w:rPr>
            </w:pPr>
            <w:r w:rsidRPr="00D20FE4">
              <w:rPr>
                <w:rFonts w:ascii="Arial" w:hAnsi="Arial" w:cs="Arial"/>
                <w:color w:val="000000"/>
                <w:sz w:val="24"/>
                <w:szCs w:val="22"/>
              </w:rPr>
              <w:t>0,29</w:t>
            </w:r>
            <w:r>
              <w:rPr>
                <w:rFonts w:ascii="Arial" w:hAnsi="Arial" w:cs="Arial"/>
                <w:color w:val="000000"/>
                <w:sz w:val="24"/>
                <w:szCs w:val="22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bottom"/>
          </w:tcPr>
          <w:p w14:paraId="4D217383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7,11.10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bottom"/>
          </w:tcPr>
          <w:p w14:paraId="175950AB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1,59.10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bottom"/>
          </w:tcPr>
          <w:p w14:paraId="58786F0F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2,62.10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F498278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4,16.10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-7</w:t>
            </w:r>
          </w:p>
        </w:tc>
      </w:tr>
      <w:tr w:rsidR="00EE163D" w14:paraId="52A85F86" w14:textId="77777777" w:rsidTr="00F9262E">
        <w:trPr>
          <w:trHeight w:val="23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0DA49C" w14:textId="77777777" w:rsidR="00EE163D" w:rsidRDefault="00EE163D" w:rsidP="00F9262E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70E510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08255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bottom"/>
          </w:tcPr>
          <w:p w14:paraId="5A64E9D1" w14:textId="77777777" w:rsidR="00EE163D" w:rsidRPr="00D20FE4" w:rsidRDefault="00EE163D" w:rsidP="00F9262E">
            <w:pPr>
              <w:jc w:val="center"/>
              <w:rPr>
                <w:rFonts w:ascii="Arial" w:hAnsi="Arial" w:cs="Arial"/>
                <w:color w:val="000000"/>
                <w:sz w:val="24"/>
                <w:szCs w:val="22"/>
              </w:rPr>
            </w:pPr>
            <w:r w:rsidRPr="00D20FE4">
              <w:rPr>
                <w:rFonts w:ascii="Arial" w:hAnsi="Arial" w:cs="Arial"/>
                <w:color w:val="000000"/>
                <w:sz w:val="24"/>
                <w:szCs w:val="22"/>
              </w:rPr>
              <w:t>0,14</w:t>
            </w:r>
            <w:r>
              <w:rPr>
                <w:rFonts w:ascii="Arial" w:hAnsi="Arial" w:cs="Arial"/>
                <w:color w:val="000000"/>
                <w:sz w:val="24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bottom"/>
          </w:tcPr>
          <w:p w14:paraId="6C6AE957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3,35.10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bottom"/>
          </w:tcPr>
          <w:p w14:paraId="5C869674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1,79.10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bottom"/>
          </w:tcPr>
          <w:p w14:paraId="3246D70E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1,49.10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2B4F1AD" w14:textId="77777777" w:rsidR="00EE163D" w:rsidRDefault="00EE163D" w:rsidP="00F9262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2,66.10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-7</w:t>
            </w:r>
          </w:p>
        </w:tc>
      </w:tr>
    </w:tbl>
    <w:p w14:paraId="6F6DC6FC" w14:textId="75D7B519" w:rsidR="00DE40CF" w:rsidRDefault="00B61AC1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F9FA40" wp14:editId="22682C49">
            <wp:extent cx="5753100" cy="283845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9A9DE5B7-797B-4752-ACC9-5D22B77E1E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F4B68E7" w14:textId="77777777" w:rsidR="00EE163D" w:rsidRPr="00B61AC1" w:rsidRDefault="00EE163D">
      <w:pPr>
        <w:rPr>
          <w:rFonts w:ascii="Arial" w:eastAsia="Arial" w:hAnsi="Arial" w:cs="Arial"/>
          <w:sz w:val="24"/>
          <w:szCs w:val="24"/>
        </w:rPr>
      </w:pPr>
    </w:p>
    <w:p w14:paraId="16A14BC1" w14:textId="2B9F2A74" w:rsidR="00204D0B" w:rsidRPr="00B61AC1" w:rsidRDefault="00171233">
      <w:pPr>
        <w:rPr>
          <w:rFonts w:ascii="Arial" w:eastAsia="Arial" w:hAnsi="Arial" w:cs="Arial"/>
          <w:sz w:val="24"/>
          <w:szCs w:val="24"/>
        </w:rPr>
      </w:pPr>
      <w:r w:rsidRPr="00723873">
        <w:rPr>
          <w:rFonts w:ascii="Arial" w:eastAsia="Arial" w:hAnsi="Arial" w:cs="Arial"/>
          <w:b/>
          <w:i/>
          <w:sz w:val="24"/>
          <w:szCs w:val="24"/>
        </w:rPr>
        <w:t>K</w:t>
      </w:r>
      <w:r>
        <w:rPr>
          <w:rFonts w:ascii="Arial" w:eastAsia="Arial" w:hAnsi="Arial" w:cs="Arial"/>
          <w:b/>
          <w:sz w:val="24"/>
          <w:szCs w:val="24"/>
        </w:rPr>
        <w:t xml:space="preserve"> (experimental)=</w:t>
      </w:r>
      <w:r w:rsidR="00B61AC1">
        <w:rPr>
          <w:rFonts w:ascii="Arial" w:eastAsia="Arial" w:hAnsi="Arial" w:cs="Arial"/>
          <w:b/>
          <w:sz w:val="24"/>
          <w:szCs w:val="24"/>
        </w:rPr>
        <w:t xml:space="preserve"> </w:t>
      </w:r>
      <w:r w:rsidR="00B61AC1">
        <w:rPr>
          <w:rFonts w:ascii="Arial" w:eastAsia="Arial" w:hAnsi="Arial" w:cs="Arial"/>
          <w:sz w:val="24"/>
          <w:szCs w:val="24"/>
        </w:rPr>
        <w:t>174,63</w:t>
      </w:r>
    </w:p>
    <w:p w14:paraId="44E3D898" w14:textId="3C35E20E" w:rsidR="00204D0B" w:rsidRPr="00277902" w:rsidRDefault="00171233">
      <w:pPr>
        <w:rPr>
          <w:rFonts w:ascii="Arial" w:eastAsia="Arial" w:hAnsi="Arial" w:cs="Arial"/>
          <w:sz w:val="24"/>
          <w:szCs w:val="24"/>
        </w:rPr>
      </w:pPr>
      <w:r w:rsidRPr="00723873">
        <w:rPr>
          <w:rFonts w:ascii="Arial" w:eastAsia="Arial" w:hAnsi="Arial" w:cs="Arial"/>
          <w:b/>
          <w:i/>
          <w:sz w:val="24"/>
          <w:szCs w:val="24"/>
        </w:rPr>
        <w:t xml:space="preserve">K </w:t>
      </w:r>
      <w:r>
        <w:rPr>
          <w:rFonts w:ascii="Arial" w:eastAsia="Arial" w:hAnsi="Arial" w:cs="Arial"/>
          <w:b/>
          <w:sz w:val="24"/>
          <w:szCs w:val="24"/>
        </w:rPr>
        <w:t>(bibliográfico)*=</w:t>
      </w:r>
      <w:r w:rsidR="00277902">
        <w:rPr>
          <w:rFonts w:ascii="Arial" w:eastAsia="Arial" w:hAnsi="Arial" w:cs="Arial"/>
          <w:b/>
          <w:sz w:val="24"/>
          <w:szCs w:val="24"/>
        </w:rPr>
        <w:t xml:space="preserve"> </w:t>
      </w:r>
      <w:r w:rsidR="00277902">
        <w:rPr>
          <w:rFonts w:ascii="Arial" w:eastAsia="Arial" w:hAnsi="Arial" w:cs="Arial"/>
          <w:sz w:val="24"/>
          <w:szCs w:val="24"/>
        </w:rPr>
        <w:t>138</w:t>
      </w:r>
    </w:p>
    <w:p w14:paraId="73F922DF" w14:textId="5BA53788" w:rsidR="00204D0B" w:rsidRDefault="0065543C">
      <w:pPr>
        <w:rPr>
          <w:rFonts w:ascii="Arial" w:eastAsia="Arial" w:hAnsi="Arial" w:cs="Arial"/>
          <w:sz w:val="24"/>
          <w:szCs w:val="24"/>
        </w:rPr>
      </w:pPr>
      <w:r w:rsidRPr="0065543C">
        <w:rPr>
          <w:rFonts w:ascii="Arial" w:eastAsia="Arial" w:hAnsi="Arial" w:cs="Arial"/>
          <w:b/>
          <w:sz w:val="24"/>
          <w:szCs w:val="24"/>
        </w:rPr>
        <w:t>Diferencia relativa porcentual</w:t>
      </w:r>
      <w:r>
        <w:rPr>
          <w:rFonts w:ascii="Arial" w:eastAsia="Arial" w:hAnsi="Arial" w:cs="Arial"/>
          <w:sz w:val="24"/>
          <w:szCs w:val="24"/>
        </w:rPr>
        <w:t xml:space="preserve"> = 24,4%</w:t>
      </w:r>
    </w:p>
    <w:p w14:paraId="6C5047DA" w14:textId="50231D59" w:rsidR="0065543C" w:rsidRPr="0065543C" w:rsidRDefault="0065543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diferencia entre el valor bibliográfico y el experimental se puede deber a errores en la medición de volúmenes de los reactivos, </w:t>
      </w:r>
      <w:r w:rsidR="00C16847">
        <w:rPr>
          <w:rFonts w:ascii="Arial" w:eastAsia="Arial" w:hAnsi="Arial" w:cs="Arial"/>
          <w:sz w:val="24"/>
          <w:szCs w:val="24"/>
        </w:rPr>
        <w:t>fallas instrumentales</w:t>
      </w:r>
      <w:r>
        <w:rPr>
          <w:rFonts w:ascii="Arial" w:eastAsia="Arial" w:hAnsi="Arial" w:cs="Arial"/>
          <w:sz w:val="24"/>
          <w:szCs w:val="24"/>
        </w:rPr>
        <w:t xml:space="preserve"> ya que el espectrofotómetro siempre tiene una contaminación lumínica que puede afectar a esta diferencia.</w:t>
      </w:r>
    </w:p>
    <w:p w14:paraId="410B5B54" w14:textId="2B17DEED" w:rsidR="00204D0B" w:rsidRDefault="00277902">
      <w:pPr>
        <w:rPr>
          <w:rFonts w:ascii="Arial" w:eastAsia="Arial" w:hAnsi="Arial" w:cs="Arial"/>
          <w:sz w:val="24"/>
          <w:szCs w:val="24"/>
        </w:rPr>
      </w:pPr>
      <w:hyperlink r:id="rId13" w:history="1">
        <w:r w:rsidRPr="005E0B1B">
          <w:rPr>
            <w:rStyle w:val="Hipervnculo"/>
            <w:rFonts w:ascii="Arial" w:eastAsia="Arial" w:hAnsi="Arial" w:cs="Arial"/>
            <w:sz w:val="24"/>
            <w:szCs w:val="24"/>
          </w:rPr>
          <w:t>https://www.monografias.com/trabajos-pdf901/equilibrio-quimico/equilibrio-quimico.pdf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  <w:r w:rsidRPr="00277902">
        <w:rPr>
          <w:rFonts w:ascii="Arial" w:eastAsia="Arial" w:hAnsi="Arial" w:cs="Arial"/>
          <w:b/>
          <w:sz w:val="24"/>
          <w:szCs w:val="24"/>
        </w:rPr>
        <w:t>(03-06-2024)</w:t>
      </w:r>
    </w:p>
    <w:p w14:paraId="5206650A" w14:textId="6F5C9DA1" w:rsidR="00277902" w:rsidRDefault="00277902">
      <w:pPr>
        <w:rPr>
          <w:rFonts w:ascii="Arial" w:eastAsia="Arial" w:hAnsi="Arial" w:cs="Arial"/>
          <w:b/>
          <w:sz w:val="24"/>
          <w:szCs w:val="24"/>
        </w:rPr>
      </w:pPr>
    </w:p>
    <w:p w14:paraId="4F1821E6" w14:textId="6BD94A7F" w:rsidR="00EE163D" w:rsidRDefault="00EE163D">
      <w:pPr>
        <w:rPr>
          <w:rFonts w:ascii="Arial" w:eastAsia="Arial" w:hAnsi="Arial" w:cs="Arial"/>
          <w:b/>
          <w:sz w:val="24"/>
          <w:szCs w:val="24"/>
        </w:rPr>
      </w:pPr>
    </w:p>
    <w:p w14:paraId="0A0BD118" w14:textId="02612904" w:rsidR="00EE163D" w:rsidRDefault="00EE163D">
      <w:pPr>
        <w:rPr>
          <w:rFonts w:ascii="Arial" w:eastAsia="Arial" w:hAnsi="Arial" w:cs="Arial"/>
          <w:b/>
          <w:sz w:val="24"/>
          <w:szCs w:val="24"/>
        </w:rPr>
      </w:pPr>
    </w:p>
    <w:p w14:paraId="646F20C5" w14:textId="164906C1" w:rsidR="00EE163D" w:rsidRDefault="00EE163D">
      <w:pPr>
        <w:rPr>
          <w:rFonts w:ascii="Arial" w:eastAsia="Arial" w:hAnsi="Arial" w:cs="Arial"/>
          <w:b/>
          <w:sz w:val="24"/>
          <w:szCs w:val="24"/>
        </w:rPr>
      </w:pPr>
    </w:p>
    <w:p w14:paraId="0A94D4C9" w14:textId="0AB3DF1E" w:rsidR="00EE163D" w:rsidRDefault="00EE163D">
      <w:pPr>
        <w:rPr>
          <w:rFonts w:ascii="Arial" w:eastAsia="Arial" w:hAnsi="Arial" w:cs="Arial"/>
          <w:b/>
          <w:sz w:val="24"/>
          <w:szCs w:val="24"/>
        </w:rPr>
      </w:pPr>
    </w:p>
    <w:p w14:paraId="318328F0" w14:textId="0FC64B05" w:rsidR="00EE163D" w:rsidRDefault="00EE163D">
      <w:pPr>
        <w:rPr>
          <w:rFonts w:ascii="Arial" w:eastAsia="Arial" w:hAnsi="Arial" w:cs="Arial"/>
          <w:b/>
          <w:sz w:val="24"/>
          <w:szCs w:val="24"/>
        </w:rPr>
      </w:pPr>
    </w:p>
    <w:p w14:paraId="4538AB66" w14:textId="2A1444D1" w:rsidR="00EE163D" w:rsidRDefault="00EE163D">
      <w:pPr>
        <w:rPr>
          <w:rFonts w:ascii="Arial" w:eastAsia="Arial" w:hAnsi="Arial" w:cs="Arial"/>
          <w:b/>
          <w:sz w:val="24"/>
          <w:szCs w:val="24"/>
        </w:rPr>
      </w:pPr>
    </w:p>
    <w:p w14:paraId="66A0DAD1" w14:textId="43F77C69" w:rsidR="00EE163D" w:rsidRDefault="00EE163D">
      <w:pPr>
        <w:rPr>
          <w:rFonts w:ascii="Arial" w:eastAsia="Arial" w:hAnsi="Arial" w:cs="Arial"/>
          <w:b/>
          <w:sz w:val="24"/>
          <w:szCs w:val="24"/>
        </w:rPr>
      </w:pPr>
    </w:p>
    <w:p w14:paraId="086CA4FC" w14:textId="4B020D0C" w:rsidR="00EE163D" w:rsidRDefault="00EE163D">
      <w:pPr>
        <w:rPr>
          <w:rFonts w:ascii="Arial" w:eastAsia="Arial" w:hAnsi="Arial" w:cs="Arial"/>
          <w:b/>
          <w:sz w:val="24"/>
          <w:szCs w:val="24"/>
        </w:rPr>
      </w:pPr>
    </w:p>
    <w:p w14:paraId="28BB535D" w14:textId="3579CDA2" w:rsidR="00EE163D" w:rsidRDefault="00EE163D">
      <w:pPr>
        <w:rPr>
          <w:rFonts w:ascii="Arial" w:eastAsia="Arial" w:hAnsi="Arial" w:cs="Arial"/>
          <w:b/>
          <w:sz w:val="24"/>
          <w:szCs w:val="24"/>
        </w:rPr>
      </w:pPr>
    </w:p>
    <w:p w14:paraId="1CD29832" w14:textId="56256F8F" w:rsidR="00EE163D" w:rsidRDefault="00EE163D">
      <w:pPr>
        <w:rPr>
          <w:rFonts w:ascii="Arial" w:eastAsia="Arial" w:hAnsi="Arial" w:cs="Arial"/>
          <w:b/>
          <w:sz w:val="24"/>
          <w:szCs w:val="24"/>
        </w:rPr>
      </w:pPr>
    </w:p>
    <w:p w14:paraId="7535A008" w14:textId="25494001" w:rsidR="00EE163D" w:rsidRDefault="00EE163D">
      <w:pPr>
        <w:rPr>
          <w:rFonts w:ascii="Arial" w:eastAsia="Arial" w:hAnsi="Arial" w:cs="Arial"/>
          <w:b/>
          <w:sz w:val="24"/>
          <w:szCs w:val="24"/>
        </w:rPr>
      </w:pPr>
    </w:p>
    <w:p w14:paraId="06292BD3" w14:textId="7482FFBC" w:rsidR="00EE163D" w:rsidRDefault="00EE163D">
      <w:pPr>
        <w:rPr>
          <w:rFonts w:ascii="Arial" w:eastAsia="Arial" w:hAnsi="Arial" w:cs="Arial"/>
          <w:b/>
          <w:sz w:val="24"/>
          <w:szCs w:val="24"/>
        </w:rPr>
      </w:pPr>
    </w:p>
    <w:p w14:paraId="6099D771" w14:textId="08EAE58B" w:rsidR="00EE163D" w:rsidRDefault="00EE163D">
      <w:pPr>
        <w:rPr>
          <w:rFonts w:ascii="Arial" w:eastAsia="Arial" w:hAnsi="Arial" w:cs="Arial"/>
          <w:b/>
          <w:sz w:val="24"/>
          <w:szCs w:val="24"/>
        </w:rPr>
      </w:pPr>
    </w:p>
    <w:p w14:paraId="3674B0A8" w14:textId="35A9E87C" w:rsidR="00EE163D" w:rsidRDefault="00EE163D">
      <w:pPr>
        <w:rPr>
          <w:rFonts w:ascii="Arial" w:eastAsia="Arial" w:hAnsi="Arial" w:cs="Arial"/>
          <w:b/>
          <w:sz w:val="24"/>
          <w:szCs w:val="24"/>
        </w:rPr>
      </w:pPr>
    </w:p>
    <w:p w14:paraId="5248B383" w14:textId="4A1B99F5" w:rsidR="00EE163D" w:rsidRDefault="00EE163D">
      <w:pPr>
        <w:rPr>
          <w:rFonts w:ascii="Arial" w:eastAsia="Arial" w:hAnsi="Arial" w:cs="Arial"/>
          <w:b/>
          <w:sz w:val="24"/>
          <w:szCs w:val="24"/>
        </w:rPr>
      </w:pPr>
    </w:p>
    <w:p w14:paraId="1FEE1F07" w14:textId="0D290CEA" w:rsidR="00EE163D" w:rsidRDefault="00EE163D">
      <w:pPr>
        <w:rPr>
          <w:rFonts w:ascii="Arial" w:eastAsia="Arial" w:hAnsi="Arial" w:cs="Arial"/>
          <w:b/>
          <w:sz w:val="24"/>
          <w:szCs w:val="24"/>
        </w:rPr>
      </w:pPr>
    </w:p>
    <w:p w14:paraId="7AE1176A" w14:textId="284C365E" w:rsidR="00EE163D" w:rsidRDefault="00EE163D">
      <w:pPr>
        <w:rPr>
          <w:rFonts w:ascii="Arial" w:eastAsia="Arial" w:hAnsi="Arial" w:cs="Arial"/>
          <w:b/>
          <w:sz w:val="24"/>
          <w:szCs w:val="24"/>
        </w:rPr>
      </w:pPr>
    </w:p>
    <w:p w14:paraId="34C9FDEE" w14:textId="441F5CBE" w:rsidR="00EE163D" w:rsidRDefault="00EE163D">
      <w:pPr>
        <w:rPr>
          <w:rFonts w:ascii="Arial" w:eastAsia="Arial" w:hAnsi="Arial" w:cs="Arial"/>
          <w:b/>
          <w:sz w:val="24"/>
          <w:szCs w:val="24"/>
        </w:rPr>
      </w:pPr>
    </w:p>
    <w:p w14:paraId="0235B13B" w14:textId="77777777" w:rsidR="00EE163D" w:rsidRDefault="00EE163D">
      <w:pPr>
        <w:rPr>
          <w:rFonts w:ascii="Arial" w:eastAsia="Arial" w:hAnsi="Arial" w:cs="Arial"/>
          <w:b/>
          <w:sz w:val="24"/>
          <w:szCs w:val="24"/>
        </w:rPr>
      </w:pPr>
    </w:p>
    <w:p w14:paraId="3CBE87B1" w14:textId="77777777" w:rsidR="00277902" w:rsidRDefault="00277902">
      <w:pPr>
        <w:rPr>
          <w:rFonts w:ascii="Arial" w:eastAsia="Arial" w:hAnsi="Arial" w:cs="Arial"/>
          <w:b/>
          <w:sz w:val="24"/>
          <w:szCs w:val="24"/>
        </w:rPr>
      </w:pPr>
    </w:p>
    <w:p w14:paraId="6BBB6C2C" w14:textId="74686DFC" w:rsidR="00204D0B" w:rsidRDefault="00171233">
      <w:pPr>
        <w:jc w:val="both"/>
        <w:rPr>
          <w:rFonts w:ascii="Arial" w:eastAsia="Arial" w:hAnsi="Arial" w:cs="Arial"/>
          <w:i/>
          <w:sz w:val="24"/>
          <w:szCs w:val="24"/>
          <w:u w:val="single"/>
        </w:rPr>
      </w:pPr>
      <w:r w:rsidRPr="00277902">
        <w:rPr>
          <w:rFonts w:ascii="Arial" w:eastAsia="Arial" w:hAnsi="Arial" w:cs="Arial"/>
          <w:i/>
          <w:sz w:val="24"/>
          <w:szCs w:val="24"/>
          <w:u w:val="single"/>
        </w:rPr>
        <w:t>Adjuntar un Apéndice con la verificación de las aproximaciones realizadas.</w:t>
      </w:r>
    </w:p>
    <w:p w14:paraId="655050D5" w14:textId="77777777" w:rsidR="00277902" w:rsidRPr="00277902" w:rsidRDefault="00277902">
      <w:pPr>
        <w:jc w:val="both"/>
        <w:rPr>
          <w:rFonts w:ascii="Arial" w:eastAsia="Arial" w:hAnsi="Arial" w:cs="Arial"/>
          <w:b/>
          <w:sz w:val="24"/>
          <w:szCs w:val="24"/>
          <w:u w:val="single"/>
        </w:rPr>
      </w:pPr>
    </w:p>
    <w:p w14:paraId="1031B8D7" w14:textId="2AC7C6A8" w:rsidR="00204D0B" w:rsidRPr="00277902" w:rsidRDefault="007B4CA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</w:t>
      </w:r>
      <w:r w:rsidRPr="00277902">
        <w:rPr>
          <w:rFonts w:ascii="Arial" w:eastAsia="Arial" w:hAnsi="Arial" w:cs="Arial"/>
          <w:sz w:val="24"/>
          <w:szCs w:val="24"/>
        </w:rPr>
        <w:t>djunto las ecuaciones que se realizaron para la solución 1, de igual modo se realizaron los cálculos para todas las concentraciones.</w:t>
      </w:r>
    </w:p>
    <w:p w14:paraId="4D1CF518" w14:textId="434674AB" w:rsidR="007B4CAF" w:rsidRPr="00277902" w:rsidRDefault="007B4CAF">
      <w:pPr>
        <w:rPr>
          <w:rFonts w:ascii="Arial" w:eastAsia="Arial" w:hAnsi="Arial" w:cs="Arial"/>
          <w:sz w:val="24"/>
          <w:szCs w:val="24"/>
        </w:rPr>
      </w:pPr>
      <w:r w:rsidRPr="00277902">
        <w:rPr>
          <w:rFonts w:ascii="Arial" w:eastAsia="Arial" w:hAnsi="Arial" w:cs="Arial"/>
          <w:sz w:val="24"/>
          <w:szCs w:val="24"/>
        </w:rPr>
        <w:t>Para calcular los reactivos iniciales se tuvo en cuenta su disolución.</w:t>
      </w:r>
    </w:p>
    <w:p w14:paraId="00F68A2F" w14:textId="28DEBB29" w:rsidR="007B4CAF" w:rsidRPr="00277902" w:rsidRDefault="007C3695">
      <w:pPr>
        <w:rPr>
          <w:rFonts w:ascii="Arial" w:eastAsia="Arial" w:hAnsi="Arial" w:cs="Arial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KSCN</m:t>
              </m:r>
              <m:ctrlPr>
                <w:rPr>
                  <w:rFonts w:ascii="Cambria Math" w:eastAsia="Arial" w:hAnsi="Arial" w:cs="Arial"/>
                  <w:sz w:val="24"/>
                  <w:szCs w:val="24"/>
                </w:rPr>
              </m:ctrlPr>
            </m:e>
          </m:d>
          <m:r>
            <w:rPr>
              <w:rFonts w:ascii="Cambria Math" w:eastAsia="Arial" w:hAnsi="Arial" w:cs="Arial"/>
              <w:sz w:val="24"/>
              <w:szCs w:val="24"/>
            </w:rPr>
            <m:t>*</m:t>
          </m:r>
          <m:r>
            <w:rPr>
              <w:rFonts w:ascii="Cambria Math" w:eastAsia="Arial" w:hAnsi="Arial" w:cs="Arial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="Arial" w:hAnsi="Arial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Arial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Arial" w:hAnsi="Arial" w:cs="Arial"/>
                      <w:sz w:val="24"/>
                      <w:szCs w:val="24"/>
                    </w:rPr>
                    <m:t>KSCN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rial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Arial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Arial" w:hAnsi="Arial" w:cs="Arial"/>
                      <w:sz w:val="24"/>
                      <w:szCs w:val="24"/>
                    </w:rPr>
                    <m:t>total</m:t>
                  </m:r>
                </m:sub>
              </m:sSub>
            </m:den>
          </m:f>
          <m:r>
            <w:rPr>
              <w:rFonts w:ascii="Cambria Math" w:eastAsia="Arial" w:hAnsi="Arial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="Arial" w:hAnsi="Arial" w:cs="Arial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Arial" w:hAnsi="Arial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KSCN</m:t>
                  </m:r>
                </m:e>
              </m:d>
            </m:e>
            <m:sub>
              <m:r>
                <w:rPr>
                  <w:rFonts w:ascii="Cambria Math" w:eastAsia="Arial" w:hAnsi="Arial" w:cs="Arial"/>
                  <w:sz w:val="24"/>
                  <w:szCs w:val="24"/>
                </w:rPr>
                <m:t>inicial</m:t>
              </m:r>
            </m:sub>
          </m:sSub>
        </m:oMath>
      </m:oMathPara>
    </w:p>
    <w:p w14:paraId="03BEDD67" w14:textId="77777777" w:rsidR="00BC6227" w:rsidRPr="00277902" w:rsidRDefault="00BC6227">
      <w:pPr>
        <w:rPr>
          <w:rFonts w:ascii="Arial" w:eastAsia="Arial" w:hAnsi="Arial" w:cs="Arial"/>
          <w:sz w:val="24"/>
          <w:szCs w:val="24"/>
        </w:rPr>
      </w:pPr>
    </w:p>
    <w:p w14:paraId="16179302" w14:textId="4C407329" w:rsidR="007B4CAF" w:rsidRPr="00277902" w:rsidRDefault="007B4CAF" w:rsidP="007B4CAF">
      <w:pPr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0,002 M</m:t>
          </m:r>
          <m:r>
            <w:rPr>
              <w:rFonts w:ascii="Cambria Math" w:eastAsia="Arial" w:hAnsi="Arial" w:cs="Arial"/>
              <w:sz w:val="24"/>
              <w:szCs w:val="24"/>
            </w:rPr>
            <m:t>*</m:t>
          </m:r>
          <m:r>
            <w:rPr>
              <w:rFonts w:ascii="Cambria Math" w:eastAsia="Arial" w:hAnsi="Arial" w:cs="Arial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="Arial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Arial" w:hAnsi="Arial" w:cs="Arial"/>
                  <w:sz w:val="24"/>
                  <w:szCs w:val="24"/>
                </w:rPr>
                <m:t>1 ml</m:t>
              </m:r>
            </m:num>
            <m:den>
              <m:r>
                <w:rPr>
                  <w:rFonts w:ascii="Cambria Math" w:eastAsia="Arial" w:hAnsi="Arial" w:cs="Arial"/>
                  <w:sz w:val="24"/>
                  <w:szCs w:val="24"/>
                </w:rPr>
                <m:t>11 ml</m:t>
              </m:r>
            </m:den>
          </m:f>
          <m:r>
            <w:rPr>
              <w:rFonts w:ascii="Cambria Math" w:eastAsia="Arial" w:hAnsi="Arial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="Arial" w:hAnsi="Arial" w:cs="Arial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Arial" w:hAnsi="Arial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KSCN</m:t>
                  </m:r>
                </m:e>
              </m:d>
            </m:e>
            <m:sub>
              <m:r>
                <w:rPr>
                  <w:rFonts w:ascii="Cambria Math" w:eastAsia="Arial" w:hAnsi="Arial" w:cs="Arial"/>
                  <w:sz w:val="24"/>
                  <w:szCs w:val="24"/>
                </w:rPr>
                <m:t>inicial</m:t>
              </m:r>
            </m:sub>
          </m:sSub>
        </m:oMath>
      </m:oMathPara>
    </w:p>
    <w:p w14:paraId="5F8ED551" w14:textId="77777777" w:rsidR="00BC6227" w:rsidRPr="00277902" w:rsidRDefault="00BC6227" w:rsidP="007B4CAF">
      <w:pPr>
        <w:rPr>
          <w:rFonts w:ascii="Arial" w:eastAsia="Arial" w:hAnsi="Arial" w:cs="Arial"/>
          <w:sz w:val="24"/>
          <w:szCs w:val="24"/>
        </w:rPr>
      </w:pPr>
    </w:p>
    <w:p w14:paraId="61168E13" w14:textId="059A7413" w:rsidR="00BC6227" w:rsidRPr="00277902" w:rsidRDefault="00BC6227" w:rsidP="00BC6227">
      <w:pPr>
        <w:rPr>
          <w:rFonts w:ascii="Arial" w:eastAsia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>1,82.</m:t>
          </m:r>
          <m:sSup>
            <m:sSupPr>
              <m:ctrlPr>
                <w:rPr>
                  <w:rFonts w:ascii="Cambria Math" w:eastAsia="Arial" w:hAnsi="Cambria Math" w:cs="Arial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Arial" w:hAnsi="Cambria Math" w:cs="Arial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eastAsia="Arial" w:hAnsi="Arial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="Arial" w:hAnsi="Arial" w:cs="Arial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Arial" w:hAnsi="Arial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KSCN</m:t>
                  </m:r>
                </m:e>
              </m:d>
            </m:e>
            <m:sub>
              <m:r>
                <w:rPr>
                  <w:rFonts w:ascii="Cambria Math" w:eastAsia="Arial" w:hAnsi="Arial" w:cs="Arial"/>
                  <w:sz w:val="24"/>
                  <w:szCs w:val="24"/>
                </w:rPr>
                <m:t>inicial</m:t>
              </m:r>
            </m:sub>
          </m:sSub>
        </m:oMath>
      </m:oMathPara>
    </w:p>
    <w:p w14:paraId="165A84E9" w14:textId="2476742F" w:rsidR="00BC6227" w:rsidRPr="00277902" w:rsidRDefault="00BC6227" w:rsidP="00BC6227">
      <w:pPr>
        <w:rPr>
          <w:rFonts w:ascii="Arial" w:eastAsia="Arial" w:hAnsi="Arial" w:cs="Arial"/>
          <w:sz w:val="24"/>
          <w:szCs w:val="24"/>
        </w:rPr>
      </w:pPr>
      <w:r w:rsidRPr="00277902">
        <w:rPr>
          <w:rFonts w:ascii="Arial" w:eastAsia="Arial" w:hAnsi="Arial" w:cs="Arial"/>
          <w:sz w:val="24"/>
          <w:szCs w:val="24"/>
        </w:rPr>
        <w:t>De la misma manera se calculó [Fe</w:t>
      </w:r>
      <w:r w:rsidRPr="00277902">
        <w:rPr>
          <w:rFonts w:ascii="Arial" w:eastAsia="Arial" w:hAnsi="Arial" w:cs="Arial"/>
          <w:sz w:val="24"/>
          <w:szCs w:val="24"/>
          <w:vertAlign w:val="superscript"/>
        </w:rPr>
        <w:t>3+</w:t>
      </w:r>
      <w:r w:rsidRPr="00277902">
        <w:rPr>
          <w:rFonts w:ascii="Arial" w:eastAsia="Arial" w:hAnsi="Arial" w:cs="Arial"/>
          <w:sz w:val="24"/>
          <w:szCs w:val="24"/>
        </w:rPr>
        <w:t>]</w:t>
      </w:r>
      <w:r w:rsidRPr="00277902">
        <w:rPr>
          <w:rFonts w:ascii="Arial" w:eastAsia="Arial" w:hAnsi="Arial" w:cs="Arial"/>
          <w:sz w:val="24"/>
          <w:szCs w:val="24"/>
          <w:vertAlign w:val="subscript"/>
        </w:rPr>
        <w:t>inicial</w:t>
      </w:r>
      <w:r w:rsidRPr="00277902">
        <w:rPr>
          <w:rFonts w:ascii="Arial" w:eastAsia="Arial" w:hAnsi="Arial" w:cs="Arial"/>
          <w:sz w:val="24"/>
          <w:szCs w:val="24"/>
        </w:rPr>
        <w:t xml:space="preserve"> </w:t>
      </w:r>
    </w:p>
    <w:p w14:paraId="76FC3C10" w14:textId="7FDB44A1" w:rsidR="005D0845" w:rsidRPr="00277902" w:rsidRDefault="005D0845" w:rsidP="00DE40CF">
      <w:pPr>
        <w:jc w:val="both"/>
        <w:rPr>
          <w:rFonts w:ascii="Arial" w:eastAsia="Arial" w:hAnsi="Arial" w:cs="Arial"/>
          <w:sz w:val="24"/>
          <w:szCs w:val="24"/>
        </w:rPr>
      </w:pPr>
      <w:r w:rsidRPr="00277902">
        <w:rPr>
          <w:rFonts w:ascii="Arial" w:eastAsia="Arial" w:hAnsi="Arial" w:cs="Arial"/>
          <w:sz w:val="24"/>
          <w:szCs w:val="24"/>
        </w:rPr>
        <w:t xml:space="preserve">Para </w:t>
      </w:r>
      <w:proofErr w:type="gramStart"/>
      <w:r w:rsidRPr="00277902">
        <w:rPr>
          <w:rFonts w:ascii="Arial" w:eastAsia="Arial" w:hAnsi="Arial" w:cs="Arial"/>
          <w:sz w:val="24"/>
          <w:szCs w:val="24"/>
        </w:rPr>
        <w:t xml:space="preserve">calcular </w:t>
      </w:r>
      <w:r w:rsidR="00277902">
        <w:rPr>
          <w:rFonts w:ascii="Arial" w:eastAsia="Arial" w:hAnsi="Arial" w:cs="Arial"/>
          <w:sz w:val="24"/>
          <w:szCs w:val="24"/>
        </w:rPr>
        <w:t xml:space="preserve"> </w:t>
      </w:r>
      <w:r w:rsidRPr="00277902">
        <w:rPr>
          <w:rFonts w:ascii="Arial" w:eastAsia="Arial" w:hAnsi="Arial" w:cs="Arial"/>
          <w:sz w:val="24"/>
          <w:szCs w:val="24"/>
        </w:rPr>
        <w:t>[</w:t>
      </w:r>
      <w:proofErr w:type="gramEnd"/>
      <w:r w:rsidRPr="00277902">
        <w:rPr>
          <w:rFonts w:ascii="Arial" w:eastAsia="Arial" w:hAnsi="Arial" w:cs="Arial"/>
          <w:sz w:val="24"/>
          <w:szCs w:val="24"/>
        </w:rPr>
        <w:t>Fe(SCN)</w:t>
      </w:r>
      <w:r w:rsidRPr="00277902">
        <w:rPr>
          <w:rFonts w:ascii="Arial" w:eastAsia="Arial" w:hAnsi="Arial" w:cs="Arial"/>
          <w:sz w:val="24"/>
          <w:szCs w:val="24"/>
          <w:vertAlign w:val="superscript"/>
        </w:rPr>
        <w:t>2+</w:t>
      </w:r>
      <w:r w:rsidRPr="00277902">
        <w:rPr>
          <w:rFonts w:ascii="Arial" w:eastAsia="Arial" w:hAnsi="Arial" w:cs="Arial"/>
          <w:sz w:val="24"/>
          <w:szCs w:val="24"/>
        </w:rPr>
        <w:t>]</w:t>
      </w:r>
      <w:proofErr w:type="spellStart"/>
      <w:r w:rsidRPr="00277902">
        <w:rPr>
          <w:rFonts w:ascii="Arial" w:eastAsia="Arial" w:hAnsi="Arial" w:cs="Arial"/>
          <w:sz w:val="24"/>
          <w:szCs w:val="24"/>
          <w:vertAlign w:val="subscript"/>
        </w:rPr>
        <w:t>eq</w:t>
      </w:r>
      <w:proofErr w:type="spellEnd"/>
      <w:r w:rsidRPr="00277902">
        <w:rPr>
          <w:rFonts w:ascii="Arial" w:eastAsia="Arial" w:hAnsi="Arial" w:cs="Arial"/>
          <w:sz w:val="24"/>
          <w:szCs w:val="24"/>
          <w:vertAlign w:val="subscript"/>
        </w:rPr>
        <w:t xml:space="preserve"> </w:t>
      </w:r>
      <w:r w:rsidR="00DE40CF" w:rsidRPr="00277902">
        <w:rPr>
          <w:rFonts w:ascii="Arial" w:eastAsia="Arial" w:hAnsi="Arial" w:cs="Arial"/>
          <w:sz w:val="24"/>
          <w:szCs w:val="24"/>
        </w:rPr>
        <w:t xml:space="preserve">se </w:t>
      </w:r>
      <w:r w:rsidR="00A47CED" w:rsidRPr="00277902">
        <w:rPr>
          <w:rFonts w:ascii="Arial" w:eastAsia="Arial" w:hAnsi="Arial" w:cs="Arial"/>
          <w:sz w:val="24"/>
          <w:szCs w:val="24"/>
        </w:rPr>
        <w:t>usó</w:t>
      </w:r>
      <w:r w:rsidR="00DE40CF" w:rsidRPr="00277902">
        <w:rPr>
          <w:rFonts w:ascii="Arial" w:eastAsia="Arial" w:hAnsi="Arial" w:cs="Arial"/>
          <w:sz w:val="24"/>
          <w:szCs w:val="24"/>
        </w:rPr>
        <w:t xml:space="preserve"> la absorbancia y la absortividad molar calculada en la primera parte del trabajo, en </w:t>
      </w:r>
      <w:r w:rsidR="00A47CED" w:rsidRPr="00277902">
        <w:rPr>
          <w:rFonts w:ascii="Arial" w:eastAsia="Arial" w:hAnsi="Arial" w:cs="Arial"/>
          <w:sz w:val="24"/>
          <w:szCs w:val="24"/>
        </w:rPr>
        <w:t>adición</w:t>
      </w:r>
      <w:r w:rsidR="00DE40CF" w:rsidRPr="00277902">
        <w:rPr>
          <w:rFonts w:ascii="Arial" w:eastAsia="Arial" w:hAnsi="Arial" w:cs="Arial"/>
          <w:sz w:val="24"/>
          <w:szCs w:val="24"/>
        </w:rPr>
        <w:t xml:space="preserve"> al camino óptico el cual sabemos que es 1cm. Es simplemente un despeje de la ley de Lambert-</w:t>
      </w:r>
      <w:proofErr w:type="spellStart"/>
      <w:r w:rsidR="00DE40CF" w:rsidRPr="00277902">
        <w:rPr>
          <w:rFonts w:ascii="Arial" w:eastAsia="Arial" w:hAnsi="Arial" w:cs="Arial"/>
          <w:sz w:val="24"/>
          <w:szCs w:val="24"/>
        </w:rPr>
        <w:t>Beer</w:t>
      </w:r>
      <w:proofErr w:type="spellEnd"/>
    </w:p>
    <w:p w14:paraId="74813DC6" w14:textId="3667887E" w:rsidR="00DE40CF" w:rsidRPr="00277902" w:rsidRDefault="00DE40CF" w:rsidP="00DE40CF">
      <w:pPr>
        <w:jc w:val="both"/>
        <w:rPr>
          <w:rFonts w:ascii="Arial" w:eastAsia="Arial" w:hAnsi="Arial" w:cs="Arial"/>
          <w:sz w:val="24"/>
          <w:szCs w:val="24"/>
          <w:vertAlign w:val="subscript"/>
        </w:rPr>
      </w:pPr>
      <m:oMathPara>
        <m:oMath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>[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Fe</m:t>
                  </m:r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SCN</m:t>
                      </m:r>
                    </m:e>
                  </m:d>
                </m:e>
                <m:sup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2+</m:t>
                  </m:r>
                </m:sup>
              </m:sSup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]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eq</m:t>
              </m:r>
            </m:sub>
          </m:sSub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4"/>
                  <w:szCs w:val="24"/>
                  <w:vertAlign w:val="subscript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 xml:space="preserve"> ε*l</m:t>
              </m:r>
            </m:den>
          </m:f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  <w:vertAlign w:val="subscript"/>
            </w:rPr>
            <m:t xml:space="preserve"> </m:t>
          </m:r>
        </m:oMath>
      </m:oMathPara>
    </w:p>
    <w:p w14:paraId="3CEC11DB" w14:textId="77777777" w:rsidR="00DE40CF" w:rsidRPr="00277902" w:rsidRDefault="00DE40CF" w:rsidP="00DE40CF">
      <w:pPr>
        <w:jc w:val="both"/>
        <w:rPr>
          <w:rFonts w:ascii="Arial" w:eastAsia="Arial" w:hAnsi="Arial" w:cs="Arial"/>
          <w:sz w:val="24"/>
          <w:szCs w:val="24"/>
          <w:vertAlign w:val="subscript"/>
        </w:rPr>
      </w:pPr>
    </w:p>
    <w:p w14:paraId="3D108049" w14:textId="4775CE5B" w:rsidR="00DE40CF" w:rsidRPr="00277902" w:rsidRDefault="00DE40CF" w:rsidP="00DE40CF">
      <w:pPr>
        <w:jc w:val="both"/>
        <w:rPr>
          <w:rFonts w:ascii="Arial" w:eastAsia="Arial" w:hAnsi="Arial" w:cs="Arial"/>
          <w:sz w:val="24"/>
          <w:szCs w:val="24"/>
          <w:vertAlign w:val="subscript"/>
        </w:rPr>
      </w:pPr>
      <m:oMathPara>
        <m:oMath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>[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Fe</m:t>
                  </m:r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SCN</m:t>
                      </m:r>
                    </m:e>
                  </m:d>
                </m:e>
                <m:sup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2+</m:t>
                  </m:r>
                </m:sup>
              </m:sSup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]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eq</m:t>
              </m:r>
            </m:sub>
          </m:sSub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sz w:val="24"/>
                  <w:szCs w:val="24"/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0,17099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 xml:space="preserve"> 4053,2 </m:t>
              </m:r>
              <m:sSup>
                <m:sSupPr>
                  <m:ctrlPr>
                    <w:rPr>
                      <w:rFonts w:ascii="Cambria Math" w:eastAsia="Arial" w:hAnsi="Cambria Math" w:cs="Arial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="Arial" w:hAnsi="Cambria Math" w:cs="Arial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="Arial" w:hAnsi="Cambria Math" w:cs="Arial"/>
                  <w:sz w:val="24"/>
                  <w:szCs w:val="24"/>
                </w:rPr>
                <m:t>*1cm</m:t>
              </m:r>
            </m:den>
          </m:f>
        </m:oMath>
      </m:oMathPara>
    </w:p>
    <w:p w14:paraId="0D7A640F" w14:textId="77777777" w:rsidR="00DE40CF" w:rsidRPr="00277902" w:rsidRDefault="00DE40CF" w:rsidP="00DE40CF">
      <w:pPr>
        <w:jc w:val="both"/>
        <w:rPr>
          <w:rFonts w:ascii="Arial" w:eastAsia="Arial" w:hAnsi="Arial" w:cs="Arial"/>
          <w:sz w:val="24"/>
          <w:szCs w:val="24"/>
          <w:vertAlign w:val="subscript"/>
        </w:rPr>
      </w:pPr>
    </w:p>
    <w:p w14:paraId="48BA72D9" w14:textId="2B5D559D" w:rsidR="00DE40CF" w:rsidRPr="00277902" w:rsidRDefault="00DE40CF" w:rsidP="00DE40CF">
      <w:pPr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>[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Fe</m:t>
                  </m:r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SCN</m:t>
                      </m:r>
                    </m:e>
                  </m:d>
                </m:e>
                <m:sup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2+</m:t>
                  </m:r>
                </m:sup>
              </m:sSup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]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eq</m:t>
              </m:r>
            </m:sub>
          </m:sSub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  <w:vertAlign w:val="subscript"/>
            </w:rPr>
            <m:t>=</m:t>
          </m:r>
          <m:r>
            <w:rPr>
              <w:rFonts w:ascii="Cambria Math" w:eastAsia="Arial" w:hAnsi="Cambria Math" w:cs="Arial"/>
              <w:sz w:val="24"/>
              <w:szCs w:val="24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>4,07</m:t>
          </m:r>
          <m:sSup>
            <m:sSupPr>
              <m:ctrlPr>
                <w:rPr>
                  <w:rFonts w:ascii="Cambria Math" w:eastAsia="Arial" w:hAnsi="Cambria Math" w:cs="Arial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.10</m:t>
              </m:r>
            </m:e>
            <m:sup>
              <m:r>
                <w:rPr>
                  <w:rFonts w:ascii="Cambria Math" w:eastAsia="Arial" w:hAnsi="Cambria Math" w:cs="Arial"/>
                  <w:sz w:val="24"/>
                  <w:szCs w:val="24"/>
                </w:rPr>
                <m:t>-5</m:t>
              </m:r>
            </m:sup>
          </m:sSup>
        </m:oMath>
      </m:oMathPara>
    </w:p>
    <w:p w14:paraId="3CC9E452" w14:textId="776AA287" w:rsidR="00DE40CF" w:rsidRPr="00277902" w:rsidRDefault="00DE40CF" w:rsidP="00DE40CF">
      <w:pPr>
        <w:jc w:val="both"/>
        <w:rPr>
          <w:rFonts w:ascii="Arial" w:eastAsia="Arial" w:hAnsi="Arial" w:cs="Arial"/>
          <w:sz w:val="24"/>
          <w:szCs w:val="24"/>
        </w:rPr>
      </w:pPr>
      <w:r w:rsidRPr="00277902">
        <w:rPr>
          <w:rFonts w:ascii="Arial" w:eastAsia="Arial" w:hAnsi="Arial" w:cs="Arial"/>
          <w:sz w:val="24"/>
          <w:szCs w:val="24"/>
        </w:rPr>
        <w:t xml:space="preserve">Los reactivos en equilibrio se calcularon despejando de la siguiente ecuación. Se </w:t>
      </w:r>
      <w:r w:rsidR="00277902" w:rsidRPr="00277902">
        <w:rPr>
          <w:rFonts w:ascii="Arial" w:eastAsia="Arial" w:hAnsi="Arial" w:cs="Arial"/>
          <w:sz w:val="24"/>
          <w:szCs w:val="24"/>
        </w:rPr>
        <w:t>mostrará</w:t>
      </w:r>
      <w:r w:rsidRPr="00277902">
        <w:rPr>
          <w:rFonts w:ascii="Arial" w:eastAsia="Arial" w:hAnsi="Arial" w:cs="Arial"/>
          <w:sz w:val="24"/>
          <w:szCs w:val="24"/>
        </w:rPr>
        <w:t xml:space="preserve"> un solo reactivo, análogamente se realizo con el reactivo faltante.</w:t>
      </w:r>
    </w:p>
    <w:p w14:paraId="67B10F1B" w14:textId="77777777" w:rsidR="00DE40CF" w:rsidRPr="00277902" w:rsidRDefault="00DE40CF" w:rsidP="00DE40CF">
      <w:pPr>
        <w:jc w:val="both"/>
        <w:rPr>
          <w:rFonts w:ascii="Arial" w:eastAsia="Arial" w:hAnsi="Arial" w:cs="Arial"/>
          <w:sz w:val="24"/>
          <w:szCs w:val="24"/>
        </w:rPr>
      </w:pPr>
    </w:p>
    <w:p w14:paraId="7557EA0A" w14:textId="18FB4C50" w:rsidR="00DE40CF" w:rsidRPr="00277902" w:rsidRDefault="007C3695" w:rsidP="00DE40CF">
      <w:pPr>
        <w:jc w:val="both"/>
        <w:rPr>
          <w:rFonts w:ascii="Arial" w:eastAsia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Arial" w:hAnsi="Arial" w:cs="Arial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Arial" w:hAnsi="Arial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KSCN</m:t>
                  </m:r>
                </m:e>
              </m:d>
            </m:e>
            <m:sub>
              <m:r>
                <w:rPr>
                  <w:rFonts w:ascii="Cambria Math" w:eastAsia="Arial" w:hAnsi="Arial" w:cs="Arial"/>
                  <w:sz w:val="24"/>
                  <w:szCs w:val="24"/>
                </w:rPr>
                <m:t>inicial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=[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KSCN]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>[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Fe</m:t>
                  </m:r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SCN</m:t>
                      </m:r>
                    </m:e>
                  </m:d>
                </m:e>
                <m:sup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2+</m:t>
                  </m:r>
                </m:sup>
              </m:sSup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]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eq</m:t>
              </m:r>
            </m:sub>
          </m:sSub>
        </m:oMath>
      </m:oMathPara>
    </w:p>
    <w:p w14:paraId="7BAB6A35" w14:textId="77777777" w:rsidR="00DE40CF" w:rsidRPr="00277902" w:rsidRDefault="00DE40CF" w:rsidP="00DE40CF">
      <w:pPr>
        <w:jc w:val="both"/>
        <w:rPr>
          <w:rFonts w:ascii="Arial" w:eastAsia="Arial" w:hAnsi="Arial" w:cs="Arial"/>
          <w:sz w:val="24"/>
          <w:szCs w:val="24"/>
        </w:rPr>
      </w:pPr>
    </w:p>
    <w:p w14:paraId="3C215A68" w14:textId="716A9470" w:rsidR="00DE40CF" w:rsidRPr="00277902" w:rsidRDefault="00BC6227" w:rsidP="00DE40CF">
      <w:pPr>
        <w:jc w:val="both"/>
        <w:rPr>
          <w:rFonts w:ascii="Arial" w:eastAsia="Arial" w:hAnsi="Arial" w:cs="Arial"/>
          <w:sz w:val="24"/>
          <w:szCs w:val="24"/>
        </w:rPr>
      </w:pPr>
      <w:r w:rsidRPr="00277902">
        <w:rPr>
          <w:rFonts w:ascii="Arial" w:eastAsia="Arial" w:hAnsi="Arial" w:cs="Arial"/>
          <w:sz w:val="24"/>
          <w:szCs w:val="24"/>
        </w:rPr>
        <w:tab/>
      </w:r>
      <w:r w:rsidRPr="00277902">
        <w:rPr>
          <w:rFonts w:ascii="Arial" w:eastAsia="Arial" w:hAnsi="Arial" w:cs="Arial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Arial" w:hAnsi="Arial" w:cs="Arial"/>
            <w:sz w:val="24"/>
            <w:szCs w:val="24"/>
          </w:rPr>
          <w:br/>
        </m:r>
      </m:oMath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[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KSCN]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=[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KSCN]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inicial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 xml:space="preserve">- 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>[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Fe</m:t>
                  </m:r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SCN</m:t>
                      </m:r>
                    </m:e>
                  </m:d>
                </m:e>
                <m:sup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2+</m:t>
                  </m:r>
                </m:sup>
              </m:sSup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]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eq</m:t>
              </m:r>
            </m:sub>
          </m:sSub>
        </m:oMath>
      </m:oMathPara>
    </w:p>
    <w:p w14:paraId="20CD93C9" w14:textId="77777777" w:rsidR="00DE40CF" w:rsidRPr="00277902" w:rsidRDefault="00DE40CF" w:rsidP="00DE40CF">
      <w:pPr>
        <w:jc w:val="both"/>
        <w:rPr>
          <w:rFonts w:ascii="Arial" w:eastAsia="Arial" w:hAnsi="Arial" w:cs="Arial"/>
          <w:sz w:val="24"/>
          <w:szCs w:val="24"/>
        </w:rPr>
      </w:pPr>
    </w:p>
    <w:p w14:paraId="6F53F475" w14:textId="09AB4CAE" w:rsidR="00BC6227" w:rsidRPr="00277902" w:rsidRDefault="00DE40CF" w:rsidP="00BC6227">
      <w:pPr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[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KSCN]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>1,82.</m:t>
          </m:r>
          <m:sSup>
            <m:sSupPr>
              <m:ctrlPr>
                <w:rPr>
                  <w:rFonts w:ascii="Cambria Math" w:eastAsia="Arial" w:hAnsi="Cambria Math" w:cs="Arial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Arial" w:hAnsi="Cambria Math" w:cs="Arial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eastAsia="Arial" w:hAnsi="Cambria Math" w:cs="Arial"/>
              <w:sz w:val="24"/>
              <w:szCs w:val="24"/>
            </w:rPr>
            <m:t xml:space="preserve">- </m:t>
          </m:r>
          <m:r>
            <w:rPr>
              <w:rFonts w:ascii="Cambria Math" w:eastAsia="Arial" w:hAnsi="Cambria Math" w:cs="Arial"/>
              <w:sz w:val="24"/>
              <w:szCs w:val="24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>4,07</m:t>
          </m:r>
          <m:sSup>
            <m:sSupPr>
              <m:ctrlPr>
                <w:rPr>
                  <w:rFonts w:ascii="Cambria Math" w:eastAsia="Arial" w:hAnsi="Cambria Math" w:cs="Arial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.10</m:t>
              </m:r>
            </m:e>
            <m:sup>
              <m:r>
                <w:rPr>
                  <w:rFonts w:ascii="Cambria Math" w:eastAsia="Arial" w:hAnsi="Cambria Math" w:cs="Arial"/>
                  <w:sz w:val="24"/>
                  <w:szCs w:val="24"/>
                </w:rPr>
                <m:t>-5</m:t>
              </m:r>
            </m:sup>
          </m:sSup>
        </m:oMath>
      </m:oMathPara>
    </w:p>
    <w:p w14:paraId="0BA96DB4" w14:textId="77777777" w:rsidR="00DE40CF" w:rsidRPr="00277902" w:rsidRDefault="00DE40CF" w:rsidP="00BC6227">
      <w:pPr>
        <w:rPr>
          <w:rFonts w:ascii="Arial" w:eastAsia="Arial" w:hAnsi="Arial" w:cs="Arial"/>
          <w:sz w:val="24"/>
          <w:szCs w:val="24"/>
        </w:rPr>
      </w:pPr>
    </w:p>
    <w:p w14:paraId="6A64A939" w14:textId="506F9822" w:rsidR="00DE40CF" w:rsidRPr="00277902" w:rsidRDefault="00DE40CF" w:rsidP="00DE40CF">
      <w:pPr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[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KSCN]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>1,41</m:t>
          </m:r>
          <m:sSup>
            <m:sSupPr>
              <m:ctrlPr>
                <w:rPr>
                  <w:rFonts w:ascii="Cambria Math" w:eastAsia="Arial" w:hAnsi="Cambria Math" w:cs="Arial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.10</m:t>
              </m:r>
            </m:e>
            <m:sup>
              <m:r>
                <w:rPr>
                  <w:rFonts w:ascii="Cambria Math" w:eastAsia="Arial" w:hAnsi="Cambria Math" w:cs="Arial"/>
                  <w:sz w:val="24"/>
                  <w:szCs w:val="24"/>
                </w:rPr>
                <m:t>-4</m:t>
              </m:r>
            </m:sup>
          </m:sSup>
        </m:oMath>
      </m:oMathPara>
    </w:p>
    <w:p w14:paraId="642C34D4" w14:textId="163FF52F" w:rsidR="00DE40CF" w:rsidRPr="00277902" w:rsidRDefault="00A47CED" w:rsidP="00DE40CF">
      <w:pPr>
        <w:rPr>
          <w:rFonts w:ascii="Arial" w:eastAsia="Arial" w:hAnsi="Arial" w:cs="Arial"/>
          <w:sz w:val="24"/>
          <w:szCs w:val="24"/>
        </w:rPr>
      </w:pPr>
      <w:r w:rsidRPr="00277902">
        <w:rPr>
          <w:rFonts w:ascii="Arial" w:eastAsia="Arial" w:hAnsi="Arial" w:cs="Arial"/>
          <w:sz w:val="24"/>
          <w:szCs w:val="24"/>
        </w:rPr>
        <w:t>En el caso de despejar K nosotros sabemos que:</w:t>
      </w:r>
    </w:p>
    <w:p w14:paraId="2EADBDD4" w14:textId="0ABB10A1" w:rsidR="00A47CED" w:rsidRPr="00277902" w:rsidRDefault="00A47CED" w:rsidP="00DE40CF">
      <w:pPr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K=</m:t>
          </m:r>
          <m:f>
            <m:fPr>
              <m:ctrlPr>
                <w:rPr>
                  <w:rFonts w:ascii="Cambria Math" w:eastAsia="Arial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Fe</m:t>
                      </m:r>
                      <m:d>
                        <m:dP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SCN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2+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]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eq</m:t>
                  </m:r>
                </m:sub>
              </m:sSub>
            </m:num>
            <m:den>
              <m:r>
                <w:rPr>
                  <w:rFonts w:ascii="Cambria Math" w:eastAsia="Arial" w:hAnsi="Cambria Math" w:cs="Arial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KSCN]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eq</m:t>
                  </m:r>
                </m:sub>
              </m:sSub>
              <m:r>
                <w:rPr>
                  <w:rFonts w:ascii="Cambria Math" w:eastAsia="Arial" w:hAnsi="Cambria Math" w:cs="Arial"/>
                  <w:sz w:val="24"/>
                  <w:szCs w:val="24"/>
                </w:rPr>
                <m:t>*[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Fe</m:t>
                      </m:r>
                    </m:e>
                    <m:sup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3+</m:t>
                      </m:r>
                    </m:sup>
                  </m:sSup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]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eq</m:t>
                  </m:r>
                </m:sub>
              </m:sSub>
            </m:den>
          </m:f>
          <m:r>
            <w:rPr>
              <w:rFonts w:ascii="Cambria Math" w:eastAsia="Arial" w:hAnsi="Cambria Math" w:cs="Arial"/>
              <w:sz w:val="24"/>
              <w:szCs w:val="24"/>
            </w:rPr>
            <m:t xml:space="preserve"> </m:t>
          </m:r>
        </m:oMath>
      </m:oMathPara>
    </w:p>
    <w:p w14:paraId="74FBB7CF" w14:textId="5D97C083" w:rsidR="00A47CED" w:rsidRPr="00277902" w:rsidRDefault="00A47CED" w:rsidP="00A47CED">
      <w:pPr>
        <w:rPr>
          <w:rFonts w:ascii="Arial" w:eastAsia="Arial" w:hAnsi="Arial" w:cs="Arial"/>
          <w:sz w:val="24"/>
          <w:szCs w:val="24"/>
          <w:lang w:val="es-ES"/>
        </w:rPr>
      </w:pPr>
      <w:r w:rsidRPr="00277902">
        <w:rPr>
          <w:rFonts w:ascii="Arial" w:eastAsia="Arial" w:hAnsi="Arial" w:cs="Arial"/>
          <w:sz w:val="24"/>
          <w:szCs w:val="24"/>
        </w:rPr>
        <w:t xml:space="preserve">El grafico que se realizo es </w:t>
      </w:r>
      <w:r w:rsidRPr="00277902">
        <w:rPr>
          <w:rFonts w:ascii="Arial" w:eastAsia="Arial" w:hAnsi="Arial" w:cs="Arial"/>
          <w:sz w:val="24"/>
          <w:szCs w:val="24"/>
          <w:lang w:val="es-ES"/>
        </w:rPr>
        <w:t>[</w:t>
      </w:r>
      <w:proofErr w:type="gramStart"/>
      <w:r w:rsidRPr="00277902">
        <w:rPr>
          <w:rFonts w:ascii="Arial" w:eastAsia="Arial" w:hAnsi="Arial" w:cs="Arial"/>
          <w:sz w:val="24"/>
          <w:szCs w:val="24"/>
          <w:lang w:val="es-ES"/>
        </w:rPr>
        <w:t>Fe(</w:t>
      </w:r>
      <w:proofErr w:type="gramEnd"/>
      <w:r w:rsidRPr="00277902">
        <w:rPr>
          <w:rFonts w:ascii="Arial" w:eastAsia="Arial" w:hAnsi="Arial" w:cs="Arial"/>
          <w:sz w:val="24"/>
          <w:szCs w:val="24"/>
          <w:lang w:val="es-ES"/>
        </w:rPr>
        <w:t>SCN)</w:t>
      </w:r>
      <w:r w:rsidRPr="00277902">
        <w:rPr>
          <w:rFonts w:ascii="Arial" w:eastAsia="Arial" w:hAnsi="Arial" w:cs="Arial"/>
          <w:sz w:val="24"/>
          <w:szCs w:val="24"/>
          <w:vertAlign w:val="superscript"/>
          <w:lang w:val="es-ES"/>
        </w:rPr>
        <w:t>2+</w:t>
      </w:r>
      <w:r w:rsidRPr="00277902">
        <w:rPr>
          <w:rFonts w:ascii="Arial" w:eastAsia="Arial" w:hAnsi="Arial" w:cs="Arial"/>
          <w:sz w:val="24"/>
          <w:szCs w:val="24"/>
          <w:lang w:val="es-ES"/>
        </w:rPr>
        <w:t>]</w:t>
      </w:r>
      <w:r w:rsidRPr="00277902">
        <w:rPr>
          <w:rFonts w:ascii="Arial" w:eastAsia="Arial" w:hAnsi="Arial" w:cs="Arial"/>
          <w:sz w:val="24"/>
          <w:szCs w:val="24"/>
          <w:vertAlign w:val="subscript"/>
          <w:lang w:val="es-ES"/>
        </w:rPr>
        <w:t>equilibrio</w:t>
      </w:r>
      <w:r w:rsidRPr="00277902">
        <w:rPr>
          <w:rFonts w:ascii="Arial" w:eastAsia="Arial" w:hAnsi="Arial" w:cs="Arial"/>
          <w:sz w:val="24"/>
          <w:szCs w:val="24"/>
          <w:lang w:val="es-ES"/>
        </w:rPr>
        <w:t xml:space="preserve"> vs. [Fe</w:t>
      </w:r>
      <w:r w:rsidRPr="00277902">
        <w:rPr>
          <w:rFonts w:ascii="Arial" w:eastAsia="Arial" w:hAnsi="Arial" w:cs="Arial"/>
          <w:sz w:val="24"/>
          <w:szCs w:val="24"/>
          <w:vertAlign w:val="superscript"/>
          <w:lang w:val="es-ES"/>
        </w:rPr>
        <w:t>3+</w:t>
      </w:r>
      <w:r w:rsidRPr="00277902">
        <w:rPr>
          <w:rFonts w:ascii="Arial" w:eastAsia="Arial" w:hAnsi="Arial" w:cs="Arial"/>
          <w:sz w:val="24"/>
          <w:szCs w:val="24"/>
          <w:lang w:val="es-ES"/>
        </w:rPr>
        <w:t>]</w:t>
      </w:r>
      <w:r w:rsidRPr="00277902">
        <w:rPr>
          <w:rFonts w:ascii="Arial" w:eastAsia="Arial" w:hAnsi="Arial" w:cs="Arial"/>
          <w:sz w:val="24"/>
          <w:szCs w:val="24"/>
          <w:vertAlign w:val="subscript"/>
          <w:lang w:val="es-ES"/>
        </w:rPr>
        <w:t xml:space="preserve">equilibrio </w:t>
      </w:r>
      <w:r w:rsidRPr="00277902">
        <w:rPr>
          <w:rFonts w:ascii="Arial" w:eastAsia="Arial" w:hAnsi="Arial" w:cs="Arial"/>
          <w:sz w:val="24"/>
          <w:szCs w:val="24"/>
          <w:lang w:val="es-ES"/>
        </w:rPr>
        <w:t>x [SCN</w:t>
      </w:r>
      <w:r w:rsidRPr="00277902">
        <w:rPr>
          <w:rFonts w:ascii="Arial" w:eastAsia="Arial" w:hAnsi="Arial" w:cs="Arial"/>
          <w:sz w:val="24"/>
          <w:szCs w:val="24"/>
          <w:vertAlign w:val="superscript"/>
          <w:lang w:val="es-ES"/>
        </w:rPr>
        <w:t>-</w:t>
      </w:r>
      <w:r w:rsidRPr="00277902">
        <w:rPr>
          <w:rFonts w:ascii="Arial" w:eastAsia="Arial" w:hAnsi="Arial" w:cs="Arial"/>
          <w:sz w:val="24"/>
          <w:szCs w:val="24"/>
          <w:lang w:val="es-ES"/>
        </w:rPr>
        <w:t>]</w:t>
      </w:r>
      <w:r w:rsidRPr="00277902">
        <w:rPr>
          <w:rFonts w:ascii="Arial" w:eastAsia="Arial" w:hAnsi="Arial" w:cs="Arial"/>
          <w:sz w:val="24"/>
          <w:szCs w:val="24"/>
          <w:vertAlign w:val="subscript"/>
          <w:lang w:val="es-ES"/>
        </w:rPr>
        <w:t>equilibrio</w:t>
      </w:r>
      <w:r w:rsidRPr="00277902">
        <w:rPr>
          <w:rFonts w:ascii="Arial" w:eastAsia="Arial" w:hAnsi="Arial" w:cs="Arial"/>
          <w:sz w:val="24"/>
          <w:szCs w:val="24"/>
          <w:lang w:val="es-ES"/>
        </w:rPr>
        <w:t xml:space="preserve"> por lo tanto la pendiente de dicho grafico es el valor de K. </w:t>
      </w:r>
    </w:p>
    <w:p w14:paraId="4579A038" w14:textId="72F59B9C" w:rsidR="00A47CED" w:rsidRDefault="00A47CED" w:rsidP="00DE40CF">
      <w:pPr>
        <w:rPr>
          <w:rFonts w:ascii="Arial" w:eastAsia="Arial" w:hAnsi="Arial" w:cs="Arial"/>
          <w:sz w:val="22"/>
          <w:szCs w:val="22"/>
        </w:rPr>
      </w:pPr>
    </w:p>
    <w:p w14:paraId="535FB066" w14:textId="56A03885" w:rsidR="0065543C" w:rsidRDefault="0065543C" w:rsidP="00DE40C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DRP (Diferencia Relativa Porcentual)</w:t>
      </w:r>
    </w:p>
    <w:p w14:paraId="1F56DEC0" w14:textId="01108CC9" w:rsidR="0065543C" w:rsidRPr="0065543C" w:rsidRDefault="0065543C" w:rsidP="0065543C">
      <w:pPr>
        <w:spacing w:after="95"/>
        <w:ind w:right="-7"/>
        <w:jc w:val="center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DRP=100%*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174,63-138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(174,63+138)/2</m:t>
              </m:r>
            </m:den>
          </m:f>
        </m:oMath>
      </m:oMathPara>
    </w:p>
    <w:p w14:paraId="62AC26B7" w14:textId="10C9163D" w:rsidR="0065543C" w:rsidRPr="0065543C" w:rsidRDefault="0065543C" w:rsidP="0065543C">
      <w:pPr>
        <w:spacing w:after="95"/>
        <w:ind w:left="-5" w:right="-7" w:hanging="10"/>
        <w:rPr>
          <w:rFonts w:ascii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DRP=24,4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%</m:t>
          </m:r>
        </m:oMath>
      </m:oMathPara>
    </w:p>
    <w:p w14:paraId="501D7F78" w14:textId="77777777" w:rsidR="007B4CAF" w:rsidRDefault="007B4CAF">
      <w:pPr>
        <w:rPr>
          <w:rFonts w:ascii="Arial" w:eastAsia="Arial" w:hAnsi="Arial" w:cs="Arial"/>
          <w:b/>
          <w:sz w:val="24"/>
          <w:szCs w:val="24"/>
        </w:rPr>
      </w:pPr>
    </w:p>
    <w:p w14:paraId="5E8CD676" w14:textId="7F9482EB" w:rsidR="00204D0B" w:rsidRDefault="001712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Conclusiones</w:t>
      </w:r>
    </w:p>
    <w:p w14:paraId="7F6F6402" w14:textId="77777777" w:rsidR="00EE163D" w:rsidRDefault="00EE163D">
      <w:pPr>
        <w:rPr>
          <w:rFonts w:ascii="Arial" w:eastAsia="Arial" w:hAnsi="Arial" w:cs="Arial"/>
          <w:b/>
          <w:sz w:val="24"/>
          <w:szCs w:val="24"/>
        </w:rPr>
      </w:pPr>
    </w:p>
    <w:p w14:paraId="3CC45264" w14:textId="0D96F7D8" w:rsidR="00204D0B" w:rsidRDefault="006F0C4D" w:rsidP="00D30880">
      <w:pPr>
        <w:ind w:firstLine="720"/>
        <w:rPr>
          <w:rFonts w:ascii="Arial" w:eastAsia="Arial" w:hAnsi="Arial" w:cs="Arial"/>
          <w:sz w:val="24"/>
          <w:szCs w:val="24"/>
        </w:rPr>
      </w:pPr>
      <w:bookmarkStart w:id="1" w:name="_1fob9te" w:colFirst="0" w:colLast="0"/>
      <w:bookmarkEnd w:id="1"/>
      <w:r>
        <w:rPr>
          <w:rFonts w:ascii="Arial" w:eastAsia="Arial" w:hAnsi="Arial" w:cs="Arial"/>
          <w:sz w:val="24"/>
          <w:szCs w:val="24"/>
        </w:rPr>
        <w:t>En la primera parte del experimento analizamos</w:t>
      </w:r>
      <w:r w:rsidR="00C16847">
        <w:rPr>
          <w:rFonts w:ascii="Arial" w:eastAsia="Arial" w:hAnsi="Arial" w:cs="Arial"/>
          <w:sz w:val="24"/>
          <w:szCs w:val="24"/>
        </w:rPr>
        <w:t xml:space="preserve"> una reacción donde primeramente se agrego acido sulfúrico que le cambio el color de la sustancia y llega a un equilibrio dado. </w:t>
      </w:r>
      <w:r w:rsidR="00D30880">
        <w:rPr>
          <w:rFonts w:ascii="Arial" w:eastAsia="Arial" w:hAnsi="Arial" w:cs="Arial"/>
          <w:sz w:val="24"/>
          <w:szCs w:val="24"/>
        </w:rPr>
        <w:t xml:space="preserve">Recordemos que el equilibrio químico se alcanza cuando las concentraciones de reactivos y productos permanecen constantes, este es dinámico lo que quiere decir es que la velocidad de formación de productos es igual a la velocidad de formación de reactivos. </w:t>
      </w:r>
      <w:r w:rsidR="00C16847">
        <w:rPr>
          <w:rFonts w:ascii="Arial" w:eastAsia="Arial" w:hAnsi="Arial" w:cs="Arial"/>
          <w:sz w:val="24"/>
          <w:szCs w:val="24"/>
        </w:rPr>
        <w:t>Para compensar el agregado del ácido también se le agrego gotas de una base fuerte, en nuestro caso NaOH lo que replico en un cambio del equilibrio volviendo a tornar la sustancia al color original, esto se debe al equilibrio de una reacción acido-base.</w:t>
      </w:r>
      <w:r w:rsidR="00D30880">
        <w:rPr>
          <w:rFonts w:ascii="Arial" w:eastAsia="Arial" w:hAnsi="Arial" w:cs="Arial"/>
          <w:sz w:val="24"/>
          <w:szCs w:val="24"/>
        </w:rPr>
        <w:t xml:space="preserve"> </w:t>
      </w:r>
    </w:p>
    <w:p w14:paraId="73AECDC4" w14:textId="589EB01E" w:rsidR="00D30880" w:rsidRDefault="00D3088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En la segunda parte del experimento se analizo que le sucedía a una reacción cuando se le iban agregando distintas sustancias. Observamos las distintas perturbaciones que se le genero a la reacción y como se desplaza el equilibrio de esta, coincidiendo con lo que predecimos según el principio de Le </w:t>
      </w:r>
      <w:proofErr w:type="spellStart"/>
      <w:r>
        <w:rPr>
          <w:rFonts w:ascii="Arial" w:eastAsia="Arial" w:hAnsi="Arial" w:cs="Arial"/>
          <w:sz w:val="24"/>
          <w:szCs w:val="24"/>
        </w:rPr>
        <w:t>Chatelier</w:t>
      </w:r>
      <w:proofErr w:type="spellEnd"/>
      <w:r w:rsidR="00A463B2">
        <w:rPr>
          <w:rFonts w:ascii="Arial" w:eastAsia="Arial" w:hAnsi="Arial" w:cs="Arial"/>
          <w:sz w:val="24"/>
          <w:szCs w:val="24"/>
        </w:rPr>
        <w:t>.</w:t>
      </w:r>
    </w:p>
    <w:p w14:paraId="3F9AF5D2" w14:textId="6605DAC6" w:rsidR="00A463B2" w:rsidRDefault="00A463B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Para finalizar se llevó a cabo cálculos y mediciones para extraer el valor de la absortividad molar del ion </w:t>
      </w:r>
      <w:proofErr w:type="spellStart"/>
      <w:r>
        <w:rPr>
          <w:rFonts w:ascii="Arial" w:eastAsia="Arial" w:hAnsi="Arial" w:cs="Arial"/>
          <w:sz w:val="24"/>
          <w:szCs w:val="24"/>
        </w:rPr>
        <w:t>monotiocianato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ferrico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como también su constante de equilibrio. En el caso de las mediciones para la absortividad molar medimos la absorbancia del ion </w:t>
      </w:r>
      <w:proofErr w:type="spellStart"/>
      <w:r>
        <w:rPr>
          <w:rFonts w:ascii="Arial" w:eastAsia="Arial" w:hAnsi="Arial" w:cs="Arial"/>
          <w:sz w:val="24"/>
          <w:szCs w:val="24"/>
        </w:rPr>
        <w:t>monotiocianato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ferrico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donde su absorbancia máxima se daba a una longitud de onda diferente a la esperada por lo que decidimos anotar las dos y ver la diferencia que tenían respecto a la absortividad bibliográfica, quedándonos con la que mas se aproximaba a dicho valor y esta era la absorbancia máxima que medimos en nuestro experimento con lo cual usamos esta longitud de onda para el resto del trabajo</w:t>
      </w:r>
      <w:r w:rsidR="00756566">
        <w:rPr>
          <w:rFonts w:ascii="Arial" w:eastAsia="Arial" w:hAnsi="Arial" w:cs="Arial"/>
          <w:sz w:val="24"/>
          <w:szCs w:val="24"/>
        </w:rPr>
        <w:t>. La diferencia relativa porcentual fue de 14,6% lo que es bastante aproximado y sus diferencias se pueden deber a que hubo contaminación lumínica en el espectrofotómetro, también a los distintos errores de medición en los volúmenes de dilución cambiando las concentraciones de reactivos por lo tanto variando la concentración del producto y su absorbancia de luz.</w:t>
      </w:r>
    </w:p>
    <w:p w14:paraId="346EFFA5" w14:textId="7F986416" w:rsidR="00A463B2" w:rsidRPr="0058695B" w:rsidRDefault="00756566" w:rsidP="0058695B">
      <w:pPr>
        <w:rPr>
          <w:rFonts w:ascii="Arial" w:eastAsia="Arial" w:hAnsi="Arial" w:cs="Arial"/>
          <w:sz w:val="24"/>
          <w:szCs w:val="24"/>
          <w:vertAlign w:val="superscript"/>
        </w:rPr>
      </w:pPr>
      <w:r>
        <w:rPr>
          <w:rFonts w:ascii="Arial" w:eastAsia="Arial" w:hAnsi="Arial" w:cs="Arial"/>
          <w:sz w:val="24"/>
          <w:szCs w:val="24"/>
        </w:rPr>
        <w:tab/>
        <w:t xml:space="preserve">Concluyendo, con la constante de equilibrio no tuvimos mayores inconvenientes respecto a lo experimental, obteniendo una constante esperada a nuestra predicción. Lo que observamos en la tabla (III) es como varia el producto en equilibrio en las soluciones 1 y 7, ya que teniendo </w:t>
      </w:r>
      <w:r w:rsidR="0058695B">
        <w:rPr>
          <w:rFonts w:ascii="Arial" w:eastAsia="Arial" w:hAnsi="Arial" w:cs="Arial"/>
          <w:sz w:val="24"/>
          <w:szCs w:val="24"/>
        </w:rPr>
        <w:t>las mismas concentraciones</w:t>
      </w:r>
      <w:r>
        <w:rPr>
          <w:rFonts w:ascii="Arial" w:eastAsia="Arial" w:hAnsi="Arial" w:cs="Arial"/>
          <w:sz w:val="24"/>
          <w:szCs w:val="24"/>
        </w:rPr>
        <w:t xml:space="preserve"> de reactivos únicamente variando </w:t>
      </w:r>
      <w:r w:rsidR="0058695B">
        <w:rPr>
          <w:rFonts w:ascii="Arial" w:eastAsia="Arial" w:hAnsi="Arial" w:cs="Arial"/>
          <w:sz w:val="24"/>
          <w:szCs w:val="24"/>
        </w:rPr>
        <w:t xml:space="preserve">el reactivo en mayor proporción notamos la diferencia del producto en equilibrio, esto se debe que al tener más tiocianato este vuelve a reaccionar con el ion </w:t>
      </w:r>
      <w:proofErr w:type="spellStart"/>
      <w:r w:rsidR="0058695B">
        <w:rPr>
          <w:rFonts w:ascii="Arial" w:eastAsia="Arial" w:hAnsi="Arial" w:cs="Arial"/>
          <w:sz w:val="24"/>
          <w:szCs w:val="24"/>
        </w:rPr>
        <w:t>monotiocianato</w:t>
      </w:r>
      <w:proofErr w:type="spellEnd"/>
      <w:r w:rsidR="0058695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8695B">
        <w:rPr>
          <w:rFonts w:ascii="Arial" w:eastAsia="Arial" w:hAnsi="Arial" w:cs="Arial"/>
          <w:sz w:val="24"/>
          <w:szCs w:val="24"/>
        </w:rPr>
        <w:t>ferrico</w:t>
      </w:r>
      <w:proofErr w:type="spellEnd"/>
      <w:r w:rsidR="0058695B">
        <w:rPr>
          <w:rFonts w:ascii="Arial" w:eastAsia="Arial" w:hAnsi="Arial" w:cs="Arial"/>
          <w:sz w:val="24"/>
          <w:szCs w:val="24"/>
        </w:rPr>
        <w:t xml:space="preserve"> produciendo Fe(SCN)</w:t>
      </w:r>
      <w:r w:rsidR="0058695B">
        <w:rPr>
          <w:rFonts w:ascii="Arial" w:eastAsia="Arial" w:hAnsi="Arial" w:cs="Arial"/>
          <w:sz w:val="24"/>
          <w:szCs w:val="24"/>
          <w:vertAlign w:val="superscript"/>
        </w:rPr>
        <w:t xml:space="preserve">1+ </w:t>
      </w:r>
      <w:r w:rsidR="0058695B">
        <w:rPr>
          <w:rFonts w:ascii="Arial" w:eastAsia="Arial" w:hAnsi="Arial" w:cs="Arial"/>
          <w:sz w:val="24"/>
          <w:szCs w:val="24"/>
        </w:rPr>
        <w:t>por lo cual baja [Fe(SCN)</w:t>
      </w:r>
      <w:r w:rsidR="0058695B">
        <w:rPr>
          <w:rFonts w:ascii="Arial" w:eastAsia="Arial" w:hAnsi="Arial" w:cs="Arial"/>
          <w:sz w:val="24"/>
          <w:szCs w:val="24"/>
          <w:vertAlign w:val="superscript"/>
        </w:rPr>
        <w:t>2+</w:t>
      </w:r>
      <w:r w:rsidR="0058695B">
        <w:rPr>
          <w:rFonts w:ascii="Arial" w:eastAsia="Arial" w:hAnsi="Arial" w:cs="Arial"/>
          <w:sz w:val="24"/>
          <w:szCs w:val="24"/>
        </w:rPr>
        <w:t>]</w:t>
      </w:r>
      <w:proofErr w:type="spellStart"/>
      <w:r w:rsidR="0058695B">
        <w:rPr>
          <w:rFonts w:ascii="Arial" w:eastAsia="Arial" w:hAnsi="Arial" w:cs="Arial"/>
          <w:sz w:val="24"/>
          <w:szCs w:val="24"/>
          <w:vertAlign w:val="subscript"/>
        </w:rPr>
        <w:t>eq</w:t>
      </w:r>
      <w:proofErr w:type="spellEnd"/>
      <w:r w:rsidR="00EE163D">
        <w:rPr>
          <w:rFonts w:ascii="Arial" w:eastAsia="Arial" w:hAnsi="Arial" w:cs="Arial"/>
          <w:sz w:val="24"/>
          <w:szCs w:val="24"/>
          <w:vertAlign w:val="subscript"/>
        </w:rPr>
        <w:t xml:space="preserve"> </w:t>
      </w:r>
      <w:r w:rsidR="00EE163D">
        <w:rPr>
          <w:rFonts w:ascii="Arial" w:eastAsia="Arial" w:hAnsi="Arial" w:cs="Arial"/>
          <w:sz w:val="24"/>
          <w:szCs w:val="24"/>
        </w:rPr>
        <w:t>y también se ve una diferencia de la absorbancia medida siendo menor en la solución 7 que en la primera ya que los reactivos por separados son incoloros</w:t>
      </w:r>
      <w:r w:rsidR="0058695B">
        <w:rPr>
          <w:rFonts w:ascii="Arial" w:eastAsia="Arial" w:hAnsi="Arial" w:cs="Arial"/>
          <w:sz w:val="24"/>
          <w:szCs w:val="24"/>
        </w:rPr>
        <w:t xml:space="preserve">. De igual manera pasa con las soluciones (2, 6) y (3, 5) </w:t>
      </w:r>
    </w:p>
    <w:p w14:paraId="7A35F312" w14:textId="02BAF03B" w:rsidR="00A463B2" w:rsidRDefault="00A463B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7BFF7CD7" w14:textId="77777777" w:rsidR="00C16847" w:rsidRPr="00C16847" w:rsidRDefault="00C16847">
      <w:pPr>
        <w:rPr>
          <w:rFonts w:ascii="Arial" w:eastAsia="Arial" w:hAnsi="Arial" w:cs="Arial"/>
          <w:sz w:val="24"/>
          <w:szCs w:val="24"/>
        </w:rPr>
      </w:pPr>
    </w:p>
    <w:sectPr w:rsidR="00C16847" w:rsidRPr="00C16847">
      <w:headerReference w:type="even" r:id="rId14"/>
      <w:footerReference w:type="even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3D41D" w14:textId="77777777" w:rsidR="00230681" w:rsidRDefault="00230681">
      <w:r>
        <w:separator/>
      </w:r>
    </w:p>
  </w:endnote>
  <w:endnote w:type="continuationSeparator" w:id="0">
    <w:p w14:paraId="0BDB81FB" w14:textId="77777777" w:rsidR="00230681" w:rsidRDefault="00230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20122" w14:textId="77777777" w:rsidR="007C3695" w:rsidRDefault="007C36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65DF8" w14:textId="77777777" w:rsidR="007C3695" w:rsidRDefault="007C36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5C1A6" w14:textId="77777777" w:rsidR="00230681" w:rsidRDefault="00230681">
      <w:r>
        <w:separator/>
      </w:r>
    </w:p>
  </w:footnote>
  <w:footnote w:type="continuationSeparator" w:id="0">
    <w:p w14:paraId="469CA5C0" w14:textId="77777777" w:rsidR="00230681" w:rsidRDefault="002306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33B09" w14:textId="77777777" w:rsidR="007C3695" w:rsidRDefault="007C369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3D329" w14:textId="77777777" w:rsidR="007C3695" w:rsidRDefault="007C36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D1C5B"/>
    <w:multiLevelType w:val="multilevel"/>
    <w:tmpl w:val="EC86929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67A0D0C"/>
    <w:multiLevelType w:val="multilevel"/>
    <w:tmpl w:val="56381DB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7250D"/>
    <w:multiLevelType w:val="multilevel"/>
    <w:tmpl w:val="1C8EEDDA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AF55D64"/>
    <w:multiLevelType w:val="multilevel"/>
    <w:tmpl w:val="3E48C81C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C200E"/>
    <w:multiLevelType w:val="multilevel"/>
    <w:tmpl w:val="EFEA6D28"/>
    <w:lvl w:ilvl="0">
      <w:start w:val="1"/>
      <w:numFmt w:val="decimal"/>
      <w:lvlText w:val="%1)"/>
      <w:lvlJc w:val="left"/>
      <w:pPr>
        <w:ind w:left="170" w:firstLine="190"/>
      </w:pPr>
      <w:rPr>
        <w:rFonts w:ascii="Arial" w:eastAsia="Arial" w:hAnsi="Arial" w:cs="Arial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C1EB2"/>
    <w:multiLevelType w:val="multilevel"/>
    <w:tmpl w:val="8F28609E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4427524C"/>
    <w:multiLevelType w:val="multilevel"/>
    <w:tmpl w:val="EFE0140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49593292"/>
    <w:multiLevelType w:val="multilevel"/>
    <w:tmpl w:val="9D461E8E"/>
    <w:lvl w:ilvl="0">
      <w:start w:val="2"/>
      <w:numFmt w:val="decimal"/>
      <w:lvlText w:val="%1)"/>
      <w:lvlJc w:val="left"/>
      <w:pPr>
        <w:ind w:left="720" w:hanging="360"/>
      </w:pPr>
    </w:lvl>
    <w:lvl w:ilvl="1">
      <w:numFmt w:val="decimal"/>
      <w:lvlText w:val="%2"/>
      <w:lvlJc w:val="left"/>
      <w:pPr>
        <w:ind w:left="0" w:firstLine="0"/>
      </w:pPr>
    </w:lvl>
    <w:lvl w:ilvl="2">
      <w:numFmt w:val="decimal"/>
      <w:lvlText w:val="%3"/>
      <w:lvlJc w:val="left"/>
      <w:pPr>
        <w:ind w:left="0" w:firstLine="0"/>
      </w:pPr>
    </w:lvl>
    <w:lvl w:ilvl="3">
      <w:numFmt w:val="decimal"/>
      <w:lvlText w:val="%4"/>
      <w:lvlJc w:val="left"/>
      <w:pPr>
        <w:ind w:left="0" w:firstLine="0"/>
      </w:pPr>
    </w:lvl>
    <w:lvl w:ilvl="4">
      <w:numFmt w:val="decimal"/>
      <w:lvlText w:val="%5"/>
      <w:lvlJc w:val="left"/>
      <w:pPr>
        <w:ind w:left="0" w:firstLine="0"/>
      </w:pPr>
    </w:lvl>
    <w:lvl w:ilvl="5">
      <w:numFmt w:val="decimal"/>
      <w:lvlText w:val="%6"/>
      <w:lvlJc w:val="left"/>
      <w:pPr>
        <w:ind w:left="0" w:firstLine="0"/>
      </w:pPr>
    </w:lvl>
    <w:lvl w:ilvl="6">
      <w:numFmt w:val="decimal"/>
      <w:lvlText w:val="%7"/>
      <w:lvlJc w:val="left"/>
      <w:pPr>
        <w:ind w:left="0" w:firstLine="0"/>
      </w:pPr>
    </w:lvl>
    <w:lvl w:ilvl="7">
      <w:numFmt w:val="decimal"/>
      <w:lvlText w:val="%8"/>
      <w:lvlJc w:val="left"/>
      <w:pPr>
        <w:ind w:left="0" w:firstLine="0"/>
      </w:pPr>
    </w:lvl>
    <w:lvl w:ilvl="8">
      <w:numFmt w:val="decimal"/>
      <w:lvlText w:val="%9"/>
      <w:lvlJc w:val="left"/>
      <w:pPr>
        <w:ind w:left="0" w:firstLine="0"/>
      </w:pPr>
    </w:lvl>
  </w:abstractNum>
  <w:abstractNum w:abstractNumId="8" w15:restartNumberingAfterBreak="0">
    <w:nsid w:val="7B1228CC"/>
    <w:multiLevelType w:val="multilevel"/>
    <w:tmpl w:val="A74C805E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D0B"/>
    <w:rsid w:val="00014E92"/>
    <w:rsid w:val="000165B0"/>
    <w:rsid w:val="00043824"/>
    <w:rsid w:val="0006372A"/>
    <w:rsid w:val="00083EC4"/>
    <w:rsid w:val="00094616"/>
    <w:rsid w:val="000B1AA3"/>
    <w:rsid w:val="000B2AB8"/>
    <w:rsid w:val="000D08C9"/>
    <w:rsid w:val="001066D1"/>
    <w:rsid w:val="00120C58"/>
    <w:rsid w:val="00171233"/>
    <w:rsid w:val="001718B1"/>
    <w:rsid w:val="001779F5"/>
    <w:rsid w:val="00191567"/>
    <w:rsid w:val="001929BF"/>
    <w:rsid w:val="001965A7"/>
    <w:rsid w:val="001C02B4"/>
    <w:rsid w:val="001C2804"/>
    <w:rsid w:val="001E2E0E"/>
    <w:rsid w:val="001F5D0D"/>
    <w:rsid w:val="00204D0B"/>
    <w:rsid w:val="00230681"/>
    <w:rsid w:val="00277902"/>
    <w:rsid w:val="002D138C"/>
    <w:rsid w:val="002F3B17"/>
    <w:rsid w:val="00304295"/>
    <w:rsid w:val="00343EE4"/>
    <w:rsid w:val="00347846"/>
    <w:rsid w:val="00364E28"/>
    <w:rsid w:val="003C57CC"/>
    <w:rsid w:val="003D2635"/>
    <w:rsid w:val="00406197"/>
    <w:rsid w:val="004444AC"/>
    <w:rsid w:val="004527EA"/>
    <w:rsid w:val="00461F21"/>
    <w:rsid w:val="004839BC"/>
    <w:rsid w:val="004C6D9E"/>
    <w:rsid w:val="004C79E7"/>
    <w:rsid w:val="004D2317"/>
    <w:rsid w:val="005223C8"/>
    <w:rsid w:val="0054144C"/>
    <w:rsid w:val="00573068"/>
    <w:rsid w:val="0058695B"/>
    <w:rsid w:val="005A230B"/>
    <w:rsid w:val="005D0845"/>
    <w:rsid w:val="005E61FE"/>
    <w:rsid w:val="005F153E"/>
    <w:rsid w:val="00620092"/>
    <w:rsid w:val="00630126"/>
    <w:rsid w:val="006456B1"/>
    <w:rsid w:val="0065543C"/>
    <w:rsid w:val="0067210A"/>
    <w:rsid w:val="006972BE"/>
    <w:rsid w:val="006C2DC2"/>
    <w:rsid w:val="006F0C4D"/>
    <w:rsid w:val="006F44B8"/>
    <w:rsid w:val="00706729"/>
    <w:rsid w:val="00723873"/>
    <w:rsid w:val="0073349D"/>
    <w:rsid w:val="00756566"/>
    <w:rsid w:val="00767E02"/>
    <w:rsid w:val="007722CF"/>
    <w:rsid w:val="0077394A"/>
    <w:rsid w:val="007937DA"/>
    <w:rsid w:val="0079516D"/>
    <w:rsid w:val="007A30F3"/>
    <w:rsid w:val="007A49AC"/>
    <w:rsid w:val="007A6FE8"/>
    <w:rsid w:val="007B4CAF"/>
    <w:rsid w:val="007C3695"/>
    <w:rsid w:val="007E5BB3"/>
    <w:rsid w:val="00830CCA"/>
    <w:rsid w:val="00840C1D"/>
    <w:rsid w:val="008546D5"/>
    <w:rsid w:val="00874051"/>
    <w:rsid w:val="00874196"/>
    <w:rsid w:val="00886ED8"/>
    <w:rsid w:val="00893451"/>
    <w:rsid w:val="00896E4D"/>
    <w:rsid w:val="008D45BE"/>
    <w:rsid w:val="008F31DF"/>
    <w:rsid w:val="00915C95"/>
    <w:rsid w:val="00921F65"/>
    <w:rsid w:val="0093070B"/>
    <w:rsid w:val="009602A2"/>
    <w:rsid w:val="00962525"/>
    <w:rsid w:val="009830FC"/>
    <w:rsid w:val="009A3EDD"/>
    <w:rsid w:val="009C47DB"/>
    <w:rsid w:val="009C4962"/>
    <w:rsid w:val="00A074B9"/>
    <w:rsid w:val="00A1436F"/>
    <w:rsid w:val="00A463B2"/>
    <w:rsid w:val="00A47CED"/>
    <w:rsid w:val="00A55BD3"/>
    <w:rsid w:val="00A70321"/>
    <w:rsid w:val="00A845BD"/>
    <w:rsid w:val="00AD1151"/>
    <w:rsid w:val="00B00F6A"/>
    <w:rsid w:val="00B02A81"/>
    <w:rsid w:val="00B12F1A"/>
    <w:rsid w:val="00B327CD"/>
    <w:rsid w:val="00B61AC1"/>
    <w:rsid w:val="00B847E8"/>
    <w:rsid w:val="00BC6227"/>
    <w:rsid w:val="00BD7C86"/>
    <w:rsid w:val="00C00574"/>
    <w:rsid w:val="00C16847"/>
    <w:rsid w:val="00C272C3"/>
    <w:rsid w:val="00C32DE9"/>
    <w:rsid w:val="00C35B84"/>
    <w:rsid w:val="00C47517"/>
    <w:rsid w:val="00C64AC8"/>
    <w:rsid w:val="00CC7E82"/>
    <w:rsid w:val="00CF5822"/>
    <w:rsid w:val="00D10857"/>
    <w:rsid w:val="00D20FE4"/>
    <w:rsid w:val="00D273DD"/>
    <w:rsid w:val="00D30880"/>
    <w:rsid w:val="00D67BAC"/>
    <w:rsid w:val="00D71C1A"/>
    <w:rsid w:val="00DB64A8"/>
    <w:rsid w:val="00DE40CF"/>
    <w:rsid w:val="00E044AD"/>
    <w:rsid w:val="00E07296"/>
    <w:rsid w:val="00EB4CE1"/>
    <w:rsid w:val="00EE163D"/>
    <w:rsid w:val="00F10893"/>
    <w:rsid w:val="00F36FEA"/>
    <w:rsid w:val="00F51659"/>
    <w:rsid w:val="00F640A1"/>
    <w:rsid w:val="00F6707D"/>
    <w:rsid w:val="00F731E0"/>
    <w:rsid w:val="00FC38A1"/>
    <w:rsid w:val="00FD4462"/>
    <w:rsid w:val="00FF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F97D"/>
  <w15:docId w15:val="{12717B27-1184-42F6-AE09-2BED777C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ind w:left="432" w:hanging="432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576"/>
      </w:tabs>
      <w:spacing w:before="240" w:after="120"/>
      <w:ind w:left="576" w:hanging="576"/>
      <w:outlineLvl w:val="1"/>
    </w:pPr>
    <w:rPr>
      <w:rFonts w:ascii="Liberation Serif" w:eastAsia="Liberation Serif" w:hAnsi="Liberation Serif" w:cs="Liberation Serif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720" w:hanging="72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ind w:left="1008" w:hanging="432"/>
      <w:outlineLvl w:val="4"/>
    </w:pPr>
    <w:rPr>
      <w:i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D263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2635"/>
  </w:style>
  <w:style w:type="paragraph" w:styleId="Piedepgina">
    <w:name w:val="footer"/>
    <w:basedOn w:val="Normal"/>
    <w:link w:val="PiedepginaCar"/>
    <w:uiPriority w:val="99"/>
    <w:unhideWhenUsed/>
    <w:rsid w:val="003D263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2635"/>
  </w:style>
  <w:style w:type="paragraph" w:customStyle="1" w:styleId="Listavistosa-nfasis12">
    <w:name w:val="Lista vistosa - Énfasis 12"/>
    <w:basedOn w:val="Normal"/>
    <w:rsid w:val="00C00574"/>
    <w:pPr>
      <w:ind w:left="720"/>
    </w:pPr>
    <w:rPr>
      <w:rFonts w:eastAsia="Calibri"/>
      <w:lang w:eastAsia="ar-SA"/>
    </w:rPr>
  </w:style>
  <w:style w:type="character" w:styleId="Hipervnculo">
    <w:name w:val="Hyperlink"/>
    <w:basedOn w:val="Fuentedeprrafopredeter"/>
    <w:uiPriority w:val="99"/>
    <w:unhideWhenUsed/>
    <w:rsid w:val="008F31D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31DF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5A230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47CED"/>
    <w:pPr>
      <w:spacing w:before="100" w:beforeAutospacing="1" w:after="100" w:afterAutospacing="1"/>
    </w:pPr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www.monografias.com/trabajos-pdf901/equilibrio-quimico/equilibrio-quimico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emequations.com/es/?s=FeCl3+%2B+SnCl2+%3D+FeCl2+%2B+SnCl4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lifeder.com/principio-chatelier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tudocu.com/es/document/universitat-politecnica-de-valencia/quimica/determinacion-por-espectrofotometria-de-la-constante-de-equilibrio-de-formacion-del-complejo/4583780" TargetMode="Externa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mia\Downloads\TP7%20Ruiz%20Sabathier%20L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 sz="1600" b="1" i="0" baseline="0">
                <a:effectLst/>
                <a:latin typeface="Arial" panose="020B0604020202020204" pitchFamily="34" charset="0"/>
                <a:cs typeface="Arial" panose="020B0604020202020204" pitchFamily="34" charset="0"/>
              </a:rPr>
              <a:t>A</a:t>
            </a:r>
            <a:r>
              <a:rPr lang="es-ES_tradnl" sz="1600" b="1" i="0" baseline="30000">
                <a:effectLst/>
                <a:latin typeface="Arial" panose="020B0604020202020204" pitchFamily="34" charset="0"/>
                <a:cs typeface="Arial" panose="020B0604020202020204" pitchFamily="34" charset="0"/>
              </a:rPr>
              <a:t> </a:t>
            </a:r>
            <a:r>
              <a:rPr lang="es-ES_tradnl" sz="1600" b="1" i="0" baseline="0">
                <a:effectLst/>
                <a:latin typeface="Arial" panose="020B0604020202020204" pitchFamily="34" charset="0"/>
                <a:cs typeface="Arial" panose="020B0604020202020204" pitchFamily="34" charset="0"/>
              </a:rPr>
              <a:t>vs. [Fe(SCN)</a:t>
            </a:r>
            <a:r>
              <a:rPr lang="es-ES_tradnl" sz="1600" b="1" i="0" baseline="30000">
                <a:effectLst/>
                <a:latin typeface="Arial" panose="020B0604020202020204" pitchFamily="34" charset="0"/>
                <a:cs typeface="Arial" panose="020B0604020202020204" pitchFamily="34" charset="0"/>
              </a:rPr>
              <a:t>2+</a:t>
            </a:r>
            <a:r>
              <a:rPr lang="es-ES_tradnl" sz="1600" b="1" i="0" baseline="0">
                <a:effectLst/>
                <a:latin typeface="Arial" panose="020B0604020202020204" pitchFamily="34" charset="0"/>
                <a:cs typeface="Arial" panose="020B0604020202020204" pitchFamily="34" charset="0"/>
              </a:rPr>
              <a:t>] </a:t>
            </a:r>
            <a:endParaRPr lang="es-ES" sz="1200">
              <a:effectLst/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layout>
        <c:manualLayout>
          <c:xMode val="edge"/>
          <c:yMode val="edge"/>
          <c:x val="0.3596804461942257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428720472440945"/>
                  <c:y val="0.4445600029163021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xVal>
            <c:numRef>
              <c:f>grafico!$A$13:$A$17</c:f>
              <c:numCache>
                <c:formatCode>0.00E+00</c:formatCode>
                <c:ptCount val="5"/>
                <c:pt idx="0">
                  <c:v>1.8099999999999999E-5</c:v>
                </c:pt>
                <c:pt idx="1">
                  <c:v>3.3300000000000003E-5</c:v>
                </c:pt>
                <c:pt idx="2">
                  <c:v>5.7099999999999999E-5</c:v>
                </c:pt>
                <c:pt idx="3">
                  <c:v>6.6600000000000006E-5</c:v>
                </c:pt>
                <c:pt idx="4">
                  <c:v>1E-4</c:v>
                </c:pt>
              </c:numCache>
            </c:numRef>
          </c:xVal>
          <c:yVal>
            <c:numRef>
              <c:f>grafico!$B$13:$B$17</c:f>
              <c:numCache>
                <c:formatCode>General</c:formatCode>
                <c:ptCount val="5"/>
                <c:pt idx="0">
                  <c:v>0.1013</c:v>
                </c:pt>
                <c:pt idx="1">
                  <c:v>0.16109999999999999</c:v>
                </c:pt>
                <c:pt idx="2">
                  <c:v>0.28160000000000002</c:v>
                </c:pt>
                <c:pt idx="3">
                  <c:v>0.28410000000000002</c:v>
                </c:pt>
                <c:pt idx="4">
                  <c:v>0.43490000000000001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E7F-4442-A4C5-8C02DC18F9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3073791"/>
        <c:axId val="1463371151"/>
      </c:scatterChart>
      <c:valAx>
        <c:axId val="1123073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 sz="1400" b="0" i="0" baseline="0">
                    <a:effectLst/>
                    <a:latin typeface="Arial" panose="020B0604020202020204" pitchFamily="34" charset="0"/>
                    <a:cs typeface="Arial" panose="020B0604020202020204" pitchFamily="34" charset="0"/>
                  </a:rPr>
                  <a:t>[Fe(SCN)</a:t>
                </a:r>
                <a:r>
                  <a:rPr lang="es-ES_tradnl" sz="1400" b="0" i="0" baseline="30000">
                    <a:effectLst/>
                    <a:latin typeface="Arial" panose="020B0604020202020204" pitchFamily="34" charset="0"/>
                    <a:cs typeface="Arial" panose="020B0604020202020204" pitchFamily="34" charset="0"/>
                  </a:rPr>
                  <a:t>2+  </a:t>
                </a:r>
                <a:r>
                  <a:rPr lang="es-ES_tradnl" sz="1400" b="0" i="0" baseline="0">
                    <a:effectLst/>
                    <a:latin typeface="Arial" panose="020B0604020202020204" pitchFamily="34" charset="0"/>
                    <a:cs typeface="Arial" panose="020B0604020202020204" pitchFamily="34" charset="0"/>
                  </a:rPr>
                  <a:t>] M </a:t>
                </a:r>
                <a:endParaRPr lang="es-ES" sz="800">
                  <a:effectLst/>
                  <a:latin typeface="Arial" panose="020B0604020202020204" pitchFamily="34" charset="0"/>
                  <a:cs typeface="Arial" panose="020B0604020202020204" pitchFamily="34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63371151"/>
        <c:crosses val="autoZero"/>
        <c:crossBetween val="midCat"/>
      </c:valAx>
      <c:valAx>
        <c:axId val="1463371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sz="1400" b="0" i="0" baseline="0">
                    <a:effectLst/>
                    <a:latin typeface="Arial" panose="020B0604020202020204" pitchFamily="34" charset="0"/>
                    <a:cs typeface="Arial" panose="020B0604020202020204" pitchFamily="34" charset="0"/>
                  </a:rPr>
                  <a:t>Absorbancia</a:t>
                </a:r>
                <a:endParaRPr lang="es-ES" sz="800">
                  <a:effectLst/>
                  <a:latin typeface="Arial" panose="020B0604020202020204" pitchFamily="34" charset="0"/>
                  <a:cs typeface="Arial" panose="020B0604020202020204" pitchFamily="34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3073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 sz="1400" b="0" i="0" u="none" strike="noStrike" baseline="0">
                <a:effectLst/>
              </a:rPr>
              <a:t>[Fe(SCN)</a:t>
            </a:r>
            <a:r>
              <a:rPr lang="es-ES_tradnl" sz="1400" b="0" i="0" u="none" strike="noStrike" baseline="30000">
                <a:effectLst/>
              </a:rPr>
              <a:t>2+</a:t>
            </a:r>
            <a:r>
              <a:rPr lang="es-ES_tradnl" sz="1400" b="0" i="0" u="none" strike="noStrike" baseline="0">
                <a:effectLst/>
              </a:rPr>
              <a:t>]</a:t>
            </a:r>
            <a:r>
              <a:rPr lang="es-ES_tradnl" sz="1400" b="0" i="0" u="none" strike="noStrike" baseline="-25000">
                <a:effectLst/>
              </a:rPr>
              <a:t>equilibrio</a:t>
            </a:r>
            <a:r>
              <a:rPr lang="es-ES_tradnl" sz="1400" b="0" i="0" u="none" strike="noStrike" baseline="0">
                <a:effectLst/>
              </a:rPr>
              <a:t> vs. [Fe</a:t>
            </a:r>
            <a:r>
              <a:rPr lang="es-ES_tradnl" sz="1400" b="0" i="0" u="none" strike="noStrike" baseline="30000">
                <a:effectLst/>
              </a:rPr>
              <a:t>3+</a:t>
            </a:r>
            <a:r>
              <a:rPr lang="es-ES_tradnl" sz="1400" b="0" i="0" u="none" strike="noStrike" baseline="0">
                <a:effectLst/>
              </a:rPr>
              <a:t>]</a:t>
            </a:r>
            <a:r>
              <a:rPr lang="es-ES_tradnl" sz="1400" b="0" i="0" u="none" strike="noStrike" baseline="-25000">
                <a:effectLst/>
              </a:rPr>
              <a:t>equilibrio </a:t>
            </a:r>
            <a:r>
              <a:rPr lang="es-ES_tradnl" sz="1400" b="0" i="0" u="none" strike="noStrike" baseline="0">
                <a:effectLst/>
              </a:rPr>
              <a:t>x [SCN</a:t>
            </a:r>
            <a:r>
              <a:rPr lang="es-ES_tradnl" sz="1400" b="0" i="0" u="none" strike="noStrike" baseline="30000">
                <a:effectLst/>
              </a:rPr>
              <a:t>-</a:t>
            </a:r>
            <a:r>
              <a:rPr lang="es-ES_tradnl" sz="1400" b="0" i="0" u="none" strike="noStrike" baseline="0">
                <a:effectLst/>
              </a:rPr>
              <a:t>]</a:t>
            </a:r>
            <a:r>
              <a:rPr lang="es-ES_tradnl" sz="1400" b="0" i="0" u="none" strike="noStrike" baseline="-25000">
                <a:effectLst/>
              </a:rPr>
              <a:t>equilibrio</a:t>
            </a:r>
            <a:r>
              <a:rPr lang="es-ES_tradnl" sz="1400" b="0" i="0" u="none" strike="noStrike" baseline="0">
                <a:effectLst/>
              </a:rPr>
              <a:t> 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15704541899150024"/>
          <c:y val="0.16775035670876712"/>
          <c:w val="0.78910440129887971"/>
          <c:h val="0.62237713675213679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tx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3.2527032062559684E-2"/>
                  <c:y val="0.3795074786324786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xVal>
            <c:numRef>
              <c:f>'[Datos-TP7.xlsx]Datos tp'!$B$10:$B$16</c:f>
              <c:numCache>
                <c:formatCode>0.00E+00</c:formatCode>
                <c:ptCount val="7"/>
                <c:pt idx="0">
                  <c:v>2.5100000000000001E-7</c:v>
                </c:pt>
                <c:pt idx="1">
                  <c:v>2.6600000000000003E-7</c:v>
                </c:pt>
                <c:pt idx="2">
                  <c:v>4.1300000000000001E-7</c:v>
                </c:pt>
                <c:pt idx="3">
                  <c:v>4.1600000000000002E-7</c:v>
                </c:pt>
                <c:pt idx="4">
                  <c:v>6.1200000000000003E-7</c:v>
                </c:pt>
                <c:pt idx="5">
                  <c:v>6.2300000000000001E-7</c:v>
                </c:pt>
                <c:pt idx="6">
                  <c:v>7.6599999999999995E-7</c:v>
                </c:pt>
              </c:numCache>
            </c:numRef>
          </c:xVal>
          <c:yVal>
            <c:numRef>
              <c:f>'[Datos-TP7.xlsx]Datos tp'!$C$10:$C$16</c:f>
              <c:numCache>
                <c:formatCode>0.00E+00</c:formatCode>
                <c:ptCount val="7"/>
                <c:pt idx="0">
                  <c:v>4.07E-5</c:v>
                </c:pt>
                <c:pt idx="1">
                  <c:v>3.3500000000000001E-5</c:v>
                </c:pt>
                <c:pt idx="2">
                  <c:v>7.3100000000000001E-5</c:v>
                </c:pt>
                <c:pt idx="3">
                  <c:v>7.1099999999999994E-5</c:v>
                </c:pt>
                <c:pt idx="4">
                  <c:v>1.07E-4</c:v>
                </c:pt>
                <c:pt idx="5">
                  <c:v>1.02E-4</c:v>
                </c:pt>
                <c:pt idx="6">
                  <c:v>1.25E-4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352-46F2-B63E-76661081FE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8151935"/>
        <c:axId val="1463375311"/>
      </c:scatterChart>
      <c:valAx>
        <c:axId val="1448151935"/>
        <c:scaling>
          <c:orientation val="minMax"/>
          <c:max val="8.3000000000000052E-7"/>
          <c:min val="2.300000000000001E-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sz="1100">
                    <a:latin typeface="Arial" panose="020B0604020202020204" pitchFamily="34" charset="0"/>
                    <a:cs typeface="Arial" panose="020B0604020202020204" pitchFamily="34" charset="0"/>
                  </a:rPr>
                  <a:t>[SCN</a:t>
                </a:r>
                <a:r>
                  <a:rPr lang="es-ES" sz="1100" baseline="30000">
                    <a:latin typeface="Arial" panose="020B0604020202020204" pitchFamily="34" charset="0"/>
                    <a:cs typeface="Arial" panose="020B0604020202020204" pitchFamily="34" charset="0"/>
                  </a:rPr>
                  <a:t>-</a:t>
                </a:r>
                <a:r>
                  <a:rPr lang="es-ES" sz="1100">
                    <a:latin typeface="Arial" panose="020B0604020202020204" pitchFamily="34" charset="0"/>
                    <a:cs typeface="Arial" panose="020B0604020202020204" pitchFamily="34" charset="0"/>
                  </a:rPr>
                  <a:t>]eq x [Fe</a:t>
                </a:r>
                <a:r>
                  <a:rPr lang="es-ES" sz="1100" baseline="30000">
                    <a:latin typeface="Arial" panose="020B0604020202020204" pitchFamily="34" charset="0"/>
                    <a:cs typeface="Arial" panose="020B0604020202020204" pitchFamily="34" charset="0"/>
                  </a:rPr>
                  <a:t>3+</a:t>
                </a:r>
                <a:r>
                  <a:rPr lang="es-ES" sz="1100">
                    <a:latin typeface="Arial" panose="020B0604020202020204" pitchFamily="34" charset="0"/>
                    <a:cs typeface="Arial" panose="020B0604020202020204" pitchFamily="34" charset="0"/>
                  </a:rPr>
                  <a:t>]eq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63375311"/>
        <c:crosses val="autoZero"/>
        <c:crossBetween val="midCat"/>
      </c:valAx>
      <c:valAx>
        <c:axId val="1463375311"/>
        <c:scaling>
          <c:orientation val="minMax"/>
          <c:min val="2.0000000000000008E-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 sz="1100" b="0" i="0" u="none" strike="noStrike" baseline="0">
                    <a:effectLst/>
                    <a:latin typeface="Arial" panose="020B0604020202020204" pitchFamily="34" charset="0"/>
                    <a:cs typeface="Arial" panose="020B0604020202020204" pitchFamily="34" charset="0"/>
                  </a:rPr>
                  <a:t>Fe(SCN)</a:t>
                </a:r>
                <a:r>
                  <a:rPr lang="es-ES_tradnl" sz="1100" b="0" i="0" u="none" strike="noStrike" baseline="30000">
                    <a:effectLst/>
                    <a:latin typeface="Arial" panose="020B0604020202020204" pitchFamily="34" charset="0"/>
                    <a:cs typeface="Arial" panose="020B0604020202020204" pitchFamily="34" charset="0"/>
                  </a:rPr>
                  <a:t>2+</a:t>
                </a:r>
                <a:r>
                  <a:rPr lang="es-ES_tradnl" sz="1100" b="0" i="0" u="none" strike="noStrike" baseline="0">
                    <a:effectLst/>
                    <a:latin typeface="Arial" panose="020B0604020202020204" pitchFamily="34" charset="0"/>
                    <a:cs typeface="Arial" panose="020B0604020202020204" pitchFamily="34" charset="0"/>
                  </a:rPr>
                  <a:t>]</a:t>
                </a:r>
                <a:r>
                  <a:rPr lang="es-ES_tradnl" sz="1100" b="0" i="0" u="none" strike="noStrike" baseline="-25000">
                    <a:effectLst/>
                    <a:latin typeface="Arial" panose="020B0604020202020204" pitchFamily="34" charset="0"/>
                    <a:cs typeface="Arial" panose="020B0604020202020204" pitchFamily="34" charset="0"/>
                  </a:rPr>
                  <a:t>eq</a:t>
                </a:r>
                <a:r>
                  <a:rPr lang="es-ES_tradnl" sz="1100" b="0" i="0" u="none" strike="noStrike" baseline="0">
                    <a:effectLst/>
                    <a:latin typeface="Arial" panose="020B0604020202020204" pitchFamily="34" charset="0"/>
                    <a:cs typeface="Arial" panose="020B0604020202020204" pitchFamily="34" charset="0"/>
                  </a:rPr>
                  <a:t> </a:t>
                </a:r>
                <a:endParaRPr lang="es-ES" sz="1100">
                  <a:latin typeface="Arial" panose="020B0604020202020204" pitchFamily="34" charset="0"/>
                  <a:cs typeface="Arial" panose="020B0604020202020204" pitchFamily="34" charset="0"/>
                </a:endParaRPr>
              </a:p>
            </c:rich>
          </c:tx>
          <c:layout>
            <c:manualLayout>
              <c:xMode val="edge"/>
              <c:yMode val="edge"/>
              <c:x val="8.5239262310754203E-3"/>
              <c:y val="0.337887227183850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81519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2399</Words>
  <Characters>13199</Characters>
  <Application>Microsoft Office Word</Application>
  <DocSecurity>0</DocSecurity>
  <Lines>109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Demian Exequiel Séspere</cp:lastModifiedBy>
  <cp:revision>3</cp:revision>
  <cp:lastPrinted>2023-05-17T19:20:00Z</cp:lastPrinted>
  <dcterms:created xsi:type="dcterms:W3CDTF">2024-06-02T20:19:00Z</dcterms:created>
  <dcterms:modified xsi:type="dcterms:W3CDTF">2024-06-03T21:17:00Z</dcterms:modified>
</cp:coreProperties>
</file>