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 LAB × PEKA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CENTYMETR MA ZNACZENIE.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wydarzeniu: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nie jest klasyczne szkolenie produktowe. To zmiana sposobu myślenia o przestrzeni: funkcja → ergonomia → organizacja → technologia → estetyka. PEKA dostarcza narzędzi, a NEO FORM pokazuje, jak wykorzystać je w rzeczywistych, wymagających projektach. Uczysz się projektować wnętrze mebla pod realne potrzeby użytkownika, eliminując błędy i reklamacje.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programie warsztatów: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13:45 | Opening &amp; Mapa Kuchni — Nowe podejście do ergonomii i podziału na strefy robocze.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14:20 | Peka Masterclass — Wysoka zabudowa (Dispensa, Tandem), systemy narożne (LeMans) i sprytne wykorzystanie wąskich szafek.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14:55 | Case Study — Jedna kuchnia, trzy sposoby organizacji (od standardu po rozwiązanie premium NEO + PEKA).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15:20 | Drawer &amp; Problem Lab — Optymalizacja szuflad pod funkcje oraz rozwiązanie trudnych miejsc (ślepe narożniki, szafka pod zlew, fronty 150 mm).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16:00 | Workshop Neo Lab — Praktyczne projektowanie wnętrza modułu pod okiem ekspertów.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16:30 | Neo Standard &amp; Reveal — Filozofia realizacji NEO oraz oficjalna odsłona ewolucji marki Neo Kuchnie → NEO FORM.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16:50 | Q&amp;A / Networking — Dyskusja, wymiana doświadczeń i rozmowy przy kawie.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kogo: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architektów i projektantów wnętrz, którzy chcą łączyć bezkompromisowy design z idealną inżynierią.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ZAPISZ SIĘ NA WYDARZENIE ] (otwiera minimalistyczny formularz kontaktowy)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