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4498F" w14:textId="77777777" w:rsidR="00DA4BFE" w:rsidRDefault="00DA4BFE">
      <w:pPr>
        <w:spacing w:after="0" w:line="240" w:lineRule="auto"/>
        <w:rPr>
          <w:rFonts w:ascii="Arial" w:eastAsia="Arial" w:hAnsi="Arial" w:cs="Arial"/>
          <w:sz w:val="24"/>
          <w:szCs w:val="24"/>
        </w:rPr>
      </w:pPr>
    </w:p>
    <w:tbl>
      <w:tblPr>
        <w:tblStyle w:val="af4"/>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5"/>
        <w:gridCol w:w="4200"/>
        <w:gridCol w:w="2857"/>
      </w:tblGrid>
      <w:tr w:rsidR="00DA4BFE" w14:paraId="45EE57EF" w14:textId="77777777">
        <w:tc>
          <w:tcPr>
            <w:tcW w:w="1765" w:type="dxa"/>
            <w:vMerge w:val="restart"/>
            <w:tcBorders>
              <w:top w:val="single" w:sz="6" w:space="0" w:color="000000"/>
              <w:left w:val="single" w:sz="6" w:space="0" w:color="000000"/>
              <w:bottom w:val="single" w:sz="6" w:space="0" w:color="000000"/>
              <w:right w:val="single" w:sz="6" w:space="0" w:color="000000"/>
            </w:tcBorders>
            <w:vAlign w:val="center"/>
          </w:tcPr>
          <w:p w14:paraId="4DC6CD76" w14:textId="77777777" w:rsidR="00DA4BFE" w:rsidRDefault="00544F31">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08696F2" wp14:editId="36598DAB">
                  <wp:extent cx="1114425" cy="342900"/>
                  <wp:effectExtent l="0" t="0" r="0" b="0"/>
                  <wp:docPr id="18767256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14425" cy="342900"/>
                          </a:xfrm>
                          <a:prstGeom prst="rect">
                            <a:avLst/>
                          </a:prstGeom>
                          <a:ln/>
                        </pic:spPr>
                      </pic:pic>
                    </a:graphicData>
                  </a:graphic>
                </wp:inline>
              </w:drawing>
            </w:r>
          </w:p>
        </w:tc>
        <w:tc>
          <w:tcPr>
            <w:tcW w:w="4200" w:type="dxa"/>
            <w:vMerge w:val="restart"/>
            <w:tcBorders>
              <w:top w:val="single" w:sz="6" w:space="0" w:color="000000"/>
              <w:left w:val="single" w:sz="6" w:space="0" w:color="000000"/>
              <w:bottom w:val="single" w:sz="6" w:space="0" w:color="000000"/>
              <w:right w:val="single" w:sz="6" w:space="0" w:color="000000"/>
            </w:tcBorders>
            <w:vAlign w:val="center"/>
          </w:tcPr>
          <w:p w14:paraId="5EC511E4"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PROCEDIMIENTO</w:t>
            </w:r>
          </w:p>
          <w:p w14:paraId="494C327E"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CREACIÓN, FORMULACIÓN Y VINCULACIÓN DE SEMILLEROS</w:t>
            </w: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0B39DD60" w14:textId="77777777" w:rsidR="00DA4BFE" w:rsidRDefault="00544F31">
            <w:pPr>
              <w:rPr>
                <w:rFonts w:ascii="Arial" w:eastAsia="Arial" w:hAnsi="Arial" w:cs="Arial"/>
                <w:b/>
                <w:smallCaps/>
                <w:color w:val="000000"/>
              </w:rPr>
            </w:pPr>
            <w:r>
              <w:rPr>
                <w:rFonts w:ascii="Arial" w:eastAsia="Arial" w:hAnsi="Arial" w:cs="Arial"/>
                <w:b/>
                <w:smallCaps/>
                <w:color w:val="000000"/>
              </w:rPr>
              <w:t>CÓDIGO: PR-IP-GIV-0</w:t>
            </w:r>
            <w:r>
              <w:rPr>
                <w:rFonts w:ascii="Arial" w:eastAsia="Arial" w:hAnsi="Arial" w:cs="Arial"/>
                <w:b/>
                <w:smallCaps/>
              </w:rPr>
              <w:t>2</w:t>
            </w:r>
          </w:p>
        </w:tc>
      </w:tr>
      <w:tr w:rsidR="00DA4BFE" w14:paraId="185A13B9"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63B03E2B" w14:textId="77777777" w:rsidR="00DA4BFE" w:rsidRDefault="00DA4BFE">
            <w:pPr>
              <w:widowControl w:val="0"/>
              <w:pBdr>
                <w:top w:val="nil"/>
                <w:left w:val="nil"/>
                <w:bottom w:val="nil"/>
                <w:right w:val="nil"/>
                <w:between w:val="nil"/>
              </w:pBdr>
              <w:spacing w:line="276" w:lineRule="auto"/>
              <w:rPr>
                <w:rFonts w:ascii="Arial" w:eastAsia="Arial" w:hAnsi="Arial" w:cs="Arial"/>
                <w:b/>
                <w:smallCaps/>
                <w:color w:val="000000"/>
              </w:rPr>
            </w:pPr>
          </w:p>
        </w:tc>
        <w:tc>
          <w:tcPr>
            <w:tcW w:w="4200" w:type="dxa"/>
            <w:vMerge/>
            <w:tcBorders>
              <w:top w:val="single" w:sz="6" w:space="0" w:color="000000"/>
              <w:left w:val="single" w:sz="6" w:space="0" w:color="000000"/>
              <w:bottom w:val="single" w:sz="6" w:space="0" w:color="000000"/>
              <w:right w:val="single" w:sz="6" w:space="0" w:color="000000"/>
            </w:tcBorders>
            <w:vAlign w:val="center"/>
          </w:tcPr>
          <w:p w14:paraId="7B4DE95C" w14:textId="77777777" w:rsidR="00DA4BFE" w:rsidRDefault="00DA4BFE">
            <w:pPr>
              <w:widowControl w:val="0"/>
              <w:pBdr>
                <w:top w:val="nil"/>
                <w:left w:val="nil"/>
                <w:bottom w:val="nil"/>
                <w:right w:val="nil"/>
                <w:between w:val="nil"/>
              </w:pBdr>
              <w:spacing w:line="276" w:lineRule="auto"/>
              <w:rPr>
                <w:rFonts w:ascii="Arial" w:eastAsia="Arial" w:hAnsi="Arial" w:cs="Arial"/>
                <w:b/>
                <w:smallCaps/>
                <w:color w:val="000000"/>
              </w:rPr>
            </w:pP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76FE6448" w14:textId="77777777" w:rsidR="00DA4BFE" w:rsidRDefault="00544F31">
            <w:pPr>
              <w:rPr>
                <w:rFonts w:ascii="Arial" w:eastAsia="Arial" w:hAnsi="Arial" w:cs="Arial"/>
                <w:b/>
                <w:smallCaps/>
                <w:color w:val="000000"/>
              </w:rPr>
            </w:pPr>
            <w:r>
              <w:rPr>
                <w:rFonts w:ascii="Arial" w:eastAsia="Arial" w:hAnsi="Arial" w:cs="Arial"/>
                <w:b/>
                <w:smallCaps/>
                <w:color w:val="000000"/>
              </w:rPr>
              <w:t xml:space="preserve">VERSIÓN: 1 </w:t>
            </w:r>
          </w:p>
        </w:tc>
      </w:tr>
      <w:tr w:rsidR="00DA4BFE" w14:paraId="33B2F59D"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52B35388" w14:textId="77777777" w:rsidR="00DA4BFE" w:rsidRDefault="00DA4BFE">
            <w:pPr>
              <w:widowControl w:val="0"/>
              <w:pBdr>
                <w:top w:val="nil"/>
                <w:left w:val="nil"/>
                <w:bottom w:val="nil"/>
                <w:right w:val="nil"/>
                <w:between w:val="nil"/>
              </w:pBdr>
              <w:spacing w:line="276" w:lineRule="auto"/>
              <w:rPr>
                <w:rFonts w:ascii="Arial" w:eastAsia="Arial" w:hAnsi="Arial" w:cs="Arial"/>
                <w:b/>
                <w:smallCaps/>
                <w:color w:val="000000"/>
              </w:rPr>
            </w:pPr>
          </w:p>
        </w:tc>
        <w:tc>
          <w:tcPr>
            <w:tcW w:w="4200" w:type="dxa"/>
            <w:vMerge/>
            <w:tcBorders>
              <w:top w:val="single" w:sz="6" w:space="0" w:color="000000"/>
              <w:left w:val="single" w:sz="6" w:space="0" w:color="000000"/>
              <w:bottom w:val="single" w:sz="6" w:space="0" w:color="000000"/>
              <w:right w:val="single" w:sz="6" w:space="0" w:color="000000"/>
            </w:tcBorders>
            <w:vAlign w:val="center"/>
          </w:tcPr>
          <w:p w14:paraId="44987281" w14:textId="77777777" w:rsidR="00DA4BFE" w:rsidRDefault="00DA4BFE">
            <w:pPr>
              <w:widowControl w:val="0"/>
              <w:pBdr>
                <w:top w:val="nil"/>
                <w:left w:val="nil"/>
                <w:bottom w:val="nil"/>
                <w:right w:val="nil"/>
                <w:between w:val="nil"/>
              </w:pBdr>
              <w:spacing w:line="276" w:lineRule="auto"/>
              <w:rPr>
                <w:rFonts w:ascii="Arial" w:eastAsia="Arial" w:hAnsi="Arial" w:cs="Arial"/>
                <w:b/>
                <w:smallCaps/>
                <w:color w:val="000000"/>
              </w:rPr>
            </w:pP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276DA07F" w14:textId="6EB2B9DD" w:rsidR="00DA4BFE" w:rsidRDefault="00544F31">
            <w:pPr>
              <w:rPr>
                <w:rFonts w:ascii="Arial" w:eastAsia="Arial" w:hAnsi="Arial" w:cs="Arial"/>
                <w:b/>
                <w:smallCaps/>
                <w:color w:val="000000"/>
              </w:rPr>
            </w:pPr>
            <w:r>
              <w:rPr>
                <w:rFonts w:ascii="Arial" w:eastAsia="Arial" w:hAnsi="Arial" w:cs="Arial"/>
                <w:b/>
                <w:smallCaps/>
                <w:color w:val="000000"/>
              </w:rPr>
              <w:t>FECHA: 14/</w:t>
            </w:r>
            <w:r>
              <w:rPr>
                <w:rFonts w:ascii="Arial" w:eastAsia="Arial" w:hAnsi="Arial" w:cs="Arial"/>
                <w:b/>
                <w:smallCaps/>
              </w:rPr>
              <w:t>NOV</w:t>
            </w:r>
            <w:r>
              <w:rPr>
                <w:rFonts w:ascii="Arial" w:eastAsia="Arial" w:hAnsi="Arial" w:cs="Arial"/>
                <w:b/>
                <w:smallCaps/>
                <w:color w:val="000000"/>
              </w:rPr>
              <w:t>/2024</w:t>
            </w:r>
          </w:p>
        </w:tc>
      </w:tr>
    </w:tbl>
    <w:p w14:paraId="73855AD4" w14:textId="77777777" w:rsidR="00DA4BFE" w:rsidRDefault="00DA4BFE">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f5"/>
        <w:tblW w:w="8838" w:type="dxa"/>
        <w:tblInd w:w="0" w:type="dxa"/>
        <w:tblLayout w:type="fixed"/>
        <w:tblLook w:val="0400" w:firstRow="0" w:lastRow="0" w:firstColumn="0" w:lastColumn="0" w:noHBand="0" w:noVBand="1"/>
      </w:tblPr>
      <w:tblGrid>
        <w:gridCol w:w="8838"/>
      </w:tblGrid>
      <w:tr w:rsidR="00DA4BFE" w14:paraId="2B13902D" w14:textId="77777777">
        <w:tc>
          <w:tcPr>
            <w:tcW w:w="8838" w:type="dxa"/>
            <w:vAlign w:val="center"/>
          </w:tcPr>
          <w:p w14:paraId="5DFA6C34" w14:textId="77777777" w:rsidR="00DA4BFE" w:rsidRDefault="00DA4BFE">
            <w:pPr>
              <w:widowControl w:val="0"/>
              <w:pBdr>
                <w:top w:val="nil"/>
                <w:left w:val="nil"/>
                <w:bottom w:val="nil"/>
                <w:right w:val="nil"/>
                <w:between w:val="nil"/>
              </w:pBdr>
              <w:spacing w:line="276" w:lineRule="auto"/>
              <w:rPr>
                <w:rFonts w:ascii="Arial" w:eastAsia="Arial" w:hAnsi="Arial" w:cs="Arial"/>
                <w:b/>
                <w:smallCaps/>
                <w:color w:val="000000"/>
              </w:rPr>
            </w:pPr>
          </w:p>
          <w:tbl>
            <w:tblPr>
              <w:tblStyle w:val="af6"/>
              <w:tblW w:w="8838" w:type="dxa"/>
              <w:tblInd w:w="0" w:type="dxa"/>
              <w:tblLayout w:type="fixed"/>
              <w:tblLook w:val="0400" w:firstRow="0" w:lastRow="0" w:firstColumn="0" w:lastColumn="0" w:noHBand="0" w:noVBand="1"/>
            </w:tblPr>
            <w:tblGrid>
              <w:gridCol w:w="82"/>
              <w:gridCol w:w="8756"/>
            </w:tblGrid>
            <w:tr w:rsidR="00DA4BFE" w14:paraId="43EC766A" w14:textId="77777777">
              <w:tc>
                <w:tcPr>
                  <w:tcW w:w="82" w:type="dxa"/>
                  <w:vAlign w:val="center"/>
                </w:tcPr>
                <w:p w14:paraId="6B15E406" w14:textId="77777777" w:rsidR="00DA4BFE" w:rsidRDefault="00DA4BFE">
                  <w:pPr>
                    <w:rPr>
                      <w:rFonts w:ascii="Arial" w:eastAsia="Arial" w:hAnsi="Arial" w:cs="Arial"/>
                    </w:rPr>
                  </w:pPr>
                </w:p>
              </w:tc>
              <w:tc>
                <w:tcPr>
                  <w:tcW w:w="8756" w:type="dxa"/>
                  <w:vAlign w:val="center"/>
                </w:tcPr>
                <w:p w14:paraId="41D9B1EA" w14:textId="77777777" w:rsidR="00DA4BFE" w:rsidRDefault="00DA4BFE">
                  <w:pPr>
                    <w:rPr>
                      <w:rFonts w:ascii="Arial" w:eastAsia="Arial" w:hAnsi="Arial" w:cs="Arial"/>
                      <w:b/>
                      <w:smallCaps/>
                      <w:color w:val="000000"/>
                    </w:rPr>
                  </w:pPr>
                </w:p>
                <w:p w14:paraId="578B4209" w14:textId="77777777" w:rsidR="00DA4BFE" w:rsidRDefault="00DA4BFE">
                  <w:pPr>
                    <w:rPr>
                      <w:rFonts w:ascii="Arial" w:eastAsia="Arial" w:hAnsi="Arial" w:cs="Arial"/>
                      <w:b/>
                      <w:smallCaps/>
                      <w:color w:val="000000"/>
                    </w:rPr>
                  </w:pPr>
                </w:p>
                <w:p w14:paraId="14713FEB" w14:textId="77777777" w:rsidR="00DA4BFE" w:rsidRDefault="00544F31">
                  <w:pPr>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p>
                <w:p w14:paraId="57ADDC62" w14:textId="77777777" w:rsidR="00DA4BFE" w:rsidRDefault="00544F31">
                  <w:pPr>
                    <w:rPr>
                      <w:rFonts w:ascii="Arial" w:eastAsia="Arial" w:hAnsi="Arial" w:cs="Arial"/>
                      <w:color w:val="000000"/>
                    </w:rPr>
                  </w:pPr>
                  <w:r>
                    <w:rPr>
                      <w:rFonts w:ascii="Arial" w:eastAsia="Arial" w:hAnsi="Arial" w:cs="Arial"/>
                      <w:color w:val="000000"/>
                    </w:rPr>
                    <w:t>Fomentar la investigación entre los estudiantes, desarrollando habilidades académicas y metodológicas, generando proyectos innovadores, promoviendo la colaboración con docentes y profesionales, y preparando a los estudiantes para atender a las necesidades de la comunidad a través de la publicación y difusión de resultados.</w:t>
                  </w:r>
                </w:p>
              </w:tc>
            </w:tr>
          </w:tbl>
          <w:p w14:paraId="6187A00A" w14:textId="77777777" w:rsidR="00DA4BFE" w:rsidRDefault="00DA4BFE">
            <w:pPr>
              <w:rPr>
                <w:rFonts w:ascii="Arial" w:eastAsia="Arial" w:hAnsi="Arial" w:cs="Arial"/>
                <w:color w:val="000000"/>
              </w:rPr>
            </w:pPr>
          </w:p>
        </w:tc>
      </w:tr>
    </w:tbl>
    <w:p w14:paraId="288EE172" w14:textId="77777777" w:rsidR="00DA4BFE" w:rsidRDefault="00DA4BFE">
      <w:pPr>
        <w:widowControl w:val="0"/>
        <w:pBdr>
          <w:top w:val="nil"/>
          <w:left w:val="nil"/>
          <w:bottom w:val="nil"/>
          <w:right w:val="nil"/>
          <w:between w:val="nil"/>
        </w:pBdr>
        <w:spacing w:after="0" w:line="276" w:lineRule="auto"/>
        <w:rPr>
          <w:rFonts w:ascii="Arial" w:eastAsia="Arial" w:hAnsi="Arial" w:cs="Arial"/>
          <w:color w:val="000000"/>
        </w:rPr>
      </w:pPr>
    </w:p>
    <w:tbl>
      <w:tblPr>
        <w:tblStyle w:val="af7"/>
        <w:tblW w:w="8838" w:type="dxa"/>
        <w:tblInd w:w="0" w:type="dxa"/>
        <w:tblLayout w:type="fixed"/>
        <w:tblLook w:val="0400" w:firstRow="0" w:lastRow="0" w:firstColumn="0" w:lastColumn="0" w:noHBand="0" w:noVBand="1"/>
      </w:tblPr>
      <w:tblGrid>
        <w:gridCol w:w="8838"/>
      </w:tblGrid>
      <w:tr w:rsidR="00DA4BFE" w14:paraId="7BDA80CE" w14:textId="77777777">
        <w:tc>
          <w:tcPr>
            <w:tcW w:w="8838" w:type="dxa"/>
            <w:vAlign w:val="center"/>
          </w:tcPr>
          <w:p w14:paraId="0C6B96C1" w14:textId="77777777" w:rsidR="00DA4BFE" w:rsidRDefault="00DA4BFE">
            <w:pPr>
              <w:widowControl w:val="0"/>
              <w:pBdr>
                <w:top w:val="nil"/>
                <w:left w:val="nil"/>
                <w:bottom w:val="nil"/>
                <w:right w:val="nil"/>
                <w:between w:val="nil"/>
              </w:pBdr>
              <w:spacing w:line="276" w:lineRule="auto"/>
              <w:rPr>
                <w:rFonts w:ascii="Arial" w:eastAsia="Arial" w:hAnsi="Arial" w:cs="Arial"/>
                <w:color w:val="000000"/>
              </w:rPr>
            </w:pPr>
          </w:p>
          <w:tbl>
            <w:tblPr>
              <w:tblStyle w:val="af8"/>
              <w:tblW w:w="8838" w:type="dxa"/>
              <w:tblInd w:w="0" w:type="dxa"/>
              <w:tblLayout w:type="fixed"/>
              <w:tblLook w:val="0400" w:firstRow="0" w:lastRow="0" w:firstColumn="0" w:lastColumn="0" w:noHBand="0" w:noVBand="1"/>
            </w:tblPr>
            <w:tblGrid>
              <w:gridCol w:w="82"/>
              <w:gridCol w:w="8756"/>
            </w:tblGrid>
            <w:tr w:rsidR="00DA4BFE" w14:paraId="5A132708" w14:textId="77777777">
              <w:tc>
                <w:tcPr>
                  <w:tcW w:w="82" w:type="dxa"/>
                  <w:vAlign w:val="center"/>
                </w:tcPr>
                <w:p w14:paraId="16831068" w14:textId="77777777" w:rsidR="00DA4BFE" w:rsidRDefault="00DA4BFE">
                  <w:pPr>
                    <w:rPr>
                      <w:rFonts w:ascii="Arial" w:eastAsia="Arial" w:hAnsi="Arial" w:cs="Arial"/>
                    </w:rPr>
                  </w:pPr>
                </w:p>
              </w:tc>
              <w:tc>
                <w:tcPr>
                  <w:tcW w:w="8756" w:type="dxa"/>
                  <w:vAlign w:val="center"/>
                </w:tcPr>
                <w:p w14:paraId="3D19124A" w14:textId="77777777" w:rsidR="00DA4BFE" w:rsidRDefault="00544F31">
                  <w:pPr>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05DF76AE" w14:textId="77777777" w:rsidR="00DA4BFE" w:rsidRDefault="00544F31">
                  <w:pPr>
                    <w:rPr>
                      <w:rFonts w:ascii="Arial" w:eastAsia="Arial" w:hAnsi="Arial" w:cs="Arial"/>
                      <w:color w:val="000000"/>
                    </w:rPr>
                  </w:pPr>
                  <w:r>
                    <w:rPr>
                      <w:rFonts w:ascii="Arial" w:eastAsia="Arial" w:hAnsi="Arial" w:cs="Arial"/>
                      <w:color w:val="000000"/>
                    </w:rPr>
                    <w:t xml:space="preserve">Las actividades abarcan la elaboración de planes de trabajo, encuentros entre integrantes, formulación de proyectos alineados con las líneas de investigación institucionales, generación de productos de </w:t>
                  </w:r>
                  <w:proofErr w:type="spellStart"/>
                  <w:r>
                    <w:rPr>
                      <w:rFonts w:ascii="Arial" w:eastAsia="Arial" w:hAnsi="Arial" w:cs="Arial"/>
                      <w:color w:val="000000"/>
                    </w:rPr>
                    <w:t>CTeI</w:t>
                  </w:r>
                  <w:proofErr w:type="spellEnd"/>
                  <w:r>
                    <w:rPr>
                      <w:rFonts w:ascii="Arial" w:eastAsia="Arial" w:hAnsi="Arial" w:cs="Arial"/>
                      <w:color w:val="000000"/>
                    </w:rPr>
                    <w:t>, y la promoción de nuevos miembros. Este enfoque busca asegurar la viabilidad y éxito de los emprendimientos, contribuyendo al desarrollo académico y social de la comunidad.</w:t>
                  </w:r>
                </w:p>
                <w:p w14:paraId="68D8A3DC" w14:textId="77777777" w:rsidR="00DA4BFE" w:rsidRDefault="00DA4BFE">
                  <w:pPr>
                    <w:rPr>
                      <w:rFonts w:ascii="Arial" w:eastAsia="Arial" w:hAnsi="Arial" w:cs="Arial"/>
                      <w:color w:val="000000"/>
                    </w:rPr>
                  </w:pPr>
                </w:p>
              </w:tc>
            </w:tr>
          </w:tbl>
          <w:p w14:paraId="2BCD3E44" w14:textId="77777777" w:rsidR="00DA4BFE" w:rsidRDefault="00DA4BFE">
            <w:pPr>
              <w:rPr>
                <w:rFonts w:ascii="Arial" w:eastAsia="Arial" w:hAnsi="Arial" w:cs="Arial"/>
                <w:color w:val="000000"/>
              </w:rPr>
            </w:pPr>
          </w:p>
        </w:tc>
      </w:tr>
    </w:tbl>
    <w:p w14:paraId="088C5154" w14:textId="77777777" w:rsidR="00DA4BFE" w:rsidRDefault="00DA4BFE">
      <w:pPr>
        <w:widowControl w:val="0"/>
        <w:pBdr>
          <w:top w:val="nil"/>
          <w:left w:val="nil"/>
          <w:bottom w:val="nil"/>
          <w:right w:val="nil"/>
          <w:between w:val="nil"/>
        </w:pBdr>
        <w:spacing w:after="0" w:line="276" w:lineRule="auto"/>
        <w:rPr>
          <w:rFonts w:ascii="Arial" w:eastAsia="Arial" w:hAnsi="Arial" w:cs="Arial"/>
          <w:color w:val="000000"/>
        </w:rPr>
      </w:pPr>
    </w:p>
    <w:tbl>
      <w:tblPr>
        <w:tblStyle w:val="af9"/>
        <w:tblW w:w="8838" w:type="dxa"/>
        <w:tblInd w:w="0" w:type="dxa"/>
        <w:tblLayout w:type="fixed"/>
        <w:tblLook w:val="0400" w:firstRow="0" w:lastRow="0" w:firstColumn="0" w:lastColumn="0" w:noHBand="0" w:noVBand="1"/>
      </w:tblPr>
      <w:tblGrid>
        <w:gridCol w:w="8838"/>
      </w:tblGrid>
      <w:tr w:rsidR="00DA4BFE" w14:paraId="2E70F769" w14:textId="77777777">
        <w:tc>
          <w:tcPr>
            <w:tcW w:w="8838" w:type="dxa"/>
            <w:vAlign w:val="center"/>
          </w:tcPr>
          <w:p w14:paraId="0A18CBFA" w14:textId="77777777" w:rsidR="00DA4BFE" w:rsidRDefault="00544F31">
            <w:pPr>
              <w:jc w:val="both"/>
              <w:rPr>
                <w:rFonts w:ascii="Arial" w:eastAsia="Arial" w:hAnsi="Arial" w:cs="Arial"/>
                <w:b/>
                <w:smallCaps/>
                <w:color w:val="000000"/>
              </w:rPr>
            </w:pPr>
            <w:r>
              <w:rPr>
                <w:rFonts w:ascii="Arial" w:eastAsia="Arial" w:hAnsi="Arial" w:cs="Arial"/>
                <w:b/>
                <w:smallCaps/>
                <w:color w:val="000000"/>
              </w:rPr>
              <w:t>3. DEFINICIONES:</w:t>
            </w:r>
          </w:p>
          <w:p w14:paraId="7455DBBB" w14:textId="77777777" w:rsidR="00DA4BFE" w:rsidRDefault="00DA4BFE">
            <w:pPr>
              <w:jc w:val="both"/>
              <w:rPr>
                <w:rFonts w:ascii="Arial" w:eastAsia="Arial" w:hAnsi="Arial" w:cs="Arial"/>
                <w:b/>
                <w:smallCaps/>
                <w:color w:val="000000"/>
              </w:rPr>
            </w:pPr>
          </w:p>
          <w:p w14:paraId="1CDB91B1" w14:textId="77777777" w:rsidR="00DA4BFE" w:rsidRDefault="00544F31">
            <w:pPr>
              <w:jc w:val="both"/>
              <w:rPr>
                <w:rFonts w:ascii="Arial" w:eastAsia="Arial" w:hAnsi="Arial" w:cs="Arial"/>
                <w:color w:val="000000"/>
              </w:rPr>
            </w:pPr>
            <w:r>
              <w:rPr>
                <w:rFonts w:ascii="Arial" w:eastAsia="Arial" w:hAnsi="Arial" w:cs="Arial"/>
                <w:b/>
              </w:rPr>
              <w:t xml:space="preserve">SEMILLEROS DE INVESTIGACIÓN: </w:t>
            </w:r>
            <w:r>
              <w:rPr>
                <w:rFonts w:ascii="Arial" w:eastAsia="Arial" w:hAnsi="Arial" w:cs="Arial"/>
              </w:rPr>
              <w:t xml:space="preserve">Un semillero de investigación es la estrategia para avanzar en la construcción de los proyectos de investigación-emprendimiento de los estudiantes, con la orientación y el apoyo de sus profesores/tutores. El semillero de investigación extracurricular es el espacio para pensar, discutir y reflexionar en torno al diagnóstico de problemas situados, las acciones de investigación exploratoria para la comprensión de tales problemas, y la búsqueda de soluciones que correspondan con las realidades sociales estudiadas, siguiendo los parámetros del método científico, desde una perspectiva interdisciplinar. Este ejercicio contribuye a proporcionar el fundamento científico de los emprendimientos de los estudiantes </w:t>
            </w:r>
            <w:proofErr w:type="spellStart"/>
            <w:r>
              <w:rPr>
                <w:rFonts w:ascii="Arial" w:eastAsia="Arial" w:hAnsi="Arial" w:cs="Arial"/>
              </w:rPr>
              <w:t>unipaulinos</w:t>
            </w:r>
            <w:proofErr w:type="spellEnd"/>
            <w:r>
              <w:rPr>
                <w:rFonts w:ascii="Arial" w:eastAsia="Arial" w:hAnsi="Arial" w:cs="Arial"/>
              </w:rPr>
              <w:t>, para garantizar su viabilidad, eficacia y éxito. Un semillero de investigación debe estar adscrito a un grupo de investigación y puede ser integrado por estudiantes, egresados, administrativos y docentes de la institución.</w:t>
            </w:r>
          </w:p>
        </w:tc>
      </w:tr>
      <w:tr w:rsidR="00DA4BFE" w14:paraId="480C2614" w14:textId="77777777">
        <w:trPr>
          <w:trHeight w:val="300"/>
        </w:trPr>
        <w:tc>
          <w:tcPr>
            <w:tcW w:w="8838" w:type="dxa"/>
            <w:vAlign w:val="center"/>
          </w:tcPr>
          <w:p w14:paraId="3ED05541" w14:textId="77777777" w:rsidR="00DA4BFE" w:rsidRDefault="00DA4BFE">
            <w:pPr>
              <w:widowControl w:val="0"/>
              <w:pBdr>
                <w:top w:val="nil"/>
                <w:left w:val="nil"/>
                <w:bottom w:val="nil"/>
                <w:right w:val="nil"/>
                <w:between w:val="nil"/>
              </w:pBdr>
              <w:rPr>
                <w:rFonts w:ascii="Arial" w:eastAsia="Arial" w:hAnsi="Arial" w:cs="Arial"/>
                <w:color w:val="000000"/>
              </w:rPr>
            </w:pPr>
          </w:p>
          <w:p w14:paraId="59637DD9" w14:textId="77777777" w:rsidR="00DA4BFE" w:rsidRDefault="00DA4BFE">
            <w:pPr>
              <w:widowControl w:val="0"/>
              <w:pBdr>
                <w:top w:val="nil"/>
                <w:left w:val="nil"/>
                <w:bottom w:val="nil"/>
                <w:right w:val="nil"/>
                <w:between w:val="nil"/>
              </w:pBdr>
              <w:rPr>
                <w:rFonts w:ascii="Arial" w:eastAsia="Arial" w:hAnsi="Arial" w:cs="Arial"/>
                <w:color w:val="000000"/>
              </w:rPr>
            </w:pPr>
          </w:p>
          <w:p w14:paraId="58DFC280" w14:textId="77777777" w:rsidR="00DA4BFE" w:rsidRDefault="00544F31">
            <w:pPr>
              <w:pBdr>
                <w:top w:val="nil"/>
                <w:left w:val="nil"/>
                <w:bottom w:val="nil"/>
                <w:right w:val="nil"/>
                <w:between w:val="nil"/>
              </w:pBdr>
              <w:jc w:val="both"/>
              <w:rPr>
                <w:rFonts w:ascii="Arial" w:eastAsia="Arial" w:hAnsi="Arial" w:cs="Arial"/>
              </w:rPr>
            </w:pPr>
            <w:r>
              <w:rPr>
                <w:rFonts w:ascii="Arial" w:eastAsia="Arial" w:hAnsi="Arial" w:cs="Arial"/>
                <w:b/>
              </w:rPr>
              <w:t xml:space="preserve">DIRECTOR DE INVESTIGACIÓN Y PROYECCIÓN SOCIAL: </w:t>
            </w:r>
            <w:r>
              <w:rPr>
                <w:rFonts w:ascii="Arial" w:eastAsia="Arial" w:hAnsi="Arial" w:cs="Arial"/>
              </w:rPr>
              <w:t xml:space="preserve">Miembro de la Comunidad académica, el cual de manera estratégica planea, lidera y desarrolla los aspectos contemplados en la política de investigación y proyección social de UNISANPABLO, organiza en conjunto con la Vicerrectoría Académica y la Vicerrectoría Administrativa el presupuesto anual para la ejecución del plan de gestión de la investigación y la proyección social y los proyectos vinculados a la dirección, estará encargado de la gestión de recursos y alianzas que permitan la sostenibilidad del proceso en el tiempo, también avala el </w:t>
            </w:r>
            <w:r>
              <w:rPr>
                <w:rFonts w:ascii="Arial" w:eastAsia="Arial" w:hAnsi="Arial" w:cs="Arial"/>
              </w:rPr>
              <w:lastRenderedPageBreak/>
              <w:t xml:space="preserve">cumplimiento de los resultados y productos de estos actualizando de forma constante la plataforma correspondiente del ministerio de </w:t>
            </w:r>
            <w:proofErr w:type="spellStart"/>
            <w:r>
              <w:rPr>
                <w:rFonts w:ascii="Arial" w:eastAsia="Arial" w:hAnsi="Arial" w:cs="Arial"/>
              </w:rPr>
              <w:t>CTeI</w:t>
            </w:r>
            <w:proofErr w:type="spellEnd"/>
            <w:r>
              <w:rPr>
                <w:rFonts w:ascii="Arial" w:eastAsia="Arial" w:hAnsi="Arial" w:cs="Arial"/>
              </w:rPr>
              <w:t xml:space="preserve"> (</w:t>
            </w:r>
            <w:proofErr w:type="spellStart"/>
            <w:r>
              <w:rPr>
                <w:rFonts w:ascii="Arial" w:eastAsia="Arial" w:hAnsi="Arial" w:cs="Arial"/>
              </w:rPr>
              <w:t>InstituLAC</w:t>
            </w:r>
            <w:proofErr w:type="spellEnd"/>
            <w:r>
              <w:rPr>
                <w:rFonts w:ascii="Arial" w:eastAsia="Arial" w:hAnsi="Arial" w:cs="Arial"/>
              </w:rPr>
              <w:t>).</w:t>
            </w:r>
          </w:p>
          <w:p w14:paraId="1B358C15" w14:textId="77777777" w:rsidR="00DA4BFE" w:rsidRDefault="00DA4BFE">
            <w:pPr>
              <w:pBdr>
                <w:top w:val="nil"/>
                <w:left w:val="nil"/>
                <w:bottom w:val="nil"/>
                <w:right w:val="nil"/>
                <w:between w:val="nil"/>
              </w:pBdr>
              <w:jc w:val="both"/>
              <w:rPr>
                <w:rFonts w:ascii="Arial" w:eastAsia="Arial" w:hAnsi="Arial" w:cs="Arial"/>
              </w:rPr>
            </w:pPr>
          </w:p>
          <w:p w14:paraId="704BC476" w14:textId="77777777" w:rsidR="00DA4BFE" w:rsidRDefault="00544F31">
            <w:pPr>
              <w:jc w:val="both"/>
              <w:rPr>
                <w:rFonts w:ascii="Arial" w:eastAsia="Arial" w:hAnsi="Arial" w:cs="Arial"/>
              </w:rPr>
            </w:pPr>
            <w:bookmarkStart w:id="0" w:name="_heading=h.gjdgxs" w:colFirst="0" w:colLast="0"/>
            <w:bookmarkEnd w:id="0"/>
            <w:r>
              <w:rPr>
                <w:rFonts w:ascii="Arial" w:eastAsia="Arial" w:hAnsi="Arial" w:cs="Arial"/>
                <w:b/>
              </w:rPr>
              <w:t xml:space="preserve">COORDINADOR DE INVESTIGACIÓN Y PROYECCIÓN SOCIAL: </w:t>
            </w:r>
            <w:r>
              <w:rPr>
                <w:rFonts w:ascii="Arial" w:eastAsia="Arial" w:hAnsi="Arial" w:cs="Arial"/>
              </w:rPr>
              <w:t xml:space="preserve">Docente con horas asignadas, que desempeñará un papel crucial al articular los procesos de generación de nuevo conocimiento, formación de recurso humano, desarrollo tecnológico e innovación, y apropiación social del conocimiento. Además, se encargará de propender por la actualización de la información relacionada con el (los) grupo(s), así como vigilar por el buen desarrollo de las líneas formuladas en la política y su articulación con las líneas </w:t>
            </w:r>
            <w:proofErr w:type="spellStart"/>
            <w:r>
              <w:rPr>
                <w:rFonts w:ascii="Arial" w:eastAsia="Arial" w:hAnsi="Arial" w:cs="Arial"/>
              </w:rPr>
              <w:t>de el</w:t>
            </w:r>
            <w:proofErr w:type="spellEnd"/>
            <w:r>
              <w:rPr>
                <w:rFonts w:ascii="Arial" w:eastAsia="Arial" w:hAnsi="Arial" w:cs="Arial"/>
              </w:rPr>
              <w:t xml:space="preserve"> (los) grupo(s). Por otro lado, el coordinador, tendrá la responsabilidad de formular, organizar y desarrollar proyectos de investigación o proyección social en sus diversas etapas. Será el encargado de generar informes de resultados y productos comprometidos para el respectivo cargue a la plataforma de </w:t>
            </w:r>
            <w:proofErr w:type="spellStart"/>
            <w:r>
              <w:rPr>
                <w:rFonts w:ascii="Arial" w:eastAsia="Arial" w:hAnsi="Arial" w:cs="Arial"/>
              </w:rPr>
              <w:t>Minciencias</w:t>
            </w:r>
            <w:proofErr w:type="spellEnd"/>
            <w:r>
              <w:rPr>
                <w:rFonts w:ascii="Arial" w:eastAsia="Arial" w:hAnsi="Arial" w:cs="Arial"/>
              </w:rPr>
              <w:t xml:space="preserve"> (</w:t>
            </w:r>
            <w:proofErr w:type="spellStart"/>
            <w:r>
              <w:rPr>
                <w:rFonts w:ascii="Arial" w:eastAsia="Arial" w:hAnsi="Arial" w:cs="Arial"/>
              </w:rPr>
              <w:t>CvLAC</w:t>
            </w:r>
            <w:proofErr w:type="spellEnd"/>
            <w:r>
              <w:rPr>
                <w:rFonts w:ascii="Arial" w:eastAsia="Arial" w:hAnsi="Arial" w:cs="Arial"/>
              </w:rPr>
              <w:t xml:space="preserve">, GrupLAC e </w:t>
            </w:r>
            <w:proofErr w:type="spellStart"/>
            <w:r>
              <w:rPr>
                <w:rFonts w:ascii="Arial" w:eastAsia="Arial" w:hAnsi="Arial" w:cs="Arial"/>
              </w:rPr>
              <w:t>InstituLAC</w:t>
            </w:r>
            <w:proofErr w:type="spellEnd"/>
            <w:r>
              <w:rPr>
                <w:rFonts w:ascii="Arial" w:eastAsia="Arial" w:hAnsi="Arial" w:cs="Arial"/>
              </w:rPr>
              <w:t>). Actuará como dinamizador en los procesos de formación de investigadores, articulando a los líderes de grupo y de semillero para el fomento e inclusión de nuevos miembros. Asimismo, será un garante de la calidad de los productos y de incentivar la continuidad y trazabilidad de los procesos investigativos.</w:t>
            </w:r>
          </w:p>
          <w:p w14:paraId="25BCE3F8" w14:textId="77777777" w:rsidR="00DA4BFE" w:rsidRDefault="00544F31">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rPr>
              <w:t>PAZ Y SALVO:</w:t>
            </w:r>
            <w:r>
              <w:rPr>
                <w:rFonts w:ascii="Arial" w:eastAsia="Arial" w:hAnsi="Arial" w:cs="Arial"/>
                <w:color w:val="000000"/>
              </w:rPr>
              <w:t xml:space="preserve"> Certifica al estudiante el cumplimiento de los requisitos establecidos por la Ley 30 de 1992 en relación con las áreas académicas y administrativas. Estos requisitos son: académico, financiero, admisiones y registro, biblioteca, bienestar, infraestructura - laboratorios, encuesta de egresados y visto bueno por departamento de jurídica.</w:t>
            </w:r>
          </w:p>
          <w:p w14:paraId="5A8279BC" w14:textId="77777777" w:rsidR="00DA4BFE" w:rsidRDefault="00DA4BFE">
            <w:pPr>
              <w:widowControl w:val="0"/>
              <w:pBdr>
                <w:top w:val="nil"/>
                <w:left w:val="nil"/>
                <w:bottom w:val="nil"/>
                <w:right w:val="nil"/>
                <w:between w:val="nil"/>
              </w:pBdr>
              <w:rPr>
                <w:rFonts w:ascii="Arial" w:eastAsia="Arial" w:hAnsi="Arial" w:cs="Arial"/>
                <w:color w:val="000000"/>
              </w:rPr>
            </w:pPr>
          </w:p>
          <w:p w14:paraId="5A84F690" w14:textId="77777777" w:rsidR="00DA4BFE" w:rsidRDefault="00544F31">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rPr>
              <w:t>LÍDER DE SEMILLERO:</w:t>
            </w:r>
            <w:r>
              <w:rPr>
                <w:rFonts w:ascii="Arial" w:eastAsia="Arial" w:hAnsi="Arial" w:cs="Arial"/>
                <w:color w:val="000000"/>
              </w:rPr>
              <w:t xml:space="preserve"> Docente con horas asignadas, que se encargará de promover la formación y vinculación de estudiantes semilla, apoyándolos en la formulación de proyectos, la formación en investigación y seguimiento a resultados, manteniendo la articulación de los procesos con los grupos de investigación y las líneas proyectadas.</w:t>
            </w:r>
          </w:p>
          <w:p w14:paraId="39F3E747" w14:textId="77777777" w:rsidR="00DA4BFE" w:rsidRDefault="00DA4BFE">
            <w:pPr>
              <w:widowControl w:val="0"/>
              <w:pBdr>
                <w:top w:val="nil"/>
                <w:left w:val="nil"/>
                <w:bottom w:val="nil"/>
                <w:right w:val="nil"/>
                <w:between w:val="nil"/>
              </w:pBdr>
              <w:rPr>
                <w:rFonts w:ascii="Arial" w:eastAsia="Arial" w:hAnsi="Arial" w:cs="Arial"/>
                <w:b/>
                <w:color w:val="000000"/>
              </w:rPr>
            </w:pPr>
          </w:p>
          <w:p w14:paraId="5CFC5706" w14:textId="77777777" w:rsidR="00DA4BFE" w:rsidRDefault="00544F31">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rPr>
              <w:t>ESTUDIANTE DINAMIZADOR DE SEMILLERO:</w:t>
            </w:r>
            <w:r>
              <w:rPr>
                <w:rFonts w:ascii="Arial" w:eastAsia="Arial" w:hAnsi="Arial" w:cs="Arial"/>
                <w:color w:val="000000"/>
              </w:rPr>
              <w:t xml:space="preserve"> Estudiante que, por su trayectoria en los procesos de investigación, proyección social y creación artística cuenta con capacidades de liderazgo y coordinación de grupos de trabajo. A su cargo se encontrarán actividades fundamentales como la identificación de ideas de proyecto, apoyo en la formulación de proyectos, fomento e identificación de nuevos líderes en la comunidad y estudiantes con interés y potencial para el desarrollo del quehacer propio de los objetivos del presente documento.  </w:t>
            </w:r>
          </w:p>
          <w:p w14:paraId="57A35EEA" w14:textId="77777777" w:rsidR="00DA4BFE" w:rsidRDefault="00DA4BFE">
            <w:pPr>
              <w:widowControl w:val="0"/>
              <w:pBdr>
                <w:top w:val="nil"/>
                <w:left w:val="nil"/>
                <w:bottom w:val="nil"/>
                <w:right w:val="nil"/>
                <w:between w:val="nil"/>
              </w:pBdr>
              <w:rPr>
                <w:rFonts w:ascii="Arial" w:eastAsia="Arial" w:hAnsi="Arial" w:cs="Arial"/>
                <w:color w:val="000000"/>
              </w:rPr>
            </w:pPr>
          </w:p>
          <w:p w14:paraId="317D19C4" w14:textId="77777777" w:rsidR="00DA4BFE" w:rsidRDefault="00544F31">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rPr>
              <w:t>ESTUDIANTE SEMILLERISTA:</w:t>
            </w:r>
            <w:r>
              <w:rPr>
                <w:rFonts w:ascii="Arial" w:eastAsia="Arial" w:hAnsi="Arial" w:cs="Arial"/>
                <w:color w:val="000000"/>
              </w:rPr>
              <w:t xml:space="preserve"> Estudiante de los diferentes programas ofertados por la institución que presente interés y habilidades en los procesos de investigación, proyección social, creación artística y cultural. Tendrá como función apoyar los procesos de formulación de proyectos, gestión administrativa y logística.</w:t>
            </w:r>
          </w:p>
          <w:p w14:paraId="2752371E" w14:textId="77777777" w:rsidR="00DA4BFE" w:rsidRDefault="00DA4BFE">
            <w:pPr>
              <w:widowControl w:val="0"/>
              <w:pBdr>
                <w:top w:val="nil"/>
                <w:left w:val="nil"/>
                <w:bottom w:val="nil"/>
                <w:right w:val="nil"/>
                <w:between w:val="nil"/>
              </w:pBdr>
              <w:rPr>
                <w:rFonts w:ascii="Arial" w:eastAsia="Arial" w:hAnsi="Arial" w:cs="Arial"/>
                <w:color w:val="000000"/>
              </w:rPr>
            </w:pPr>
          </w:p>
          <w:p w14:paraId="1819353F" w14:textId="77777777" w:rsidR="00DA4BFE" w:rsidRDefault="00DA4BFE">
            <w:pPr>
              <w:widowControl w:val="0"/>
              <w:pBdr>
                <w:top w:val="nil"/>
                <w:left w:val="nil"/>
                <w:bottom w:val="nil"/>
                <w:right w:val="nil"/>
                <w:between w:val="nil"/>
              </w:pBdr>
              <w:rPr>
                <w:rFonts w:ascii="Arial" w:eastAsia="Arial" w:hAnsi="Arial" w:cs="Arial"/>
                <w:color w:val="000000"/>
              </w:rPr>
            </w:pPr>
          </w:p>
          <w:p w14:paraId="1A1C5FF8" w14:textId="77777777" w:rsidR="00DA4BFE" w:rsidRDefault="00DA4BFE">
            <w:pPr>
              <w:widowControl w:val="0"/>
              <w:pBdr>
                <w:top w:val="nil"/>
                <w:left w:val="nil"/>
                <w:bottom w:val="nil"/>
                <w:right w:val="nil"/>
                <w:between w:val="nil"/>
              </w:pBdr>
              <w:rPr>
                <w:rFonts w:ascii="Arial" w:eastAsia="Arial" w:hAnsi="Arial" w:cs="Arial"/>
                <w:color w:val="000000"/>
              </w:rPr>
            </w:pPr>
          </w:p>
          <w:p w14:paraId="4D9A7BC5" w14:textId="77777777" w:rsidR="00DA4BFE" w:rsidRDefault="00DA4BFE">
            <w:pPr>
              <w:widowControl w:val="0"/>
              <w:pBdr>
                <w:top w:val="nil"/>
                <w:left w:val="nil"/>
                <w:bottom w:val="nil"/>
                <w:right w:val="nil"/>
                <w:between w:val="nil"/>
              </w:pBdr>
              <w:rPr>
                <w:rFonts w:ascii="Arial" w:eastAsia="Arial" w:hAnsi="Arial" w:cs="Arial"/>
                <w:color w:val="000000"/>
              </w:rPr>
            </w:pPr>
          </w:p>
          <w:p w14:paraId="098946D8" w14:textId="77777777" w:rsidR="00DA4BFE" w:rsidRDefault="00DA4BFE">
            <w:pPr>
              <w:widowControl w:val="0"/>
              <w:pBdr>
                <w:top w:val="nil"/>
                <w:left w:val="nil"/>
                <w:bottom w:val="nil"/>
                <w:right w:val="nil"/>
                <w:between w:val="nil"/>
              </w:pBdr>
              <w:rPr>
                <w:rFonts w:ascii="Arial" w:eastAsia="Arial" w:hAnsi="Arial" w:cs="Arial"/>
                <w:color w:val="000000"/>
              </w:rPr>
            </w:pPr>
          </w:p>
          <w:tbl>
            <w:tblPr>
              <w:tblStyle w:val="afa"/>
              <w:tblW w:w="8838" w:type="dxa"/>
              <w:tblInd w:w="0" w:type="dxa"/>
              <w:tblLayout w:type="fixed"/>
              <w:tblLook w:val="0400" w:firstRow="0" w:lastRow="0" w:firstColumn="0" w:lastColumn="0" w:noHBand="0" w:noVBand="1"/>
            </w:tblPr>
            <w:tblGrid>
              <w:gridCol w:w="179"/>
              <w:gridCol w:w="8659"/>
            </w:tblGrid>
            <w:tr w:rsidR="00DA4BFE" w14:paraId="2620D369" w14:textId="77777777">
              <w:trPr>
                <w:trHeight w:val="300"/>
              </w:trPr>
              <w:tc>
                <w:tcPr>
                  <w:tcW w:w="179" w:type="dxa"/>
                  <w:vAlign w:val="center"/>
                </w:tcPr>
                <w:p w14:paraId="726F8A35" w14:textId="77777777" w:rsidR="00DA4BFE" w:rsidRDefault="00DA4BFE">
                  <w:pPr>
                    <w:jc w:val="both"/>
                    <w:rPr>
                      <w:rFonts w:ascii="Arial" w:eastAsia="Arial" w:hAnsi="Arial" w:cs="Arial"/>
                      <w:color w:val="000000"/>
                    </w:rPr>
                  </w:pPr>
                </w:p>
              </w:tc>
              <w:tc>
                <w:tcPr>
                  <w:tcW w:w="8659" w:type="dxa"/>
                  <w:vAlign w:val="center"/>
                </w:tcPr>
                <w:p w14:paraId="3C1606DE" w14:textId="77777777" w:rsidR="00DA4BFE" w:rsidRDefault="00DA4BFE">
                  <w:pPr>
                    <w:jc w:val="both"/>
                    <w:rPr>
                      <w:rFonts w:ascii="Arial" w:eastAsia="Arial" w:hAnsi="Arial" w:cs="Arial"/>
                      <w:b/>
                      <w:color w:val="000000"/>
                    </w:rPr>
                  </w:pPr>
                </w:p>
                <w:p w14:paraId="341256FA" w14:textId="77777777" w:rsidR="00DA4BFE" w:rsidRDefault="00544F31">
                  <w:pPr>
                    <w:jc w:val="both"/>
                    <w:rPr>
                      <w:rFonts w:ascii="Arial" w:eastAsia="Arial" w:hAnsi="Arial" w:cs="Arial"/>
                      <w:b/>
                      <w:color w:val="000000"/>
                    </w:rPr>
                  </w:pPr>
                  <w:r>
                    <w:rPr>
                      <w:rFonts w:ascii="Arial" w:eastAsia="Arial" w:hAnsi="Arial" w:cs="Arial"/>
                      <w:b/>
                      <w:color w:val="000000"/>
                    </w:rPr>
                    <w:t>4. DESARROLLO:</w:t>
                  </w:r>
                </w:p>
                <w:p w14:paraId="3E9F96FA" w14:textId="77777777" w:rsidR="00DA4BFE" w:rsidRDefault="00DA4BFE">
                  <w:pPr>
                    <w:jc w:val="both"/>
                    <w:rPr>
                      <w:rFonts w:ascii="Arial" w:eastAsia="Arial" w:hAnsi="Arial" w:cs="Arial"/>
                      <w:b/>
                      <w:color w:val="000000"/>
                    </w:rPr>
                  </w:pPr>
                </w:p>
                <w:p w14:paraId="0B6FCCB7" w14:textId="77777777" w:rsidR="00DA4BFE" w:rsidRDefault="00DA4BFE">
                  <w:pPr>
                    <w:jc w:val="both"/>
                    <w:rPr>
                      <w:rFonts w:ascii="Arial" w:eastAsia="Arial" w:hAnsi="Arial" w:cs="Arial"/>
                      <w:b/>
                      <w:color w:val="000000"/>
                    </w:rPr>
                  </w:pPr>
                </w:p>
                <w:p w14:paraId="5B0D3E6D" w14:textId="77777777" w:rsidR="00DA4BFE" w:rsidRDefault="00544F31">
                  <w:pPr>
                    <w:rPr>
                      <w:rFonts w:ascii="Arial" w:eastAsia="Arial" w:hAnsi="Arial" w:cs="Arial"/>
                      <w:color w:val="000000"/>
                    </w:rPr>
                  </w:pPr>
                  <w:r>
                    <w:rPr>
                      <w:rFonts w:ascii="Arial" w:eastAsia="Arial" w:hAnsi="Arial" w:cs="Arial"/>
                      <w:b/>
                      <w:smallCaps/>
                      <w:color w:val="000000"/>
                    </w:rPr>
                    <w:t>PR-IP-GIV-01 PROCEDIMIENTO CREACIÓN, FORMULACIÓN Y VINCULACIÓN DE SEMILLEROS DE INVESTIGACIÓN</w:t>
                  </w:r>
                </w:p>
              </w:tc>
            </w:tr>
          </w:tbl>
          <w:p w14:paraId="545B27A1" w14:textId="77777777" w:rsidR="00DA4BFE" w:rsidRDefault="00DA4BFE">
            <w:pPr>
              <w:jc w:val="both"/>
              <w:rPr>
                <w:rFonts w:ascii="Arial" w:eastAsia="Arial" w:hAnsi="Arial" w:cs="Arial"/>
                <w:color w:val="000000"/>
              </w:rPr>
            </w:pPr>
          </w:p>
        </w:tc>
      </w:tr>
      <w:tr w:rsidR="00DA4BFE" w14:paraId="2B5902BC" w14:textId="77777777">
        <w:trPr>
          <w:trHeight w:val="225"/>
        </w:trPr>
        <w:tc>
          <w:tcPr>
            <w:tcW w:w="8838" w:type="dxa"/>
            <w:vAlign w:val="center"/>
          </w:tcPr>
          <w:p w14:paraId="151D97E6" w14:textId="77777777" w:rsidR="00DA4BFE" w:rsidRDefault="00DA4BFE">
            <w:pPr>
              <w:jc w:val="both"/>
              <w:rPr>
                <w:rFonts w:ascii="Arial" w:eastAsia="Arial" w:hAnsi="Arial" w:cs="Arial"/>
              </w:rPr>
            </w:pPr>
          </w:p>
        </w:tc>
      </w:tr>
    </w:tbl>
    <w:p w14:paraId="10CAB846" w14:textId="77777777" w:rsidR="00DA4BFE" w:rsidRDefault="00DA4BFE">
      <w:pPr>
        <w:widowControl w:val="0"/>
        <w:pBdr>
          <w:top w:val="nil"/>
          <w:left w:val="nil"/>
          <w:bottom w:val="nil"/>
          <w:right w:val="nil"/>
          <w:between w:val="nil"/>
        </w:pBdr>
        <w:spacing w:after="0" w:line="276" w:lineRule="auto"/>
        <w:rPr>
          <w:rFonts w:ascii="Arial" w:eastAsia="Arial" w:hAnsi="Arial" w:cs="Arial"/>
        </w:rPr>
      </w:pPr>
    </w:p>
    <w:tbl>
      <w:tblPr>
        <w:tblStyle w:val="af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DA4BFE" w14:paraId="0F10EA88" w14:textId="77777777">
        <w:tc>
          <w:tcPr>
            <w:tcW w:w="1891" w:type="dxa"/>
          </w:tcPr>
          <w:p w14:paraId="4C0BFDF7" w14:textId="77777777" w:rsidR="00DA4BFE" w:rsidRDefault="00544F31">
            <w:pPr>
              <w:jc w:val="center"/>
              <w:rPr>
                <w:rFonts w:ascii="Arial" w:eastAsia="Arial" w:hAnsi="Arial" w:cs="Arial"/>
                <w:color w:val="000000"/>
              </w:rPr>
            </w:pPr>
            <w:r>
              <w:rPr>
                <w:rFonts w:ascii="Arial" w:eastAsia="Arial" w:hAnsi="Arial" w:cs="Arial"/>
                <w:b/>
                <w:smallCaps/>
                <w:color w:val="000000"/>
              </w:rPr>
              <w:t>RESPONSABLE</w:t>
            </w:r>
          </w:p>
        </w:tc>
        <w:tc>
          <w:tcPr>
            <w:tcW w:w="4200" w:type="dxa"/>
          </w:tcPr>
          <w:p w14:paraId="031AD0D7"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36CA6EFF"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DOCUMENTOS</w:t>
            </w:r>
          </w:p>
        </w:tc>
      </w:tr>
      <w:tr w:rsidR="00DA4BFE" w14:paraId="0C8AECB3" w14:textId="77777777">
        <w:trPr>
          <w:trHeight w:val="225"/>
        </w:trPr>
        <w:tc>
          <w:tcPr>
            <w:tcW w:w="1891" w:type="dxa"/>
          </w:tcPr>
          <w:p w14:paraId="17022F3D" w14:textId="77777777" w:rsidR="00DA4BFE" w:rsidRDefault="00544F31">
            <w:pPr>
              <w:jc w:val="both"/>
              <w:rPr>
                <w:rFonts w:ascii="Arial" w:eastAsia="Arial" w:hAnsi="Arial" w:cs="Arial"/>
                <w:color w:val="000000"/>
              </w:rPr>
            </w:pPr>
            <w:r>
              <w:rPr>
                <w:rFonts w:ascii="Arial" w:eastAsia="Arial" w:hAnsi="Arial" w:cs="Arial"/>
                <w:color w:val="000000"/>
              </w:rPr>
              <w:t xml:space="preserve">Líder del semillero de investigación </w:t>
            </w:r>
          </w:p>
        </w:tc>
        <w:tc>
          <w:tcPr>
            <w:tcW w:w="4200" w:type="dxa"/>
          </w:tcPr>
          <w:p w14:paraId="49DAE3BE" w14:textId="77777777" w:rsidR="00DA4BFE" w:rsidRDefault="00544F31">
            <w:pPr>
              <w:spacing w:before="240" w:after="240"/>
              <w:jc w:val="both"/>
              <w:rPr>
                <w:rFonts w:ascii="Arial" w:eastAsia="Arial" w:hAnsi="Arial" w:cs="Arial"/>
                <w:color w:val="000000"/>
              </w:rPr>
            </w:pPr>
            <w:r>
              <w:rPr>
                <w:rFonts w:ascii="Arial" w:eastAsia="Arial" w:hAnsi="Arial" w:cs="Arial"/>
                <w:b/>
                <w:color w:val="000000"/>
              </w:rPr>
              <w:t>1.Verificar el plan de actividades del semillerista</w:t>
            </w:r>
            <w:r>
              <w:rPr>
                <w:rFonts w:ascii="Arial" w:eastAsia="Arial" w:hAnsi="Arial" w:cs="Arial"/>
                <w:color w:val="000000"/>
              </w:rPr>
              <w:t>.</w:t>
            </w:r>
          </w:p>
          <w:p w14:paraId="6D5FCCC8" w14:textId="77777777" w:rsidR="00DA4BFE" w:rsidRDefault="00544F31">
            <w:pPr>
              <w:spacing w:before="240" w:after="240"/>
              <w:jc w:val="both"/>
              <w:rPr>
                <w:rFonts w:ascii="Arial" w:eastAsia="Arial" w:hAnsi="Arial" w:cs="Arial"/>
                <w:color w:val="000000"/>
              </w:rPr>
            </w:pPr>
            <w:r>
              <w:rPr>
                <w:rFonts w:ascii="Arial" w:eastAsia="Arial" w:hAnsi="Arial" w:cs="Arial"/>
                <w:color w:val="000000"/>
              </w:rPr>
              <w:t>Cada semillerista deberá contar con un plan de actividades y un cronograma de ejecución que será validado por el líder de semillero de investigación</w:t>
            </w:r>
          </w:p>
        </w:tc>
        <w:tc>
          <w:tcPr>
            <w:tcW w:w="2737" w:type="dxa"/>
          </w:tcPr>
          <w:p w14:paraId="0F400FEB" w14:textId="77777777" w:rsidR="00DA4BFE" w:rsidRDefault="00544F31">
            <w:pPr>
              <w:jc w:val="both"/>
              <w:rPr>
                <w:rFonts w:ascii="Arial" w:eastAsia="Arial" w:hAnsi="Arial" w:cs="Arial"/>
                <w:color w:val="000000"/>
              </w:rPr>
            </w:pPr>
            <w:r>
              <w:rPr>
                <w:rFonts w:ascii="Arial" w:eastAsia="Arial" w:hAnsi="Arial" w:cs="Arial"/>
                <w:color w:val="000000"/>
              </w:rPr>
              <w:t xml:space="preserve">Plan de actividades </w:t>
            </w:r>
          </w:p>
          <w:p w14:paraId="27AF5635" w14:textId="77777777" w:rsidR="00DA4BFE" w:rsidRDefault="00544F31">
            <w:pPr>
              <w:jc w:val="both"/>
              <w:rPr>
                <w:rFonts w:ascii="Arial" w:eastAsia="Arial" w:hAnsi="Arial" w:cs="Arial"/>
                <w:color w:val="000000"/>
              </w:rPr>
            </w:pPr>
            <w:r>
              <w:rPr>
                <w:rFonts w:ascii="Arial" w:eastAsia="Arial" w:hAnsi="Arial" w:cs="Arial"/>
                <w:color w:val="000000"/>
              </w:rPr>
              <w:t xml:space="preserve">Cronograma de ejecución  </w:t>
            </w:r>
          </w:p>
        </w:tc>
      </w:tr>
      <w:tr w:rsidR="00DA4BFE" w14:paraId="0CF43264" w14:textId="77777777">
        <w:tc>
          <w:tcPr>
            <w:tcW w:w="1891" w:type="dxa"/>
          </w:tcPr>
          <w:p w14:paraId="48A74068" w14:textId="77777777" w:rsidR="00DA4BFE" w:rsidRDefault="00544F31">
            <w:pPr>
              <w:jc w:val="both"/>
              <w:rPr>
                <w:rFonts w:ascii="Arial" w:eastAsia="Arial" w:hAnsi="Arial" w:cs="Arial"/>
                <w:color w:val="000000"/>
              </w:rPr>
            </w:pPr>
            <w:r>
              <w:rPr>
                <w:rFonts w:ascii="Arial" w:eastAsia="Arial" w:hAnsi="Arial" w:cs="Arial"/>
                <w:color w:val="000000"/>
              </w:rPr>
              <w:t>Líder del semillero de investigación</w:t>
            </w:r>
          </w:p>
        </w:tc>
        <w:tc>
          <w:tcPr>
            <w:tcW w:w="4200" w:type="dxa"/>
          </w:tcPr>
          <w:p w14:paraId="535EA428" w14:textId="77777777" w:rsidR="00DA4BFE" w:rsidRDefault="00544F31">
            <w:pPr>
              <w:jc w:val="both"/>
              <w:rPr>
                <w:rFonts w:ascii="Arial" w:eastAsia="Arial" w:hAnsi="Arial" w:cs="Arial"/>
                <w:b/>
                <w:color w:val="000000"/>
              </w:rPr>
            </w:pPr>
            <w:r>
              <w:rPr>
                <w:rFonts w:ascii="Arial" w:eastAsia="Arial" w:hAnsi="Arial" w:cs="Arial"/>
                <w:b/>
                <w:color w:val="000000"/>
              </w:rPr>
              <w:t>2. Realizar la carta de Aval de ingreso del semillerista.</w:t>
            </w:r>
          </w:p>
          <w:p w14:paraId="70CC6C38" w14:textId="77777777" w:rsidR="00DA4BFE" w:rsidRDefault="00DA4BFE">
            <w:pPr>
              <w:jc w:val="both"/>
              <w:rPr>
                <w:rFonts w:ascii="Arial" w:eastAsia="Arial" w:hAnsi="Arial" w:cs="Arial"/>
                <w:color w:val="000000"/>
              </w:rPr>
            </w:pPr>
          </w:p>
          <w:p w14:paraId="6D608A71" w14:textId="77777777" w:rsidR="00DA4BFE" w:rsidRDefault="00544F31">
            <w:pPr>
              <w:jc w:val="both"/>
              <w:rPr>
                <w:rFonts w:ascii="Arial" w:eastAsia="Arial" w:hAnsi="Arial" w:cs="Arial"/>
                <w:color w:val="000000"/>
              </w:rPr>
            </w:pPr>
            <w:r>
              <w:rPr>
                <w:rFonts w:ascii="Arial" w:eastAsia="Arial" w:hAnsi="Arial" w:cs="Arial"/>
                <w:color w:val="000000"/>
              </w:rPr>
              <w:t>Una vez verificada la existencia e idoneidad del plan de actividades y el cronograma se emitirá por parte del líder de semillero la carta aval de ingreso del semillerista.</w:t>
            </w:r>
          </w:p>
          <w:p w14:paraId="2BABF2AF" w14:textId="77777777" w:rsidR="00DA4BFE" w:rsidRDefault="00DA4BFE">
            <w:pPr>
              <w:jc w:val="both"/>
              <w:rPr>
                <w:rFonts w:ascii="Arial" w:eastAsia="Arial" w:hAnsi="Arial" w:cs="Arial"/>
                <w:color w:val="000000"/>
              </w:rPr>
            </w:pPr>
          </w:p>
        </w:tc>
        <w:tc>
          <w:tcPr>
            <w:tcW w:w="2737" w:type="dxa"/>
          </w:tcPr>
          <w:p w14:paraId="7E89F11F" w14:textId="77777777" w:rsidR="00DA4BFE" w:rsidRDefault="00544F31">
            <w:pPr>
              <w:jc w:val="both"/>
              <w:rPr>
                <w:rFonts w:ascii="Arial" w:eastAsia="Arial" w:hAnsi="Arial" w:cs="Arial"/>
              </w:rPr>
            </w:pPr>
            <w:r>
              <w:rPr>
                <w:rFonts w:ascii="Arial" w:eastAsia="Arial" w:hAnsi="Arial" w:cs="Arial"/>
              </w:rPr>
              <w:t xml:space="preserve">Carta de aval de ingreso del semillerista </w:t>
            </w:r>
          </w:p>
        </w:tc>
      </w:tr>
      <w:tr w:rsidR="00DA4BFE" w14:paraId="7A376B86" w14:textId="77777777">
        <w:tc>
          <w:tcPr>
            <w:tcW w:w="1891" w:type="dxa"/>
          </w:tcPr>
          <w:p w14:paraId="0F3DF12F" w14:textId="77777777" w:rsidR="00DA4BFE" w:rsidRDefault="00544F31">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Coordinador de investigación y proyección social.</w:t>
            </w:r>
          </w:p>
        </w:tc>
        <w:tc>
          <w:tcPr>
            <w:tcW w:w="4200" w:type="dxa"/>
          </w:tcPr>
          <w:p w14:paraId="565A5D28" w14:textId="77777777" w:rsidR="00DA4BFE" w:rsidRDefault="00544F31">
            <w:pPr>
              <w:jc w:val="both"/>
              <w:rPr>
                <w:rFonts w:ascii="Arial" w:eastAsia="Arial" w:hAnsi="Arial" w:cs="Arial"/>
              </w:rPr>
            </w:pPr>
            <w:r>
              <w:rPr>
                <w:rFonts w:ascii="Arial" w:eastAsia="Arial" w:hAnsi="Arial" w:cs="Arial"/>
                <w:b/>
              </w:rPr>
              <w:t>3.Registrar el aval firmado por el líder del semillero</w:t>
            </w:r>
            <w:r>
              <w:rPr>
                <w:rFonts w:ascii="Arial" w:eastAsia="Arial" w:hAnsi="Arial" w:cs="Arial"/>
              </w:rPr>
              <w:t>.</w:t>
            </w:r>
          </w:p>
          <w:p w14:paraId="63B4B380" w14:textId="77777777" w:rsidR="00DA4BFE" w:rsidRDefault="00DA4BFE">
            <w:pPr>
              <w:jc w:val="both"/>
              <w:rPr>
                <w:rFonts w:ascii="Arial" w:eastAsia="Arial" w:hAnsi="Arial" w:cs="Arial"/>
              </w:rPr>
            </w:pPr>
          </w:p>
          <w:p w14:paraId="26572BE3" w14:textId="77777777" w:rsidR="00DA4BFE" w:rsidRDefault="00544F31">
            <w:pPr>
              <w:jc w:val="both"/>
              <w:rPr>
                <w:rFonts w:ascii="Arial" w:eastAsia="Arial" w:hAnsi="Arial" w:cs="Arial"/>
              </w:rPr>
            </w:pPr>
            <w:r>
              <w:rPr>
                <w:rFonts w:ascii="Arial" w:eastAsia="Arial" w:hAnsi="Arial" w:cs="Arial"/>
              </w:rPr>
              <w:t xml:space="preserve">El aval firmado por el líder de semillero será tramitado por la dirección de investigación quien deberá brindar por escrito la respuesta de ingreso al semillero, con el fin de tener trazabilidad del proceso, posteriormente se procederá con la notificación a los directores de programa </w:t>
            </w:r>
          </w:p>
        </w:tc>
        <w:tc>
          <w:tcPr>
            <w:tcW w:w="2737" w:type="dxa"/>
          </w:tcPr>
          <w:p w14:paraId="793B7D00" w14:textId="77777777" w:rsidR="00DA4BFE" w:rsidRDefault="00544F31">
            <w:pPr>
              <w:jc w:val="both"/>
              <w:rPr>
                <w:rFonts w:ascii="Arial" w:eastAsia="Arial" w:hAnsi="Arial" w:cs="Arial"/>
              </w:rPr>
            </w:pPr>
            <w:r>
              <w:rPr>
                <w:rFonts w:ascii="Arial" w:eastAsia="Arial" w:hAnsi="Arial" w:cs="Arial"/>
              </w:rPr>
              <w:t>Carta de aval firmada</w:t>
            </w:r>
          </w:p>
        </w:tc>
      </w:tr>
      <w:tr w:rsidR="00DA4BFE" w14:paraId="37AE102A" w14:textId="77777777">
        <w:tc>
          <w:tcPr>
            <w:tcW w:w="1891" w:type="dxa"/>
          </w:tcPr>
          <w:p w14:paraId="3B24DDB4" w14:textId="77777777" w:rsidR="00DA4BFE" w:rsidRDefault="00544F31">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Coordinador de investigación y proyección social.</w:t>
            </w:r>
          </w:p>
        </w:tc>
        <w:tc>
          <w:tcPr>
            <w:tcW w:w="4200" w:type="dxa"/>
          </w:tcPr>
          <w:p w14:paraId="105A1D22" w14:textId="77777777" w:rsidR="00DA4BFE" w:rsidRDefault="00544F31">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b/>
                <w:color w:val="000000"/>
              </w:rPr>
              <w:t>4. Verificar el cumplimiento de los productos</w:t>
            </w:r>
            <w:r>
              <w:rPr>
                <w:rFonts w:ascii="Arial" w:eastAsia="Arial" w:hAnsi="Arial" w:cs="Arial"/>
                <w:color w:val="000000"/>
              </w:rPr>
              <w:t>.</w:t>
            </w:r>
          </w:p>
          <w:p w14:paraId="6C1C538D" w14:textId="77777777" w:rsidR="00DA4BFE" w:rsidRDefault="00544F31">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Una vez culminadas las labores y entrega de productos comprometidos la dirección de investigación verificará el cumplimiento de estos.</w:t>
            </w:r>
          </w:p>
          <w:p w14:paraId="15BE3CE4" w14:textId="77777777" w:rsidR="00DA4BFE" w:rsidRDefault="00DA4BFE">
            <w:pPr>
              <w:jc w:val="both"/>
              <w:rPr>
                <w:rFonts w:ascii="Arial" w:eastAsia="Arial" w:hAnsi="Arial" w:cs="Arial"/>
              </w:rPr>
            </w:pPr>
          </w:p>
        </w:tc>
        <w:tc>
          <w:tcPr>
            <w:tcW w:w="2737" w:type="dxa"/>
          </w:tcPr>
          <w:p w14:paraId="3E32A343" w14:textId="77777777" w:rsidR="00DA4BFE" w:rsidRDefault="00544F31">
            <w:pPr>
              <w:jc w:val="both"/>
              <w:rPr>
                <w:rFonts w:ascii="Arial" w:eastAsia="Arial" w:hAnsi="Arial" w:cs="Arial"/>
              </w:rPr>
            </w:pPr>
            <w:r>
              <w:rPr>
                <w:rFonts w:ascii="Arial" w:eastAsia="Arial" w:hAnsi="Arial" w:cs="Arial"/>
              </w:rPr>
              <w:t xml:space="preserve">Productos entregados </w:t>
            </w:r>
          </w:p>
        </w:tc>
      </w:tr>
      <w:tr w:rsidR="00DA4BFE" w14:paraId="67BF8F71" w14:textId="77777777">
        <w:tc>
          <w:tcPr>
            <w:tcW w:w="1891" w:type="dxa"/>
          </w:tcPr>
          <w:p w14:paraId="2BAEF865" w14:textId="77777777" w:rsidR="00DA4BFE" w:rsidRDefault="00544F31">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investigación</w:t>
            </w:r>
          </w:p>
        </w:tc>
        <w:tc>
          <w:tcPr>
            <w:tcW w:w="4200" w:type="dxa"/>
          </w:tcPr>
          <w:p w14:paraId="727C0C10" w14:textId="77777777" w:rsidR="00DA4BFE" w:rsidRDefault="00DA4BFE">
            <w:pPr>
              <w:jc w:val="both"/>
              <w:rPr>
                <w:rFonts w:ascii="Arial" w:eastAsia="Arial" w:hAnsi="Arial" w:cs="Arial"/>
              </w:rPr>
            </w:pPr>
          </w:p>
          <w:p w14:paraId="1BE7A5B2" w14:textId="77777777" w:rsidR="00DA4BFE" w:rsidRDefault="00544F31">
            <w:p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rPr>
              <w:t>5.  Realizar la emisión</w:t>
            </w:r>
            <w:r>
              <w:rPr>
                <w:rFonts w:ascii="Arial" w:eastAsia="Arial" w:hAnsi="Arial" w:cs="Arial"/>
                <w:b/>
                <w:color w:val="000000"/>
              </w:rPr>
              <w:t xml:space="preserve"> de paz y salvo.</w:t>
            </w:r>
          </w:p>
          <w:p w14:paraId="20CC5616" w14:textId="77777777" w:rsidR="00DA4BFE" w:rsidRDefault="00544F31">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Si se cumple a cabalidad, se emitirá la correspondiente paz y salvo para el cierre de actividades del semillerista.</w:t>
            </w:r>
          </w:p>
          <w:p w14:paraId="5A0F5B37" w14:textId="77777777" w:rsidR="00DA4BFE" w:rsidRDefault="00544F31">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Fin del procedimiento.</w:t>
            </w:r>
          </w:p>
          <w:p w14:paraId="1A2B22ED" w14:textId="77777777" w:rsidR="00DA4BFE" w:rsidRDefault="00DA4BFE">
            <w:pPr>
              <w:jc w:val="both"/>
              <w:rPr>
                <w:rFonts w:ascii="Arial" w:eastAsia="Arial" w:hAnsi="Arial" w:cs="Arial"/>
              </w:rPr>
            </w:pPr>
          </w:p>
        </w:tc>
        <w:tc>
          <w:tcPr>
            <w:tcW w:w="2737" w:type="dxa"/>
          </w:tcPr>
          <w:p w14:paraId="03E79EB1" w14:textId="77777777" w:rsidR="00DA4BFE" w:rsidRDefault="00544F31">
            <w:pPr>
              <w:jc w:val="both"/>
              <w:rPr>
                <w:rFonts w:ascii="Arial" w:eastAsia="Arial" w:hAnsi="Arial" w:cs="Arial"/>
              </w:rPr>
            </w:pPr>
            <w:r>
              <w:rPr>
                <w:rFonts w:ascii="Arial" w:eastAsia="Arial" w:hAnsi="Arial" w:cs="Arial"/>
              </w:rPr>
              <w:t xml:space="preserve">Paz y salvo </w:t>
            </w:r>
          </w:p>
        </w:tc>
      </w:tr>
    </w:tbl>
    <w:p w14:paraId="3AEEC329" w14:textId="77777777" w:rsidR="00DA4BFE" w:rsidRDefault="00DA4BFE">
      <w:pPr>
        <w:widowControl w:val="0"/>
        <w:pBdr>
          <w:top w:val="nil"/>
          <w:left w:val="nil"/>
          <w:bottom w:val="nil"/>
          <w:right w:val="nil"/>
          <w:between w:val="nil"/>
        </w:pBdr>
        <w:spacing w:after="0" w:line="276" w:lineRule="auto"/>
        <w:rPr>
          <w:rFonts w:ascii="Arial" w:eastAsia="Arial" w:hAnsi="Arial" w:cs="Arial"/>
        </w:rPr>
      </w:pPr>
    </w:p>
    <w:tbl>
      <w:tblPr>
        <w:tblStyle w:val="afc"/>
        <w:tblW w:w="8838" w:type="dxa"/>
        <w:tblInd w:w="0" w:type="dxa"/>
        <w:tblLayout w:type="fixed"/>
        <w:tblLook w:val="0400" w:firstRow="0" w:lastRow="0" w:firstColumn="0" w:lastColumn="0" w:noHBand="0" w:noVBand="1"/>
      </w:tblPr>
      <w:tblGrid>
        <w:gridCol w:w="8838"/>
      </w:tblGrid>
      <w:tr w:rsidR="00DA4BFE" w14:paraId="47C78649" w14:textId="77777777">
        <w:tc>
          <w:tcPr>
            <w:tcW w:w="8838" w:type="dxa"/>
            <w:vAlign w:val="center"/>
          </w:tcPr>
          <w:p w14:paraId="74C1BEF4" w14:textId="77777777" w:rsidR="00DA4BFE" w:rsidRDefault="00DA4BFE">
            <w:pPr>
              <w:jc w:val="both"/>
              <w:rPr>
                <w:rFonts w:ascii="Arial" w:eastAsia="Arial" w:hAnsi="Arial" w:cs="Arial"/>
                <w:color w:val="000000"/>
              </w:rPr>
            </w:pPr>
          </w:p>
        </w:tc>
      </w:tr>
      <w:tr w:rsidR="00DA4BFE" w14:paraId="2F74E908" w14:textId="77777777">
        <w:trPr>
          <w:trHeight w:val="225"/>
        </w:trPr>
        <w:tc>
          <w:tcPr>
            <w:tcW w:w="8838" w:type="dxa"/>
            <w:vAlign w:val="center"/>
          </w:tcPr>
          <w:p w14:paraId="4C776ADF" w14:textId="77777777" w:rsidR="00DA4BFE" w:rsidRDefault="00DA4BFE">
            <w:pPr>
              <w:jc w:val="both"/>
              <w:rPr>
                <w:rFonts w:ascii="Arial" w:eastAsia="Arial" w:hAnsi="Arial" w:cs="Arial"/>
                <w:color w:val="000000"/>
              </w:rPr>
            </w:pPr>
          </w:p>
          <w:p w14:paraId="1C4BCA60" w14:textId="77777777" w:rsidR="00DA4BFE" w:rsidRDefault="00DA4BFE">
            <w:pPr>
              <w:jc w:val="both"/>
              <w:rPr>
                <w:rFonts w:ascii="Arial" w:eastAsia="Arial" w:hAnsi="Arial" w:cs="Arial"/>
                <w:color w:val="000000"/>
              </w:rPr>
            </w:pPr>
          </w:p>
          <w:tbl>
            <w:tblPr>
              <w:tblStyle w:val="afd"/>
              <w:tblW w:w="882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90"/>
              <w:gridCol w:w="7230"/>
            </w:tblGrid>
            <w:tr w:rsidR="00DA4BFE" w14:paraId="5CB610E6" w14:textId="77777777">
              <w:tc>
                <w:tcPr>
                  <w:tcW w:w="8820"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229F84CA"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DOCUMENTACIÓN</w:t>
                  </w:r>
                </w:p>
              </w:tc>
            </w:tr>
            <w:tr w:rsidR="00DA4BFE" w14:paraId="027D6D6F" w14:textId="77777777">
              <w:tc>
                <w:tcPr>
                  <w:tcW w:w="159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FB32763"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CÓDIGO</w:t>
                  </w:r>
                </w:p>
              </w:tc>
              <w:tc>
                <w:tcPr>
                  <w:tcW w:w="723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6FAE705"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NOMBRE</w:t>
                  </w:r>
                </w:p>
              </w:tc>
            </w:tr>
            <w:tr w:rsidR="00DA4BFE" w14:paraId="2A530B07" w14:textId="77777777">
              <w:tc>
                <w:tcPr>
                  <w:tcW w:w="1590" w:type="dxa"/>
                  <w:tcBorders>
                    <w:top w:val="single" w:sz="6" w:space="0" w:color="000000"/>
                    <w:left w:val="single" w:sz="6" w:space="0" w:color="000000"/>
                    <w:bottom w:val="single" w:sz="6" w:space="0" w:color="000000"/>
                    <w:right w:val="single" w:sz="6" w:space="0" w:color="000000"/>
                  </w:tcBorders>
                  <w:vAlign w:val="center"/>
                </w:tcPr>
                <w:p w14:paraId="20DBDACC" w14:textId="77777777" w:rsidR="00DA4BFE" w:rsidRDefault="00544F31">
                  <w:pPr>
                    <w:rPr>
                      <w:rFonts w:ascii="Arial" w:eastAsia="Arial" w:hAnsi="Arial" w:cs="Arial"/>
                      <w:color w:val="000000"/>
                    </w:rPr>
                  </w:pPr>
                  <w:r>
                    <w:rPr>
                      <w:rFonts w:ascii="Arial" w:eastAsia="Arial" w:hAnsi="Arial" w:cs="Arial"/>
                      <w:smallCaps/>
                    </w:rPr>
                    <w:t>PR-IP-GIV-01</w:t>
                  </w:r>
                </w:p>
              </w:tc>
              <w:tc>
                <w:tcPr>
                  <w:tcW w:w="7230" w:type="dxa"/>
                  <w:tcBorders>
                    <w:top w:val="single" w:sz="6" w:space="0" w:color="000000"/>
                    <w:left w:val="single" w:sz="6" w:space="0" w:color="000000"/>
                    <w:bottom w:val="single" w:sz="6" w:space="0" w:color="000000"/>
                    <w:right w:val="single" w:sz="6" w:space="0" w:color="000000"/>
                  </w:tcBorders>
                  <w:vAlign w:val="center"/>
                </w:tcPr>
                <w:p w14:paraId="2D6582AE" w14:textId="77777777" w:rsidR="00DA4BFE" w:rsidRDefault="00544F31">
                  <w:pPr>
                    <w:jc w:val="both"/>
                    <w:rPr>
                      <w:rFonts w:ascii="Arial" w:eastAsia="Arial" w:hAnsi="Arial" w:cs="Arial"/>
                      <w:color w:val="000000"/>
                    </w:rPr>
                  </w:pPr>
                  <w:r>
                    <w:rPr>
                      <w:rFonts w:ascii="Arial" w:eastAsia="Arial" w:hAnsi="Arial" w:cs="Arial"/>
                    </w:rPr>
                    <w:t xml:space="preserve">Creación, </w:t>
                  </w:r>
                  <w:proofErr w:type="gramStart"/>
                  <w:r>
                    <w:rPr>
                      <w:rFonts w:ascii="Arial" w:eastAsia="Arial" w:hAnsi="Arial" w:cs="Arial"/>
                    </w:rPr>
                    <w:t>formulación  y</w:t>
                  </w:r>
                  <w:proofErr w:type="gramEnd"/>
                  <w:r>
                    <w:rPr>
                      <w:rFonts w:ascii="Arial" w:eastAsia="Arial" w:hAnsi="Arial" w:cs="Arial"/>
                    </w:rPr>
                    <w:t xml:space="preserve"> vinculación de grupos de investigación. </w:t>
                  </w:r>
                </w:p>
              </w:tc>
            </w:tr>
          </w:tbl>
          <w:p w14:paraId="4EDADFC3" w14:textId="77777777" w:rsidR="00DA4BFE" w:rsidRDefault="00DA4BFE">
            <w:pPr>
              <w:jc w:val="both"/>
              <w:rPr>
                <w:rFonts w:ascii="Arial" w:eastAsia="Arial" w:hAnsi="Arial" w:cs="Arial"/>
                <w:color w:val="000000"/>
              </w:rPr>
            </w:pPr>
          </w:p>
          <w:p w14:paraId="3DC71BF9" w14:textId="77777777" w:rsidR="00DA4BFE" w:rsidRDefault="00DA4BFE">
            <w:pPr>
              <w:jc w:val="both"/>
              <w:rPr>
                <w:rFonts w:ascii="Arial" w:eastAsia="Arial" w:hAnsi="Arial" w:cs="Arial"/>
                <w:color w:val="000000"/>
              </w:rPr>
            </w:pPr>
          </w:p>
          <w:p w14:paraId="1A88FB06" w14:textId="77777777" w:rsidR="00DA4BFE" w:rsidRDefault="00DA4BFE">
            <w:pPr>
              <w:jc w:val="both"/>
              <w:rPr>
                <w:rFonts w:ascii="Arial" w:eastAsia="Arial" w:hAnsi="Arial" w:cs="Arial"/>
                <w:color w:val="000000"/>
              </w:rPr>
            </w:pPr>
          </w:p>
          <w:p w14:paraId="1412C74F" w14:textId="77777777" w:rsidR="00DA4BFE" w:rsidRDefault="00DA4BFE">
            <w:pPr>
              <w:jc w:val="both"/>
              <w:rPr>
                <w:rFonts w:ascii="Arial" w:eastAsia="Arial" w:hAnsi="Arial" w:cs="Arial"/>
                <w:color w:val="000000"/>
              </w:rPr>
            </w:pPr>
          </w:p>
        </w:tc>
      </w:tr>
    </w:tbl>
    <w:p w14:paraId="331CAEC0" w14:textId="77777777" w:rsidR="00DA4BFE" w:rsidRDefault="00DA4BFE">
      <w:pPr>
        <w:widowControl w:val="0"/>
        <w:pBdr>
          <w:top w:val="nil"/>
          <w:left w:val="nil"/>
          <w:bottom w:val="nil"/>
          <w:right w:val="nil"/>
          <w:between w:val="nil"/>
        </w:pBdr>
        <w:spacing w:after="0" w:line="276" w:lineRule="auto"/>
        <w:rPr>
          <w:rFonts w:ascii="Arial" w:eastAsia="Arial" w:hAnsi="Arial" w:cs="Arial"/>
          <w:color w:val="000000"/>
        </w:rPr>
      </w:pPr>
    </w:p>
    <w:tbl>
      <w:tblPr>
        <w:tblStyle w:val="afe"/>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DA4BFE" w14:paraId="5C867DBE"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E68C33B"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4169336"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11A644C"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RAZÓN DE LA ACTUALIZACIÓN</w:t>
            </w:r>
          </w:p>
        </w:tc>
      </w:tr>
      <w:tr w:rsidR="00DA4BFE" w14:paraId="1FF030EC"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2E92BC77" w14:textId="77777777" w:rsidR="00DA4BFE" w:rsidRDefault="00544F31">
            <w:pPr>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4E54DDEC" w14:textId="77777777" w:rsidR="00DA4BFE" w:rsidRDefault="00544F31">
            <w:pPr>
              <w:jc w:val="center"/>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c>
          <w:tcPr>
            <w:tcW w:w="6175" w:type="dxa"/>
            <w:tcBorders>
              <w:top w:val="single" w:sz="6" w:space="0" w:color="000000"/>
              <w:left w:val="single" w:sz="6" w:space="0" w:color="000000"/>
              <w:bottom w:val="single" w:sz="6" w:space="0" w:color="000000"/>
              <w:right w:val="single" w:sz="6" w:space="0" w:color="000000"/>
            </w:tcBorders>
            <w:vAlign w:val="center"/>
          </w:tcPr>
          <w:tbl>
            <w:tblPr>
              <w:tblStyle w:val="aff"/>
              <w:tblW w:w="6145" w:type="dxa"/>
              <w:tblInd w:w="0" w:type="dxa"/>
              <w:tblLayout w:type="fixed"/>
              <w:tblLook w:val="0400" w:firstRow="0" w:lastRow="0" w:firstColumn="0" w:lastColumn="0" w:noHBand="0" w:noVBand="1"/>
            </w:tblPr>
            <w:tblGrid>
              <w:gridCol w:w="81"/>
              <w:gridCol w:w="6064"/>
            </w:tblGrid>
            <w:tr w:rsidR="00DA4BFE" w14:paraId="4D9243DA" w14:textId="77777777">
              <w:tc>
                <w:tcPr>
                  <w:tcW w:w="81" w:type="dxa"/>
                  <w:vAlign w:val="center"/>
                </w:tcPr>
                <w:p w14:paraId="2F59108A" w14:textId="77777777" w:rsidR="00DA4BFE" w:rsidRDefault="00DA4BFE">
                  <w:pPr>
                    <w:jc w:val="center"/>
                    <w:rPr>
                      <w:rFonts w:ascii="Arial" w:eastAsia="Arial" w:hAnsi="Arial" w:cs="Arial"/>
                      <w:color w:val="000000"/>
                    </w:rPr>
                  </w:pPr>
                </w:p>
              </w:tc>
              <w:tc>
                <w:tcPr>
                  <w:tcW w:w="6064" w:type="dxa"/>
                  <w:vAlign w:val="center"/>
                </w:tcPr>
                <w:p w14:paraId="06DC5414" w14:textId="77777777" w:rsidR="00DA4BFE" w:rsidRDefault="00544F31">
                  <w:pPr>
                    <w:jc w:val="both"/>
                    <w:rPr>
                      <w:rFonts w:ascii="Arial" w:eastAsia="Arial" w:hAnsi="Arial" w:cs="Arial"/>
                      <w:color w:val="000000"/>
                    </w:rPr>
                  </w:pPr>
                  <w:r>
                    <w:rPr>
                      <w:rFonts w:ascii="Arial" w:eastAsia="Arial" w:hAnsi="Arial" w:cs="Arial"/>
                      <w:color w:val="000000"/>
                    </w:rPr>
                    <w:t>Se realiza el procedimiento.</w:t>
                  </w:r>
                </w:p>
              </w:tc>
            </w:tr>
          </w:tbl>
          <w:p w14:paraId="7F41F20F" w14:textId="77777777" w:rsidR="00DA4BFE" w:rsidRDefault="00DA4BFE">
            <w:pPr>
              <w:jc w:val="both"/>
              <w:rPr>
                <w:rFonts w:ascii="Arial" w:eastAsia="Arial" w:hAnsi="Arial" w:cs="Arial"/>
                <w:color w:val="000000"/>
              </w:rPr>
            </w:pPr>
          </w:p>
        </w:tc>
      </w:tr>
    </w:tbl>
    <w:p w14:paraId="5C9190CB" w14:textId="77777777" w:rsidR="00DA4BFE" w:rsidRDefault="00DA4BFE">
      <w:pPr>
        <w:widowControl w:val="0"/>
        <w:pBdr>
          <w:top w:val="nil"/>
          <w:left w:val="nil"/>
          <w:bottom w:val="nil"/>
          <w:right w:val="nil"/>
          <w:between w:val="nil"/>
        </w:pBdr>
        <w:spacing w:after="0" w:line="276" w:lineRule="auto"/>
        <w:rPr>
          <w:rFonts w:ascii="Arial" w:eastAsia="Arial" w:hAnsi="Arial" w:cs="Arial"/>
          <w:color w:val="000000"/>
        </w:rPr>
      </w:pPr>
    </w:p>
    <w:tbl>
      <w:tblPr>
        <w:tblStyle w:val="aff0"/>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DA4BFE" w14:paraId="728A8288"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76CAB63"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EF7E787"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77A1BD6" w14:textId="77777777" w:rsidR="00DA4BFE" w:rsidRDefault="00544F31">
            <w:pPr>
              <w:jc w:val="center"/>
              <w:rPr>
                <w:rFonts w:ascii="Arial" w:eastAsia="Arial" w:hAnsi="Arial" w:cs="Arial"/>
                <w:b/>
                <w:smallCaps/>
                <w:color w:val="000000"/>
              </w:rPr>
            </w:pPr>
            <w:r>
              <w:rPr>
                <w:rFonts w:ascii="Arial" w:eastAsia="Arial" w:hAnsi="Arial" w:cs="Arial"/>
                <w:b/>
                <w:smallCaps/>
                <w:color w:val="000000"/>
              </w:rPr>
              <w:t>APROBÓ</w:t>
            </w:r>
          </w:p>
        </w:tc>
      </w:tr>
      <w:tr w:rsidR="00DA4BFE" w14:paraId="0B820203" w14:textId="77777777">
        <w:tc>
          <w:tcPr>
            <w:tcW w:w="2940" w:type="dxa"/>
            <w:tcBorders>
              <w:top w:val="single" w:sz="6" w:space="0" w:color="000000"/>
              <w:left w:val="single" w:sz="6" w:space="0" w:color="000000"/>
              <w:bottom w:val="single" w:sz="6" w:space="0" w:color="000000"/>
              <w:right w:val="single" w:sz="6" w:space="0" w:color="000000"/>
            </w:tcBorders>
          </w:tcPr>
          <w:p w14:paraId="46BE9889" w14:textId="77777777" w:rsidR="00DA4BFE" w:rsidRDefault="00DA4BFE">
            <w:pPr>
              <w:widowControl w:val="0"/>
              <w:pBdr>
                <w:top w:val="nil"/>
                <w:left w:val="nil"/>
                <w:bottom w:val="nil"/>
                <w:right w:val="nil"/>
                <w:between w:val="nil"/>
              </w:pBdr>
              <w:spacing w:line="276" w:lineRule="auto"/>
              <w:rPr>
                <w:rFonts w:ascii="Arial" w:eastAsia="Arial" w:hAnsi="Arial" w:cs="Arial"/>
                <w:b/>
                <w:smallCaps/>
                <w:color w:val="000000"/>
              </w:rPr>
            </w:pPr>
          </w:p>
          <w:tbl>
            <w:tblPr>
              <w:tblStyle w:val="aff1"/>
              <w:tblW w:w="2790" w:type="dxa"/>
              <w:tblInd w:w="0" w:type="dxa"/>
              <w:tblLayout w:type="fixed"/>
              <w:tblLook w:val="0400" w:firstRow="0" w:lastRow="0" w:firstColumn="0" w:lastColumn="0" w:noHBand="0" w:noVBand="1"/>
            </w:tblPr>
            <w:tblGrid>
              <w:gridCol w:w="980"/>
              <w:gridCol w:w="1810"/>
            </w:tblGrid>
            <w:tr w:rsidR="00DA4BFE" w14:paraId="0860211E" w14:textId="77777777">
              <w:tc>
                <w:tcPr>
                  <w:tcW w:w="980" w:type="dxa"/>
                  <w:vAlign w:val="center"/>
                </w:tcPr>
                <w:p w14:paraId="18EEA6CC" w14:textId="77777777" w:rsidR="00DA4BFE" w:rsidRDefault="00544F31">
                  <w:pPr>
                    <w:jc w:val="both"/>
                    <w:rPr>
                      <w:rFonts w:ascii="Arial" w:eastAsia="Arial" w:hAnsi="Arial" w:cs="Arial"/>
                      <w:color w:val="000000"/>
                    </w:rPr>
                  </w:pPr>
                  <w:r>
                    <w:rPr>
                      <w:rFonts w:ascii="Arial" w:eastAsia="Arial" w:hAnsi="Arial" w:cs="Arial"/>
                      <w:b/>
                      <w:color w:val="000000"/>
                    </w:rPr>
                    <w:t>Nombre:</w:t>
                  </w:r>
                </w:p>
              </w:tc>
              <w:tc>
                <w:tcPr>
                  <w:tcW w:w="1810" w:type="dxa"/>
                  <w:vAlign w:val="center"/>
                </w:tcPr>
                <w:p w14:paraId="1681B096" w14:textId="77777777" w:rsidR="00DA4BFE" w:rsidRDefault="00544F31">
                  <w:pPr>
                    <w:jc w:val="both"/>
                    <w:rPr>
                      <w:rFonts w:ascii="Arial" w:eastAsia="Arial" w:hAnsi="Arial" w:cs="Arial"/>
                      <w:color w:val="000000"/>
                    </w:rPr>
                  </w:pPr>
                  <w:r>
                    <w:rPr>
                      <w:rFonts w:ascii="Arial" w:eastAsia="Arial" w:hAnsi="Arial" w:cs="Arial"/>
                    </w:rPr>
                    <w:t xml:space="preserve">Daniela Torres Torres </w:t>
                  </w:r>
                </w:p>
              </w:tc>
            </w:tr>
            <w:tr w:rsidR="00DA4BFE" w14:paraId="7564BA08" w14:textId="77777777">
              <w:tc>
                <w:tcPr>
                  <w:tcW w:w="980" w:type="dxa"/>
                  <w:vAlign w:val="center"/>
                </w:tcPr>
                <w:p w14:paraId="6AE33F55" w14:textId="77777777" w:rsidR="00DA4BFE" w:rsidRDefault="00544F31">
                  <w:pPr>
                    <w:jc w:val="both"/>
                    <w:rPr>
                      <w:rFonts w:ascii="Arial" w:eastAsia="Arial" w:hAnsi="Arial" w:cs="Arial"/>
                      <w:color w:val="000000"/>
                    </w:rPr>
                  </w:pPr>
                  <w:r>
                    <w:rPr>
                      <w:rFonts w:ascii="Arial" w:eastAsia="Arial" w:hAnsi="Arial" w:cs="Arial"/>
                      <w:b/>
                      <w:color w:val="000000"/>
                    </w:rPr>
                    <w:t>Cargo:</w:t>
                  </w:r>
                </w:p>
              </w:tc>
              <w:tc>
                <w:tcPr>
                  <w:tcW w:w="1810" w:type="dxa"/>
                  <w:vAlign w:val="center"/>
                </w:tcPr>
                <w:p w14:paraId="2B018C01" w14:textId="77777777" w:rsidR="00DA4BFE" w:rsidRDefault="00544F31">
                  <w:pPr>
                    <w:jc w:val="both"/>
                    <w:rPr>
                      <w:rFonts w:ascii="Arial" w:eastAsia="Arial" w:hAnsi="Arial" w:cs="Arial"/>
                      <w:color w:val="000000"/>
                    </w:rPr>
                  </w:pPr>
                  <w:r>
                    <w:rPr>
                      <w:rFonts w:ascii="Arial" w:eastAsia="Arial" w:hAnsi="Arial" w:cs="Arial"/>
                      <w:color w:val="000000"/>
                    </w:rPr>
                    <w:t>Aprendiz</w:t>
                  </w:r>
                </w:p>
              </w:tc>
            </w:tr>
            <w:tr w:rsidR="00DA4BFE" w14:paraId="7C210BE4" w14:textId="77777777">
              <w:tc>
                <w:tcPr>
                  <w:tcW w:w="980" w:type="dxa"/>
                  <w:vAlign w:val="center"/>
                </w:tcPr>
                <w:p w14:paraId="3441C389" w14:textId="77777777" w:rsidR="00DA4BFE" w:rsidRDefault="00544F31">
                  <w:pPr>
                    <w:jc w:val="both"/>
                    <w:rPr>
                      <w:rFonts w:ascii="Arial" w:eastAsia="Arial" w:hAnsi="Arial" w:cs="Arial"/>
                      <w:color w:val="000000"/>
                    </w:rPr>
                  </w:pPr>
                  <w:r>
                    <w:rPr>
                      <w:rFonts w:ascii="Arial" w:eastAsia="Arial" w:hAnsi="Arial" w:cs="Arial"/>
                      <w:b/>
                      <w:color w:val="000000"/>
                    </w:rPr>
                    <w:t>Fecha:</w:t>
                  </w:r>
                </w:p>
              </w:tc>
              <w:tc>
                <w:tcPr>
                  <w:tcW w:w="1810" w:type="dxa"/>
                  <w:vAlign w:val="center"/>
                </w:tcPr>
                <w:p w14:paraId="59F737B5" w14:textId="77777777" w:rsidR="00DA4BFE" w:rsidRDefault="00544F31">
                  <w:pPr>
                    <w:jc w:val="both"/>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r>
          </w:tbl>
          <w:p w14:paraId="1AD234AC" w14:textId="77777777" w:rsidR="00DA4BFE" w:rsidRDefault="00DA4BFE">
            <w:pPr>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0D3B744B" w14:textId="77777777" w:rsidR="00DA4BFE" w:rsidRDefault="00DA4BFE">
            <w:pPr>
              <w:widowControl w:val="0"/>
              <w:pBdr>
                <w:top w:val="nil"/>
                <w:left w:val="nil"/>
                <w:bottom w:val="nil"/>
                <w:right w:val="nil"/>
                <w:between w:val="nil"/>
              </w:pBdr>
              <w:spacing w:line="276" w:lineRule="auto"/>
              <w:rPr>
                <w:rFonts w:ascii="Arial" w:eastAsia="Arial" w:hAnsi="Arial" w:cs="Arial"/>
                <w:color w:val="000000"/>
              </w:rPr>
            </w:pPr>
          </w:p>
          <w:tbl>
            <w:tblPr>
              <w:tblStyle w:val="aff2"/>
              <w:tblW w:w="2791" w:type="dxa"/>
              <w:tblInd w:w="0" w:type="dxa"/>
              <w:tblLayout w:type="fixed"/>
              <w:tblLook w:val="0400" w:firstRow="0" w:lastRow="0" w:firstColumn="0" w:lastColumn="0" w:noHBand="0" w:noVBand="1"/>
            </w:tblPr>
            <w:tblGrid>
              <w:gridCol w:w="980"/>
              <w:gridCol w:w="1811"/>
            </w:tblGrid>
            <w:tr w:rsidR="00DA4BFE" w14:paraId="4A559DD4" w14:textId="77777777">
              <w:tc>
                <w:tcPr>
                  <w:tcW w:w="980" w:type="dxa"/>
                  <w:vAlign w:val="center"/>
                </w:tcPr>
                <w:p w14:paraId="3CE91180" w14:textId="77777777" w:rsidR="00DA4BFE" w:rsidRDefault="00544F31">
                  <w:pPr>
                    <w:jc w:val="both"/>
                    <w:rPr>
                      <w:rFonts w:ascii="Arial" w:eastAsia="Arial" w:hAnsi="Arial" w:cs="Arial"/>
                      <w:color w:val="000000"/>
                    </w:rPr>
                  </w:pPr>
                  <w:r>
                    <w:rPr>
                      <w:rFonts w:ascii="Arial" w:eastAsia="Arial" w:hAnsi="Arial" w:cs="Arial"/>
                      <w:b/>
                      <w:color w:val="000000"/>
                    </w:rPr>
                    <w:t>Nombre:</w:t>
                  </w:r>
                </w:p>
              </w:tc>
              <w:tc>
                <w:tcPr>
                  <w:tcW w:w="1811" w:type="dxa"/>
                  <w:vAlign w:val="center"/>
                </w:tcPr>
                <w:p w14:paraId="54513470" w14:textId="77777777" w:rsidR="00DA4BFE" w:rsidRDefault="00544F31">
                  <w:pPr>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DA4BFE" w14:paraId="51ECC34C" w14:textId="77777777">
              <w:tc>
                <w:tcPr>
                  <w:tcW w:w="980" w:type="dxa"/>
                  <w:vAlign w:val="center"/>
                </w:tcPr>
                <w:p w14:paraId="5194B27E" w14:textId="77777777" w:rsidR="00DA4BFE" w:rsidRDefault="00544F31">
                  <w:pPr>
                    <w:jc w:val="both"/>
                    <w:rPr>
                      <w:rFonts w:ascii="Arial" w:eastAsia="Arial" w:hAnsi="Arial" w:cs="Arial"/>
                      <w:color w:val="000000"/>
                    </w:rPr>
                  </w:pPr>
                  <w:r>
                    <w:rPr>
                      <w:rFonts w:ascii="Arial" w:eastAsia="Arial" w:hAnsi="Arial" w:cs="Arial"/>
                      <w:b/>
                      <w:color w:val="000000"/>
                    </w:rPr>
                    <w:t>Cargo:</w:t>
                  </w:r>
                </w:p>
              </w:tc>
              <w:tc>
                <w:tcPr>
                  <w:tcW w:w="1811" w:type="dxa"/>
                  <w:vAlign w:val="center"/>
                </w:tcPr>
                <w:p w14:paraId="50907BDE" w14:textId="77777777" w:rsidR="00DA4BFE" w:rsidRDefault="00544F31">
                  <w:pPr>
                    <w:jc w:val="both"/>
                    <w:rPr>
                      <w:rFonts w:ascii="Arial" w:eastAsia="Arial" w:hAnsi="Arial" w:cs="Arial"/>
                      <w:color w:val="000000"/>
                    </w:rPr>
                  </w:pPr>
                  <w:r>
                    <w:rPr>
                      <w:rFonts w:ascii="Arial" w:eastAsia="Arial" w:hAnsi="Arial" w:cs="Arial"/>
                      <w:color w:val="000000"/>
                    </w:rPr>
                    <w:t>Calidad, Procesos y Riesgos</w:t>
                  </w:r>
                </w:p>
              </w:tc>
            </w:tr>
            <w:tr w:rsidR="00DA4BFE" w14:paraId="69D34B77" w14:textId="77777777">
              <w:tc>
                <w:tcPr>
                  <w:tcW w:w="980" w:type="dxa"/>
                  <w:vAlign w:val="center"/>
                </w:tcPr>
                <w:p w14:paraId="030D17AD" w14:textId="77777777" w:rsidR="00DA4BFE" w:rsidRDefault="00544F31">
                  <w:pPr>
                    <w:jc w:val="both"/>
                    <w:rPr>
                      <w:rFonts w:ascii="Arial" w:eastAsia="Arial" w:hAnsi="Arial" w:cs="Arial"/>
                      <w:color w:val="000000"/>
                    </w:rPr>
                  </w:pPr>
                  <w:r>
                    <w:rPr>
                      <w:rFonts w:ascii="Arial" w:eastAsia="Arial" w:hAnsi="Arial" w:cs="Arial"/>
                      <w:b/>
                      <w:color w:val="000000"/>
                    </w:rPr>
                    <w:t>Fecha:</w:t>
                  </w:r>
                </w:p>
              </w:tc>
              <w:tc>
                <w:tcPr>
                  <w:tcW w:w="1811" w:type="dxa"/>
                  <w:vAlign w:val="center"/>
                </w:tcPr>
                <w:p w14:paraId="2851EBE4" w14:textId="77777777" w:rsidR="00DA4BFE" w:rsidRDefault="00544F31">
                  <w:pPr>
                    <w:jc w:val="both"/>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r>
          </w:tbl>
          <w:p w14:paraId="6A030991" w14:textId="77777777" w:rsidR="00DA4BFE" w:rsidRDefault="00DA4BFE">
            <w:pPr>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1192EAC0" w14:textId="77777777" w:rsidR="00DA4BFE" w:rsidRDefault="00DA4BFE">
            <w:pPr>
              <w:widowControl w:val="0"/>
              <w:pBdr>
                <w:top w:val="nil"/>
                <w:left w:val="nil"/>
                <w:bottom w:val="nil"/>
                <w:right w:val="nil"/>
                <w:between w:val="nil"/>
              </w:pBdr>
              <w:spacing w:line="276" w:lineRule="auto"/>
              <w:rPr>
                <w:rFonts w:ascii="Arial" w:eastAsia="Arial" w:hAnsi="Arial" w:cs="Arial"/>
                <w:color w:val="000000"/>
              </w:rPr>
            </w:pPr>
          </w:p>
          <w:tbl>
            <w:tblPr>
              <w:tblStyle w:val="aff3"/>
              <w:tblW w:w="2791" w:type="dxa"/>
              <w:tblInd w:w="0" w:type="dxa"/>
              <w:tblLayout w:type="fixed"/>
              <w:tblLook w:val="0400" w:firstRow="0" w:lastRow="0" w:firstColumn="0" w:lastColumn="0" w:noHBand="0" w:noVBand="1"/>
            </w:tblPr>
            <w:tblGrid>
              <w:gridCol w:w="980"/>
              <w:gridCol w:w="1811"/>
            </w:tblGrid>
            <w:tr w:rsidR="00DA4BFE" w14:paraId="5656A9D0" w14:textId="77777777">
              <w:tc>
                <w:tcPr>
                  <w:tcW w:w="980" w:type="dxa"/>
                  <w:vAlign w:val="center"/>
                </w:tcPr>
                <w:p w14:paraId="4C4490E1" w14:textId="77777777" w:rsidR="00DA4BFE" w:rsidRDefault="00544F31">
                  <w:pPr>
                    <w:jc w:val="both"/>
                    <w:rPr>
                      <w:rFonts w:ascii="Arial" w:eastAsia="Arial" w:hAnsi="Arial" w:cs="Arial"/>
                      <w:color w:val="000000"/>
                    </w:rPr>
                  </w:pPr>
                  <w:r>
                    <w:rPr>
                      <w:rFonts w:ascii="Arial" w:eastAsia="Arial" w:hAnsi="Arial" w:cs="Arial"/>
                      <w:b/>
                      <w:color w:val="000000"/>
                    </w:rPr>
                    <w:t>Nombre:</w:t>
                  </w:r>
                </w:p>
              </w:tc>
              <w:tc>
                <w:tcPr>
                  <w:tcW w:w="1811" w:type="dxa"/>
                  <w:vAlign w:val="center"/>
                </w:tcPr>
                <w:p w14:paraId="7D76EC5D" w14:textId="7994CE2B" w:rsidR="00DA4BFE" w:rsidRPr="00415246" w:rsidRDefault="00415246">
                  <w:pPr>
                    <w:jc w:val="both"/>
                    <w:rPr>
                      <w:rFonts w:ascii="Arial" w:eastAsia="Arial" w:hAnsi="Arial" w:cs="Arial"/>
                      <w:color w:val="000000"/>
                    </w:rPr>
                  </w:pPr>
                  <w:r w:rsidRPr="00415246">
                    <w:rPr>
                      <w:rFonts w:ascii="Arial" w:hAnsi="Arial" w:cs="Arial"/>
                      <w:noProof/>
                    </w:rPr>
                    <w:t xml:space="preserve">Henry Lurbey Hueso </w:t>
                  </w:r>
                </w:p>
              </w:tc>
            </w:tr>
            <w:tr w:rsidR="00DA4BFE" w14:paraId="56AAFD71" w14:textId="77777777">
              <w:tc>
                <w:tcPr>
                  <w:tcW w:w="980" w:type="dxa"/>
                  <w:vAlign w:val="center"/>
                </w:tcPr>
                <w:p w14:paraId="55BD7E7B" w14:textId="77777777" w:rsidR="00DA4BFE" w:rsidRDefault="00544F31">
                  <w:pPr>
                    <w:jc w:val="both"/>
                    <w:rPr>
                      <w:rFonts w:ascii="Arial" w:eastAsia="Arial" w:hAnsi="Arial" w:cs="Arial"/>
                      <w:color w:val="000000"/>
                    </w:rPr>
                  </w:pPr>
                  <w:r>
                    <w:rPr>
                      <w:rFonts w:ascii="Arial" w:eastAsia="Arial" w:hAnsi="Arial" w:cs="Arial"/>
                      <w:b/>
                      <w:color w:val="000000"/>
                    </w:rPr>
                    <w:t>Cargo:</w:t>
                  </w:r>
                </w:p>
              </w:tc>
              <w:tc>
                <w:tcPr>
                  <w:tcW w:w="1811" w:type="dxa"/>
                  <w:vAlign w:val="center"/>
                </w:tcPr>
                <w:p w14:paraId="61AA206E" w14:textId="0D048BCE" w:rsidR="00DA4BFE" w:rsidRDefault="00442199">
                  <w:pPr>
                    <w:jc w:val="both"/>
                    <w:rPr>
                      <w:rFonts w:ascii="Arial" w:eastAsia="Arial" w:hAnsi="Arial" w:cs="Arial"/>
                      <w:color w:val="000000"/>
                    </w:rPr>
                  </w:pPr>
                  <w:r>
                    <w:rPr>
                      <w:rFonts w:ascii="Arial" w:eastAsia="Arial" w:hAnsi="Arial" w:cs="Arial"/>
                      <w:color w:val="000000"/>
                    </w:rPr>
                    <w:t>Rector</w:t>
                  </w:r>
                </w:p>
              </w:tc>
            </w:tr>
            <w:tr w:rsidR="00DA4BFE" w14:paraId="1BEB255D" w14:textId="77777777">
              <w:tc>
                <w:tcPr>
                  <w:tcW w:w="980" w:type="dxa"/>
                  <w:vAlign w:val="center"/>
                </w:tcPr>
                <w:p w14:paraId="78C9BDF3" w14:textId="77777777" w:rsidR="00DA4BFE" w:rsidRDefault="00544F31">
                  <w:pPr>
                    <w:jc w:val="both"/>
                    <w:rPr>
                      <w:rFonts w:ascii="Arial" w:eastAsia="Arial" w:hAnsi="Arial" w:cs="Arial"/>
                      <w:color w:val="000000"/>
                    </w:rPr>
                  </w:pPr>
                  <w:r>
                    <w:rPr>
                      <w:rFonts w:ascii="Arial" w:eastAsia="Arial" w:hAnsi="Arial" w:cs="Arial"/>
                      <w:b/>
                      <w:color w:val="000000"/>
                    </w:rPr>
                    <w:t>Fecha:</w:t>
                  </w:r>
                </w:p>
              </w:tc>
              <w:tc>
                <w:tcPr>
                  <w:tcW w:w="1811" w:type="dxa"/>
                  <w:vAlign w:val="center"/>
                </w:tcPr>
                <w:p w14:paraId="6E8914AD" w14:textId="3E456F34" w:rsidR="00DA4BFE" w:rsidRDefault="00442199">
                  <w:pPr>
                    <w:jc w:val="both"/>
                    <w:rPr>
                      <w:rFonts w:ascii="Arial" w:eastAsia="Arial" w:hAnsi="Arial" w:cs="Arial"/>
                      <w:color w:val="000000"/>
                    </w:rPr>
                  </w:pPr>
                  <w:r>
                    <w:rPr>
                      <w:rFonts w:ascii="Arial" w:eastAsia="Arial" w:hAnsi="Arial" w:cs="Arial"/>
                      <w:color w:val="000000"/>
                    </w:rPr>
                    <w:t>18/02/2025</w:t>
                  </w:r>
                </w:p>
              </w:tc>
            </w:tr>
          </w:tbl>
          <w:p w14:paraId="270525A5" w14:textId="77777777" w:rsidR="00DA4BFE" w:rsidRDefault="00DA4BFE">
            <w:pPr>
              <w:jc w:val="both"/>
              <w:rPr>
                <w:rFonts w:ascii="Arial" w:eastAsia="Arial" w:hAnsi="Arial" w:cs="Arial"/>
                <w:color w:val="000000"/>
              </w:rPr>
            </w:pPr>
          </w:p>
        </w:tc>
      </w:tr>
    </w:tbl>
    <w:p w14:paraId="1593E31E" w14:textId="77777777" w:rsidR="00DA4BFE" w:rsidRDefault="00DA4BFE">
      <w:pPr>
        <w:rPr>
          <w:rFonts w:ascii="Arial" w:eastAsia="Arial" w:hAnsi="Arial" w:cs="Arial"/>
        </w:rPr>
      </w:pPr>
    </w:p>
    <w:p w14:paraId="657CA7F3" w14:textId="77777777" w:rsidR="00DA4BFE" w:rsidRDefault="00DA4BFE">
      <w:pPr>
        <w:rPr>
          <w:rFonts w:ascii="Arial" w:eastAsia="Arial" w:hAnsi="Arial" w:cs="Arial"/>
        </w:rPr>
      </w:pPr>
    </w:p>
    <w:p w14:paraId="7A43FC00" w14:textId="77777777" w:rsidR="00DA4BFE" w:rsidRDefault="00DA4BFE">
      <w:pPr>
        <w:rPr>
          <w:rFonts w:ascii="Arial" w:eastAsia="Arial" w:hAnsi="Arial" w:cs="Arial"/>
        </w:rPr>
      </w:pPr>
    </w:p>
    <w:p w14:paraId="1D278D54" w14:textId="77777777" w:rsidR="00DA4BFE" w:rsidRDefault="00DA4BFE">
      <w:pPr>
        <w:rPr>
          <w:rFonts w:ascii="Arial" w:eastAsia="Arial" w:hAnsi="Arial" w:cs="Arial"/>
        </w:rPr>
      </w:pPr>
    </w:p>
    <w:p w14:paraId="116596C7" w14:textId="77777777" w:rsidR="00DA4BFE" w:rsidRDefault="00DA4BFE">
      <w:pPr>
        <w:rPr>
          <w:rFonts w:ascii="Arial" w:eastAsia="Arial" w:hAnsi="Arial" w:cs="Arial"/>
        </w:rPr>
      </w:pPr>
    </w:p>
    <w:p w14:paraId="418BF018" w14:textId="6790C115" w:rsidR="00DA4BFE" w:rsidRDefault="00DA4BFE" w:rsidP="00415246">
      <w:pPr>
        <w:rPr>
          <w:rFonts w:ascii="Arial" w:eastAsia="Arial" w:hAnsi="Arial" w:cs="Arial"/>
        </w:rPr>
      </w:pPr>
    </w:p>
    <w:sectPr w:rsidR="00DA4BFE" w:rsidSect="00415246">
      <w:pgSz w:w="12240" w:h="15840"/>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BFE"/>
    <w:rsid w:val="00415246"/>
    <w:rsid w:val="004325C8"/>
    <w:rsid w:val="00442199"/>
    <w:rsid w:val="004B7076"/>
    <w:rsid w:val="00544F31"/>
    <w:rsid w:val="007D16EF"/>
    <w:rsid w:val="009102EE"/>
    <w:rsid w:val="00DA4B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85B2"/>
  <w15:docId w15:val="{FF5C4335-5545-4951-856A-8D5ED80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CellMar>
        <w:top w:w="15" w:type="dxa"/>
        <w:left w:w="15" w:type="dxa"/>
        <w:bottom w:w="15" w:type="dxa"/>
        <w:right w:w="15" w:type="dxa"/>
      </w:tblCellMar>
    </w:tblPr>
  </w:style>
  <w:style w:type="table" w:customStyle="1" w:styleId="af0">
    <w:basedOn w:val="TableNormal0"/>
    <w:tblPr>
      <w:tblStyleRowBandSize w:val="1"/>
      <w:tblStyleColBandSize w:val="1"/>
      <w:tblCellMar>
        <w:top w:w="60" w:type="dxa"/>
        <w:left w:w="60" w:type="dxa"/>
        <w:bottom w:w="60" w:type="dxa"/>
        <w:right w:w="6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0"/>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cIUxli5ZSQ0j//iOYvRZ/jcGg==">CgMxLjAyCGguZ2pkZ3hzOAByITEwN2tiSUNJVXRBcW9VeU1XTUZNN3VGamhIY0lja2tKRQ==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1144</Words>
  <Characters>6293</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ESPERANZA RODRIGUEZ MEDINA</dc:creator>
  <cp:lastModifiedBy>ANGIE DANIELA TORRES TORRES</cp:lastModifiedBy>
  <cp:revision>6</cp:revision>
  <dcterms:created xsi:type="dcterms:W3CDTF">2024-09-27T19:24:00Z</dcterms:created>
  <dcterms:modified xsi:type="dcterms:W3CDTF">2025-02-27T17:50:00Z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ies>
</file>