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BB4" w:rsidRPr="00D42BB4" w:rsidRDefault="00F61061">
      <w:pPr>
        <w:rPr>
          <w:b/>
          <w:sz w:val="32"/>
        </w:rPr>
      </w:pPr>
      <w:r>
        <w:rPr>
          <w:b/>
          <w:sz w:val="32"/>
        </w:rPr>
        <w:t>To do list</w:t>
      </w:r>
      <w:r w:rsidR="00D42BB4" w:rsidRPr="00D42BB4">
        <w:rPr>
          <w:rFonts w:hint="eastAsia"/>
          <w:b/>
          <w:sz w:val="32"/>
        </w:rPr>
        <w:t>：</w:t>
      </w:r>
    </w:p>
    <w:p w:rsidR="00D15B81" w:rsidRDefault="00171134" w:rsidP="00D42BB4">
      <w:pPr>
        <w:pStyle w:val="a7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Please</w:t>
      </w:r>
      <w:r>
        <w:rPr>
          <w:sz w:val="28"/>
        </w:rPr>
        <w:t xml:space="preserve"> </w:t>
      </w:r>
      <w:r>
        <w:rPr>
          <w:rFonts w:hint="eastAsia"/>
          <w:sz w:val="28"/>
        </w:rPr>
        <w:t>implement</w:t>
      </w:r>
      <w:r>
        <w:rPr>
          <w:sz w:val="28"/>
        </w:rPr>
        <w:t xml:space="preserve"> </w:t>
      </w:r>
      <w:r>
        <w:rPr>
          <w:rFonts w:hint="eastAsia"/>
          <w:sz w:val="28"/>
        </w:rPr>
        <w:t>the</w:t>
      </w:r>
      <w:r>
        <w:rPr>
          <w:sz w:val="28"/>
        </w:rPr>
        <w:t xml:space="preserve"> two </w:t>
      </w:r>
      <w:r>
        <w:rPr>
          <w:rFonts w:hint="eastAsia"/>
          <w:sz w:val="28"/>
        </w:rPr>
        <w:t>color</w:t>
      </w:r>
      <w:r>
        <w:rPr>
          <w:sz w:val="28"/>
        </w:rPr>
        <w:t xml:space="preserve"> </w:t>
      </w:r>
      <w:r>
        <w:rPr>
          <w:rFonts w:hint="eastAsia"/>
          <w:sz w:val="28"/>
        </w:rPr>
        <w:t>balance</w:t>
      </w:r>
      <w:r>
        <w:rPr>
          <w:sz w:val="28"/>
        </w:rPr>
        <w:t xml:space="preserve"> </w:t>
      </w:r>
      <w:r>
        <w:rPr>
          <w:rFonts w:hint="eastAsia"/>
          <w:sz w:val="28"/>
        </w:rPr>
        <w:t>correction</w:t>
      </w:r>
      <w:r>
        <w:rPr>
          <w:sz w:val="28"/>
        </w:rPr>
        <w:t xml:space="preserve"> </w:t>
      </w:r>
      <w:r>
        <w:rPr>
          <w:rFonts w:hint="eastAsia"/>
          <w:sz w:val="28"/>
        </w:rPr>
        <w:t>methods</w:t>
      </w:r>
      <w:r>
        <w:rPr>
          <w:sz w:val="28"/>
        </w:rPr>
        <w:t xml:space="preserve"> </w:t>
      </w:r>
      <w:r>
        <w:rPr>
          <w:rFonts w:hint="eastAsia"/>
          <w:sz w:val="28"/>
        </w:rPr>
        <w:t>in</w:t>
      </w:r>
      <w:r>
        <w:rPr>
          <w:sz w:val="28"/>
        </w:rPr>
        <w:t xml:space="preserve"> </w:t>
      </w:r>
      <w:r>
        <w:rPr>
          <w:rFonts w:hint="eastAsia"/>
          <w:sz w:val="28"/>
        </w:rPr>
        <w:t>t</w:t>
      </w:r>
      <w:r>
        <w:rPr>
          <w:sz w:val="28"/>
        </w:rPr>
        <w:t xml:space="preserve">he following </w:t>
      </w:r>
      <w:r w:rsidR="00624EE1">
        <w:rPr>
          <w:sz w:val="28"/>
        </w:rPr>
        <w:t>slide</w:t>
      </w:r>
      <w:r w:rsidR="00624EE1">
        <w:rPr>
          <w:rFonts w:hint="eastAsia"/>
          <w:sz w:val="28"/>
        </w:rPr>
        <w:t>，</w:t>
      </w:r>
    </w:p>
    <w:p w:rsidR="00D15B81" w:rsidRDefault="00D15B81" w:rsidP="00D15B81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sz w:val="28"/>
        </w:rPr>
        <w:t>F</w:t>
      </w:r>
      <w:r w:rsidR="004F11C4">
        <w:rPr>
          <w:sz w:val="28"/>
        </w:rPr>
        <w:t>irstly</w:t>
      </w:r>
      <w:r>
        <w:rPr>
          <w:sz w:val="28"/>
        </w:rPr>
        <w:t>,</w:t>
      </w:r>
      <w:r w:rsidR="004F11C4">
        <w:rPr>
          <w:sz w:val="28"/>
        </w:rPr>
        <w:t xml:space="preserve"> </w:t>
      </w:r>
      <w:r w:rsidR="00171134">
        <w:rPr>
          <w:sz w:val="28"/>
        </w:rPr>
        <w:t xml:space="preserve">apply them on image BW3. </w:t>
      </w:r>
      <w:r w:rsidR="004F11C4">
        <w:rPr>
          <w:sz w:val="28"/>
        </w:rPr>
        <w:t xml:space="preserve">Compare your correction results with the images in the slide to make sure your implementation is right. </w:t>
      </w:r>
    </w:p>
    <w:p w:rsidR="00B11F94" w:rsidRDefault="00171134" w:rsidP="00D15B81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sz w:val="28"/>
        </w:rPr>
        <w:t>Then</w:t>
      </w:r>
      <w:r w:rsidR="00D15B81">
        <w:rPr>
          <w:sz w:val="28"/>
        </w:rPr>
        <w:t>,</w:t>
      </w:r>
      <w:r>
        <w:rPr>
          <w:sz w:val="28"/>
        </w:rPr>
        <w:t xml:space="preserve"> apply them on </w:t>
      </w:r>
      <w:r w:rsidR="00D15B81">
        <w:rPr>
          <w:sz w:val="28"/>
        </w:rPr>
        <w:t xml:space="preserve">images </w:t>
      </w:r>
      <w:r>
        <w:rPr>
          <w:sz w:val="28"/>
        </w:rPr>
        <w:t xml:space="preserve">BW1 and BW2 respectively. </w:t>
      </w:r>
      <w:r w:rsidR="00D15B81">
        <w:rPr>
          <w:sz w:val="28"/>
        </w:rPr>
        <w:t xml:space="preserve">Check </w:t>
      </w:r>
      <w:bookmarkStart w:id="0" w:name="_GoBack"/>
      <w:bookmarkEnd w:id="0"/>
      <w:r w:rsidR="00D15B81">
        <w:rPr>
          <w:sz w:val="28"/>
        </w:rPr>
        <w:t>the performance of the methods on BW1 and BW2. Think about the advantage and disadvantage of the two methods.</w:t>
      </w:r>
    </w:p>
    <w:p w:rsidR="00171134" w:rsidRPr="00171134" w:rsidRDefault="00171134" w:rsidP="0017113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36B2852" wp14:editId="2A8658D8">
            <wp:extent cx="5276850" cy="290615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8" t="13403" r="13532" b="2323"/>
                    <a:stretch/>
                  </pic:blipFill>
                  <pic:spPr bwMode="auto">
                    <a:xfrm>
                      <a:off x="0" y="0"/>
                      <a:ext cx="5290991" cy="291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B4" w:rsidRPr="00D42BB4" w:rsidRDefault="00D42BB4" w:rsidP="00D15B81">
      <w:pPr>
        <w:pStyle w:val="a7"/>
        <w:ind w:left="360" w:firstLineChars="0" w:firstLine="0"/>
        <w:rPr>
          <w:sz w:val="28"/>
        </w:rPr>
      </w:pPr>
    </w:p>
    <w:sectPr w:rsidR="00D42BB4" w:rsidRPr="00D42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F5A" w:rsidRDefault="009D4F5A" w:rsidP="00D42BB4">
      <w:r>
        <w:separator/>
      </w:r>
    </w:p>
  </w:endnote>
  <w:endnote w:type="continuationSeparator" w:id="0">
    <w:p w:rsidR="009D4F5A" w:rsidRDefault="009D4F5A" w:rsidP="00D4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F5A" w:rsidRDefault="009D4F5A" w:rsidP="00D42BB4">
      <w:r>
        <w:separator/>
      </w:r>
    </w:p>
  </w:footnote>
  <w:footnote w:type="continuationSeparator" w:id="0">
    <w:p w:rsidR="009D4F5A" w:rsidRDefault="009D4F5A" w:rsidP="00D42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B17DB"/>
    <w:multiLevelType w:val="hybridMultilevel"/>
    <w:tmpl w:val="8CF29634"/>
    <w:lvl w:ilvl="0" w:tplc="5726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DD6B5D"/>
    <w:multiLevelType w:val="hybridMultilevel"/>
    <w:tmpl w:val="C6F06E2E"/>
    <w:lvl w:ilvl="0" w:tplc="F65EFB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D37"/>
    <w:rsid w:val="00171134"/>
    <w:rsid w:val="002D1B19"/>
    <w:rsid w:val="002F1D37"/>
    <w:rsid w:val="004F11C4"/>
    <w:rsid w:val="00624EE1"/>
    <w:rsid w:val="009D4F5A"/>
    <w:rsid w:val="00B11F94"/>
    <w:rsid w:val="00D15B81"/>
    <w:rsid w:val="00D42BB4"/>
    <w:rsid w:val="00DD3659"/>
    <w:rsid w:val="00F6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7B02C"/>
  <w15:chartTrackingRefBased/>
  <w15:docId w15:val="{8576D31E-15D3-4CF6-8683-9EB71B63E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2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2B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2B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2BB4"/>
    <w:rPr>
      <w:sz w:val="18"/>
      <w:szCs w:val="18"/>
    </w:rPr>
  </w:style>
  <w:style w:type="paragraph" w:styleId="a7">
    <w:name w:val="List Paragraph"/>
    <w:basedOn w:val="a"/>
    <w:uiPriority w:val="34"/>
    <w:qFormat/>
    <w:rsid w:val="00D42B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2020-02-27T10:03:00Z</dcterms:created>
  <dcterms:modified xsi:type="dcterms:W3CDTF">2020-03-01T10:03:00Z</dcterms:modified>
</cp:coreProperties>
</file>