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2FDE198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3F2A3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  <w:p w14:paraId="6EE177CE" w14:textId="01B271BA" w:rsidR="003064CB" w:rsidRDefault="00A37592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3F2A3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Gong </w:t>
                                    </w:r>
                                    <w:proofErr w:type="spellStart"/>
                                    <w:r w:rsidR="003F2A3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Jiali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02FDE198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3F2A3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  <w:p w14:paraId="6EE177CE" w14:textId="01B271BA" w:rsidR="003064CB" w:rsidRDefault="003B443C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3F2A3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Gong </w:t>
                              </w:r>
                              <w:proofErr w:type="spellStart"/>
                              <w:r w:rsidR="003F2A3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Jiali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A3759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7BC7633E" w:rsidR="003064CB" w:rsidRDefault="00A3759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2A3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 Road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3B44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7BC7633E" w:rsidR="003064CB" w:rsidRDefault="003B443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2A3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 Road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3B0532CA" w14:textId="436F40EC" w:rsidR="0024629B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38898524" w:history="1">
            <w:r w:rsidR="0024629B" w:rsidRPr="00EB2982">
              <w:rPr>
                <w:rStyle w:val="ac"/>
                <w:noProof/>
              </w:rPr>
              <w:t>System Objective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_Toc38898524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2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517A518A" w14:textId="17D6372B" w:rsidR="0024629B" w:rsidRDefault="00A37592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25" w:history="1">
            <w:r w:rsidR="0024629B" w:rsidRPr="00EB2982">
              <w:rPr>
                <w:rStyle w:val="ac"/>
                <w:noProof/>
              </w:rPr>
              <w:t>Domain Analysis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_Toc38898525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2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5C96F306" w14:textId="5E4D61E5" w:rsidR="0024629B" w:rsidRDefault="00A37592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26" w:history="1">
            <w:r w:rsidR="0024629B" w:rsidRPr="00EB2982">
              <w:rPr>
                <w:rStyle w:val="ac"/>
                <w:noProof/>
              </w:rPr>
              <w:t>System Architecture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_Toc38898526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4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25F6097E" w14:textId="5FC2D730" w:rsidR="0024629B" w:rsidRDefault="00A37592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27" w:history="1">
            <w:r w:rsidR="0024629B" w:rsidRPr="00EB2982">
              <w:rPr>
                <w:rStyle w:val="ac"/>
                <w:noProof/>
              </w:rPr>
              <w:t>Use Cases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_Toc38898527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5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6AD6F838" w14:textId="2228895B" w:rsidR="0024629B" w:rsidRDefault="00A37592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28" w:history="1">
            <w:r w:rsidR="0024629B" w:rsidRPr="00EB2982">
              <w:rPr>
                <w:rStyle w:val="ac"/>
                <w:noProof/>
              </w:rPr>
              <w:t>Software Requirements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_Toc38898528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5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53FD6731" w14:textId="557C2A19" w:rsidR="0024629B" w:rsidRDefault="00A37592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29" w:history="1">
            <w:r w:rsidR="0024629B" w:rsidRPr="00EB2982">
              <w:rPr>
                <w:rStyle w:val="ac"/>
                <w:noProof/>
              </w:rPr>
              <w:t>R1: UI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_Toc38898529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5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3B6C9D8A" w14:textId="324A8BB4" w:rsidR="0024629B" w:rsidRDefault="00A37592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30" w:history="1">
            <w:r w:rsidR="0024629B" w:rsidRPr="00EB2982">
              <w:rPr>
                <w:rStyle w:val="ac"/>
                <w:noProof/>
              </w:rPr>
              <w:t>R2: Player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_Toc38898530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6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50E48FB3" w14:textId="4545211D" w:rsidR="0024629B" w:rsidRDefault="00A37592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31" w:history="1">
            <w:r w:rsidR="0024629B" w:rsidRPr="00EB2982">
              <w:rPr>
                <w:rStyle w:val="ac"/>
                <w:noProof/>
              </w:rPr>
              <w:t>R3: GameDB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_Toc38898531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6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6B699453" w14:textId="37557306" w:rsidR="0024629B" w:rsidRDefault="00A37592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38898532" w:history="1">
            <w:r w:rsidR="0024629B" w:rsidRPr="00EB2982">
              <w:rPr>
                <w:rStyle w:val="ac"/>
                <w:noProof/>
              </w:rPr>
              <w:t>R4: Chessman</w:t>
            </w:r>
            <w:r w:rsidR="0024629B">
              <w:rPr>
                <w:noProof/>
                <w:webHidden/>
              </w:rPr>
              <w:tab/>
            </w:r>
            <w:r w:rsidR="0024629B">
              <w:rPr>
                <w:noProof/>
                <w:webHidden/>
              </w:rPr>
              <w:fldChar w:fldCharType="begin"/>
            </w:r>
            <w:r w:rsidR="0024629B">
              <w:rPr>
                <w:noProof/>
                <w:webHidden/>
              </w:rPr>
              <w:instrText xml:space="preserve"> PAGEREF _Toc38898532 \h </w:instrText>
            </w:r>
            <w:r w:rsidR="0024629B">
              <w:rPr>
                <w:noProof/>
                <w:webHidden/>
              </w:rPr>
            </w:r>
            <w:r w:rsidR="0024629B">
              <w:rPr>
                <w:noProof/>
                <w:webHidden/>
              </w:rPr>
              <w:fldChar w:fldCharType="separate"/>
            </w:r>
            <w:r w:rsidR="0024629B">
              <w:rPr>
                <w:noProof/>
                <w:webHidden/>
              </w:rPr>
              <w:t>6</w:t>
            </w:r>
            <w:r w:rsidR="0024629B">
              <w:rPr>
                <w:noProof/>
                <w:webHidden/>
              </w:rPr>
              <w:fldChar w:fldCharType="end"/>
            </w:r>
          </w:hyperlink>
        </w:p>
        <w:p w14:paraId="60FCB30B" w14:textId="4C6C2D3C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38898524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562E7967" w:rsidR="008006E4" w:rsidRDefault="008006E4" w:rsidP="00793BAB">
      <w:pPr>
        <w:jc w:val="both"/>
      </w:pPr>
      <w:r>
        <w:rPr>
          <w:rFonts w:hint="eastAsia"/>
        </w:rPr>
        <w:t>In</w:t>
      </w:r>
      <w:r>
        <w:t xml:space="preserve"> this project, we are developing a software </w:t>
      </w:r>
      <w:r w:rsidR="00C41B9F">
        <w:t>to implement a game called Huarong Road. This game is fun and can d</w:t>
      </w:r>
      <w:r w:rsidR="00C41B9F" w:rsidRPr="00C41B9F">
        <w:t xml:space="preserve">evelop </w:t>
      </w:r>
      <w:r w:rsidR="0018615F">
        <w:t xml:space="preserve">one’s </w:t>
      </w:r>
      <w:r w:rsidR="00C41B9F" w:rsidRPr="00C41B9F">
        <w:t>intelligence</w:t>
      </w:r>
      <w:r w:rsidR="00C41B9F">
        <w:t xml:space="preserve"> </w:t>
      </w:r>
      <w:r w:rsidR="0018615F">
        <w:t xml:space="preserve">and logic skills </w:t>
      </w:r>
      <w:r w:rsidR="00C41B9F">
        <w:t xml:space="preserve">as it needs </w:t>
      </w:r>
      <w:r w:rsidR="00D00622">
        <w:t xml:space="preserve">the player to </w:t>
      </w:r>
      <w:r w:rsidR="003E1C96">
        <w:t xml:space="preserve">focus on solving the </w:t>
      </w:r>
      <w:r w:rsidR="00A7206C">
        <w:t>problem</w:t>
      </w:r>
      <w:r w:rsidR="00D2207C">
        <w:t xml:space="preserve"> for each step and look forward.</w:t>
      </w:r>
    </w:p>
    <w:p w14:paraId="43801ECC" w14:textId="77777777" w:rsidR="00D00622" w:rsidRDefault="00D00622" w:rsidP="00793BAB">
      <w:pPr>
        <w:jc w:val="both"/>
      </w:pPr>
    </w:p>
    <w:p w14:paraId="7698438E" w14:textId="44BABEFD" w:rsidR="00FF3DBE" w:rsidRDefault="00FF3DBE" w:rsidP="00793BAB">
      <w:pPr>
        <w:pStyle w:val="2"/>
      </w:pPr>
      <w:bookmarkStart w:id="1" w:name="_Toc38898525"/>
      <w:r>
        <w:t>Domain Analysis</w:t>
      </w:r>
      <w:bookmarkEnd w:id="1"/>
    </w:p>
    <w:p w14:paraId="63366178" w14:textId="4A452B73" w:rsidR="00273E1B" w:rsidRDefault="00B26134" w:rsidP="00273E1B">
      <w:r>
        <w:t>In the game, all we need to consider are player,</w:t>
      </w:r>
      <w:r w:rsidR="009E566B">
        <w:t xml:space="preserve"> chessman and checkerboard.</w:t>
      </w:r>
    </w:p>
    <w:p w14:paraId="5AA0CA6B" w14:textId="0F45FC3D" w:rsidR="007165F7" w:rsidRDefault="007165F7" w:rsidP="00273E1B">
      <w:r w:rsidRPr="007165F7">
        <w:t xml:space="preserve">There are 7 kinds of </w:t>
      </w:r>
      <w:r w:rsidR="00F95940">
        <w:t>chessmen</w:t>
      </w:r>
      <w:r w:rsidRPr="007165F7">
        <w:t xml:space="preserve"> in their own places of different size: </w:t>
      </w:r>
      <w:r w:rsidRPr="007165F7">
        <w:rPr>
          <w:rFonts w:hint="eastAsia"/>
        </w:rPr>
        <w:t>曹操</w:t>
      </w:r>
      <w:r w:rsidRPr="007165F7">
        <w:t>(2*2)</w:t>
      </w:r>
      <w:r w:rsidRPr="007165F7">
        <w:rPr>
          <w:rFonts w:hint="eastAsia"/>
        </w:rPr>
        <w:t>、张飞</w:t>
      </w:r>
      <w:r w:rsidRPr="007165F7">
        <w:t>(2*1)</w:t>
      </w:r>
      <w:r w:rsidRPr="007165F7">
        <w:rPr>
          <w:rFonts w:hint="eastAsia"/>
        </w:rPr>
        <w:t>、赵云</w:t>
      </w:r>
      <w:r w:rsidRPr="007165F7">
        <w:t>(2*1)</w:t>
      </w:r>
      <w:r w:rsidRPr="007165F7">
        <w:rPr>
          <w:rFonts w:hint="eastAsia"/>
        </w:rPr>
        <w:t>、黄忠</w:t>
      </w:r>
      <w:r w:rsidRPr="007165F7">
        <w:t>(2*1)</w:t>
      </w:r>
      <w:r w:rsidRPr="007165F7">
        <w:rPr>
          <w:rFonts w:hint="eastAsia"/>
        </w:rPr>
        <w:t>、关羽</w:t>
      </w:r>
      <w:r w:rsidRPr="007165F7">
        <w:t>(1*2)</w:t>
      </w:r>
      <w:r w:rsidRPr="007165F7">
        <w:rPr>
          <w:rFonts w:hint="eastAsia"/>
        </w:rPr>
        <w:t>、马超</w:t>
      </w:r>
      <w:r w:rsidRPr="007165F7">
        <w:t>(2*1)</w:t>
      </w:r>
      <w:r w:rsidRPr="007165F7">
        <w:rPr>
          <w:rFonts w:hint="eastAsia"/>
        </w:rPr>
        <w:t>、</w:t>
      </w:r>
      <w:r w:rsidRPr="007165F7">
        <w:t xml:space="preserve">4 * </w:t>
      </w:r>
      <w:r w:rsidRPr="007165F7">
        <w:rPr>
          <w:rFonts w:hint="eastAsia"/>
        </w:rPr>
        <w:t>卒</w:t>
      </w:r>
      <w:r w:rsidRPr="007165F7">
        <w:t>(1*1).</w:t>
      </w:r>
    </w:p>
    <w:p w14:paraId="46EA92EE" w14:textId="3D01870D" w:rsidR="00FF3DBE" w:rsidRDefault="009E566B" w:rsidP="00FF3DBE">
      <w:r>
        <w:rPr>
          <w:noProof/>
        </w:rPr>
        <w:drawing>
          <wp:inline distT="0" distB="0" distL="0" distR="0" wp14:anchorId="2944115F" wp14:editId="70B96187">
            <wp:extent cx="5943600" cy="37490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C2D3" w14:textId="0851089A" w:rsidR="00E159A6" w:rsidRDefault="00E159A6" w:rsidP="00FF3DBE">
      <w:r>
        <w:t xml:space="preserve">Here is the </w:t>
      </w:r>
      <w:r w:rsidR="00DA4C63">
        <w:t xml:space="preserve">general logic </w:t>
      </w:r>
      <w:r w:rsidR="00FC3303">
        <w:rPr>
          <w:rFonts w:hint="eastAsia"/>
        </w:rPr>
        <w:t>to</w:t>
      </w:r>
      <w:r w:rsidR="00DA4C63">
        <w:t xml:space="preserve"> implement the whole game:</w:t>
      </w:r>
    </w:p>
    <w:p w14:paraId="4E92FD97" w14:textId="719DFA39" w:rsidR="00DA4C63" w:rsidRDefault="00B93E75" w:rsidP="00FF3DBE">
      <w:r>
        <w:rPr>
          <w:noProof/>
        </w:rPr>
        <w:lastRenderedPageBreak/>
        <w:drawing>
          <wp:inline distT="0" distB="0" distL="0" distR="0" wp14:anchorId="54955245" wp14:editId="387DA836">
            <wp:extent cx="4514850" cy="455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8971" w14:textId="065BC1BB" w:rsidR="004D248C" w:rsidRDefault="004D248C" w:rsidP="00B93E75"/>
    <w:p w14:paraId="56E098B9" w14:textId="01538115" w:rsidR="00E159A6" w:rsidRDefault="007A34BD" w:rsidP="00FF3DBE">
      <w:r>
        <w:t xml:space="preserve">During the whole game, the most complicated step is to move a chessman and verify if it obeys the rule. </w:t>
      </w:r>
      <w:r w:rsidR="007135C4">
        <w:t xml:space="preserve"> So here is the detailed diagram for moving a chessman.</w:t>
      </w:r>
    </w:p>
    <w:p w14:paraId="7FBF8897" w14:textId="6C6B84E2" w:rsidR="00B93E75" w:rsidRDefault="00B93E75" w:rsidP="00FF3DBE">
      <w:r>
        <w:rPr>
          <w:noProof/>
        </w:rPr>
        <w:lastRenderedPageBreak/>
        <w:drawing>
          <wp:inline distT="0" distB="0" distL="0" distR="0" wp14:anchorId="73D5BED2" wp14:editId="13AB967E">
            <wp:extent cx="4533900" cy="5314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AEEA" w14:textId="0923CF5F" w:rsidR="004821C2" w:rsidRDefault="004821C2" w:rsidP="00DC1905">
      <w:pPr>
        <w:jc w:val="center"/>
      </w:pPr>
    </w:p>
    <w:p w14:paraId="5AC10D5B" w14:textId="01BFD80B" w:rsidR="00793BAB" w:rsidRDefault="00793BAB" w:rsidP="00793BAB">
      <w:pPr>
        <w:pStyle w:val="2"/>
      </w:pPr>
      <w:bookmarkStart w:id="2" w:name="_Toc38898526"/>
      <w:r>
        <w:t>System Architecture</w:t>
      </w:r>
      <w:bookmarkEnd w:id="2"/>
    </w:p>
    <w:p w14:paraId="5945D2E9" w14:textId="77777777" w:rsidR="003F2EC9" w:rsidRDefault="00DC1905" w:rsidP="00DC1905">
      <w:pPr>
        <w:rPr>
          <w:noProof/>
        </w:rPr>
      </w:pPr>
      <w:r>
        <w:t xml:space="preserve">From the information above, we will design a software system that allows the </w:t>
      </w:r>
      <w:r w:rsidR="00C82040">
        <w:t xml:space="preserve">player to play the game </w:t>
      </w:r>
      <w:r w:rsidR="000A5BA8">
        <w:t>according to game rules. There will be a UI window and b</w:t>
      </w:r>
      <w:r w:rsidR="000A5BA8" w:rsidRPr="000A5BA8">
        <w:t>ackground data</w:t>
      </w:r>
      <w:r>
        <w:t xml:space="preserve"> </w:t>
      </w:r>
      <w:r w:rsidR="000A5BA8">
        <w:t xml:space="preserve">support. </w:t>
      </w:r>
      <w:r>
        <w:t>The system architecture is shown below:</w:t>
      </w:r>
      <w:r w:rsidR="00B26134" w:rsidRPr="00B26134">
        <w:rPr>
          <w:noProof/>
        </w:rPr>
        <w:t xml:space="preserve"> </w:t>
      </w:r>
    </w:p>
    <w:p w14:paraId="5C4BEA47" w14:textId="33C2F535" w:rsidR="00DC1905" w:rsidRPr="00FF3DBE" w:rsidRDefault="00B26134" w:rsidP="00DC1905">
      <w:r>
        <w:rPr>
          <w:noProof/>
        </w:rPr>
        <w:lastRenderedPageBreak/>
        <w:drawing>
          <wp:inline distT="0" distB="0" distL="0" distR="0" wp14:anchorId="44370A45" wp14:editId="281F6DFF">
            <wp:extent cx="5870178" cy="294718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49" r="7929"/>
                    <a:stretch/>
                  </pic:blipFill>
                  <pic:spPr bwMode="auto">
                    <a:xfrm>
                      <a:off x="0" y="0"/>
                      <a:ext cx="5897268" cy="296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FDB4A" w14:textId="3BCE9A83" w:rsidR="00DC1905" w:rsidRDefault="00DC1905" w:rsidP="00DC1905">
      <w:pPr>
        <w:jc w:val="center"/>
      </w:pPr>
    </w:p>
    <w:p w14:paraId="3E877867" w14:textId="77777777" w:rsidR="00131252" w:rsidRPr="00DC1905" w:rsidRDefault="00131252" w:rsidP="00131252"/>
    <w:p w14:paraId="25424BE7" w14:textId="6904466F" w:rsidR="00AB2C21" w:rsidRDefault="00AB2C21" w:rsidP="00AB2C21">
      <w:pPr>
        <w:pStyle w:val="2"/>
      </w:pPr>
      <w:bookmarkStart w:id="3" w:name="_Toc38898527"/>
      <w:r>
        <w:t>Use Cases</w:t>
      </w:r>
      <w:bookmarkEnd w:id="3"/>
    </w:p>
    <w:p w14:paraId="640EFC5E" w14:textId="0D6E23E5" w:rsidR="00E949CC" w:rsidRDefault="00E949CC" w:rsidP="00E949CC">
      <w:r>
        <w:t>The system</w:t>
      </w:r>
      <w:r w:rsidR="002041ED">
        <w:t xml:space="preserve"> can achieve the following use cases from </w:t>
      </w:r>
      <w:r w:rsidR="004E70F4">
        <w:t>each one’s perspective</w:t>
      </w:r>
      <w:r w:rsidR="002041ED">
        <w:t>:</w:t>
      </w:r>
    </w:p>
    <w:p w14:paraId="6C0B9265" w14:textId="299E132B" w:rsidR="002041ED" w:rsidRDefault="00883C03" w:rsidP="002041ED">
      <w:r>
        <w:rPr>
          <w:noProof/>
        </w:rPr>
        <w:drawing>
          <wp:inline distT="0" distB="0" distL="0" distR="0" wp14:anchorId="30522CB1" wp14:editId="66EA09E0">
            <wp:extent cx="5943600" cy="27393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13F3" w14:textId="27A3E5B1" w:rsidR="002041ED" w:rsidRPr="002041ED" w:rsidRDefault="002041ED" w:rsidP="002041ED"/>
    <w:p w14:paraId="21ED85A9" w14:textId="35419E2D" w:rsidR="00AB2C21" w:rsidRPr="00AB2C21" w:rsidRDefault="00AB2C21" w:rsidP="00AB2C21">
      <w:pPr>
        <w:pStyle w:val="2"/>
      </w:pPr>
      <w:bookmarkStart w:id="4" w:name="_Toc38898528"/>
      <w:r>
        <w:t>Software Requirements</w:t>
      </w:r>
      <w:bookmarkEnd w:id="4"/>
    </w:p>
    <w:p w14:paraId="3CE8D69C" w14:textId="2E46F0E7" w:rsidR="00793BAB" w:rsidRDefault="00793BAB" w:rsidP="00793BAB"/>
    <w:p w14:paraId="7294A535" w14:textId="6DD4B12E" w:rsidR="000A4ED9" w:rsidRDefault="002E59F3" w:rsidP="002E59F3">
      <w:pPr>
        <w:pStyle w:val="3"/>
        <w:ind w:left="360"/>
      </w:pPr>
      <w:bookmarkStart w:id="5" w:name="_Toc38898529"/>
      <w:r>
        <w:t>R1: UI</w:t>
      </w:r>
      <w:bookmarkEnd w:id="5"/>
    </w:p>
    <w:p w14:paraId="5D671007" w14:textId="471DEC63" w:rsidR="00417856" w:rsidRDefault="00417856" w:rsidP="00417856">
      <w:pPr>
        <w:pStyle w:val="ad"/>
        <w:numPr>
          <w:ilvl w:val="0"/>
          <w:numId w:val="2"/>
        </w:numPr>
      </w:pPr>
      <w:r>
        <w:t>R1.</w:t>
      </w:r>
      <w:r w:rsidR="00C81017">
        <w:t>1</w:t>
      </w:r>
      <w:r>
        <w:t xml:space="preserve">: </w:t>
      </w:r>
      <w:r w:rsidR="00EF71AF">
        <w:t xml:space="preserve">Read input </w:t>
      </w:r>
      <w:r w:rsidR="00AB5716">
        <w:t xml:space="preserve">through mouse </w:t>
      </w:r>
      <w:r w:rsidR="00EF71AF">
        <w:t>correctly and in time.</w:t>
      </w:r>
    </w:p>
    <w:p w14:paraId="5034B215" w14:textId="4AC7BFF5" w:rsidR="00417856" w:rsidRDefault="00417856" w:rsidP="00417856">
      <w:pPr>
        <w:pStyle w:val="ad"/>
        <w:numPr>
          <w:ilvl w:val="0"/>
          <w:numId w:val="2"/>
        </w:numPr>
      </w:pPr>
      <w:r>
        <w:lastRenderedPageBreak/>
        <w:t>R1.</w:t>
      </w:r>
      <w:r w:rsidR="00C81017">
        <w:t>2</w:t>
      </w:r>
      <w:r>
        <w:t xml:space="preserve">: </w:t>
      </w:r>
      <w:r w:rsidR="00C81017">
        <w:t>Output the checkerboard with chessmen.</w:t>
      </w:r>
    </w:p>
    <w:p w14:paraId="30CC8618" w14:textId="77777777" w:rsidR="00514019" w:rsidRDefault="00514019" w:rsidP="002E59F3"/>
    <w:p w14:paraId="7B038F4D" w14:textId="7BD4F744" w:rsidR="002E59F3" w:rsidRDefault="002E59F3" w:rsidP="002E59F3">
      <w:pPr>
        <w:pStyle w:val="3"/>
        <w:ind w:left="360"/>
      </w:pPr>
      <w:bookmarkStart w:id="6" w:name="_Toc38898530"/>
      <w:r>
        <w:t xml:space="preserve">R2: </w:t>
      </w:r>
      <w:r w:rsidR="00052AAB">
        <w:t>Player</w:t>
      </w:r>
      <w:bookmarkEnd w:id="6"/>
    </w:p>
    <w:p w14:paraId="45DC96DB" w14:textId="31B627EB" w:rsidR="00131252" w:rsidRDefault="00131252" w:rsidP="00131252">
      <w:pPr>
        <w:pStyle w:val="ad"/>
        <w:numPr>
          <w:ilvl w:val="0"/>
          <w:numId w:val="3"/>
        </w:numPr>
      </w:pPr>
      <w:r>
        <w:t>R2</w:t>
      </w:r>
      <w:r w:rsidR="00052AAB">
        <w:t>.1</w:t>
      </w:r>
    </w:p>
    <w:p w14:paraId="3C8FC762" w14:textId="03A6D952" w:rsidR="00131252" w:rsidRDefault="00131252" w:rsidP="00131252">
      <w:pPr>
        <w:pStyle w:val="ad"/>
        <w:numPr>
          <w:ilvl w:val="1"/>
          <w:numId w:val="3"/>
        </w:numPr>
      </w:pPr>
      <w:r>
        <w:t>R2.1.1</w:t>
      </w:r>
      <w:r w:rsidR="00052AAB">
        <w:t xml:space="preserve"> Player can start </w:t>
      </w:r>
      <w:r w:rsidR="006B591A">
        <w:t xml:space="preserve">a </w:t>
      </w:r>
      <w:r w:rsidR="00052AAB">
        <w:t>game at any time.</w:t>
      </w:r>
    </w:p>
    <w:p w14:paraId="2EA53D06" w14:textId="1CCBA26B" w:rsidR="00131252" w:rsidRDefault="00131252" w:rsidP="00131252">
      <w:pPr>
        <w:pStyle w:val="ad"/>
        <w:numPr>
          <w:ilvl w:val="1"/>
          <w:numId w:val="3"/>
        </w:numPr>
      </w:pPr>
      <w:r>
        <w:t>R2.1.2</w:t>
      </w:r>
      <w:r w:rsidR="00052AAB" w:rsidRPr="00052AAB">
        <w:t xml:space="preserve"> </w:t>
      </w:r>
      <w:r w:rsidR="00052AAB">
        <w:t>Player can end</w:t>
      </w:r>
      <w:r w:rsidR="006B591A">
        <w:t xml:space="preserve"> a</w:t>
      </w:r>
      <w:r w:rsidR="00052AAB">
        <w:t xml:space="preserve"> game at any time.</w:t>
      </w:r>
    </w:p>
    <w:p w14:paraId="0007460B" w14:textId="5FAB9FDF" w:rsidR="00131252" w:rsidRDefault="00131252" w:rsidP="00131252">
      <w:pPr>
        <w:pStyle w:val="ad"/>
        <w:numPr>
          <w:ilvl w:val="0"/>
          <w:numId w:val="3"/>
        </w:numPr>
      </w:pPr>
      <w:r>
        <w:t>R2.2</w:t>
      </w:r>
      <w:r w:rsidR="00052AAB">
        <w:t xml:space="preserve"> Player can move the chessmen </w:t>
      </w:r>
      <w:r w:rsidR="00052AAB" w:rsidRPr="00052AAB">
        <w:t>If the rules are met</w:t>
      </w:r>
      <w:r w:rsidR="00052AAB">
        <w:t>.</w:t>
      </w:r>
    </w:p>
    <w:p w14:paraId="4CA6C173" w14:textId="746B733A" w:rsidR="00131252" w:rsidRDefault="00131252" w:rsidP="00131252">
      <w:pPr>
        <w:pStyle w:val="3"/>
        <w:ind w:left="360"/>
      </w:pPr>
      <w:bookmarkStart w:id="7" w:name="_Toc38898531"/>
      <w:r>
        <w:t xml:space="preserve">R3: </w:t>
      </w:r>
      <w:proofErr w:type="spellStart"/>
      <w:r w:rsidR="00AB21EC">
        <w:t>Game</w:t>
      </w:r>
      <w:r>
        <w:t>DB</w:t>
      </w:r>
      <w:bookmarkEnd w:id="7"/>
      <w:proofErr w:type="spellEnd"/>
    </w:p>
    <w:p w14:paraId="59305F9F" w14:textId="2E6C5C8B" w:rsidR="00AB21EC" w:rsidRDefault="00AB21EC" w:rsidP="00AB21EC">
      <w:pPr>
        <w:pStyle w:val="ad"/>
        <w:numPr>
          <w:ilvl w:val="0"/>
          <w:numId w:val="3"/>
        </w:numPr>
      </w:pPr>
      <w:r>
        <w:t>R3.1 Correct</w:t>
      </w:r>
      <w:r w:rsidRPr="00AB21EC">
        <w:t xml:space="preserve"> </w:t>
      </w:r>
      <w:r>
        <w:t>and solvable initialization.</w:t>
      </w:r>
    </w:p>
    <w:p w14:paraId="285AEE9C" w14:textId="0B60EC87" w:rsidR="00AB21EC" w:rsidRDefault="00AB21EC" w:rsidP="00AB21EC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3.2 Correct data.</w:t>
      </w:r>
    </w:p>
    <w:p w14:paraId="205EB04A" w14:textId="24C29227" w:rsidR="00AB21EC" w:rsidRDefault="00AB21EC" w:rsidP="00AB21EC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End</w:t>
      </w:r>
      <w:r>
        <w:t xml:space="preserve"> when finish</w:t>
      </w:r>
      <w:r w:rsidR="00180D1B">
        <w:t>:</w:t>
      </w:r>
      <w:r w:rsidR="00180D1B" w:rsidRPr="00180D1B">
        <w:rPr>
          <w:rFonts w:hint="eastAsia"/>
        </w:rPr>
        <w:t xml:space="preserve"> </w:t>
      </w:r>
      <w:r w:rsidR="00180D1B">
        <w:t xml:space="preserve">Cao </w:t>
      </w:r>
      <w:proofErr w:type="spellStart"/>
      <w:r w:rsidR="00865477">
        <w:t>C</w:t>
      </w:r>
      <w:r w:rsidR="00180D1B">
        <w:t>ao</w:t>
      </w:r>
      <w:proofErr w:type="spellEnd"/>
      <w:r w:rsidR="00180D1B">
        <w:t xml:space="preserve"> </w:t>
      </w:r>
      <w:r w:rsidR="00180D1B">
        <w:rPr>
          <w:rFonts w:hint="eastAsia"/>
        </w:rPr>
        <w:t>n</w:t>
      </w:r>
      <w:r w:rsidR="00180D1B">
        <w:t>eeds to reach the exit which is a</w:t>
      </w:r>
      <w:r w:rsidR="00180D1B" w:rsidRPr="004E1041">
        <w:t xml:space="preserve">t the bottom center of the </w:t>
      </w:r>
      <w:r w:rsidR="00180D1B">
        <w:t>checker</w:t>
      </w:r>
      <w:r w:rsidR="00180D1B" w:rsidRPr="004E1041">
        <w:t>board</w:t>
      </w:r>
      <w:r w:rsidR="00180D1B">
        <w:t>.</w:t>
      </w:r>
    </w:p>
    <w:p w14:paraId="4D0F5AF5" w14:textId="305E3602" w:rsidR="00131252" w:rsidRDefault="00131252" w:rsidP="00131252">
      <w:pPr>
        <w:pStyle w:val="3"/>
        <w:ind w:left="360"/>
      </w:pPr>
      <w:bookmarkStart w:id="8" w:name="_Toc38898532"/>
      <w:r>
        <w:t xml:space="preserve">R4: </w:t>
      </w:r>
      <w:r w:rsidR="00DD1EBC">
        <w:t>Chessman</w:t>
      </w:r>
      <w:bookmarkEnd w:id="8"/>
    </w:p>
    <w:p w14:paraId="5EF292AD" w14:textId="11FA2845" w:rsidR="00DD1EBC" w:rsidRDefault="00DD1EBC" w:rsidP="00DD1EBC">
      <w:pPr>
        <w:pStyle w:val="ad"/>
        <w:numPr>
          <w:ilvl w:val="0"/>
          <w:numId w:val="3"/>
        </w:numPr>
      </w:pPr>
      <w:r>
        <w:t>R</w:t>
      </w:r>
      <w:r w:rsidR="00180D1B">
        <w:t>4</w:t>
      </w:r>
      <w:r>
        <w:t>.1</w:t>
      </w:r>
      <w:r w:rsidR="00180D1B">
        <w:t xml:space="preserve"> Move</w:t>
      </w:r>
    </w:p>
    <w:p w14:paraId="4088BE8F" w14:textId="1C778FEA" w:rsidR="00180D1B" w:rsidRPr="00180D1B" w:rsidRDefault="00DD1EBC" w:rsidP="00180D1B">
      <w:pPr>
        <w:pStyle w:val="ad"/>
        <w:numPr>
          <w:ilvl w:val="1"/>
          <w:numId w:val="3"/>
        </w:numPr>
      </w:pPr>
      <w:r>
        <w:t>R</w:t>
      </w:r>
      <w:r w:rsidR="00180D1B">
        <w:t>4</w:t>
      </w:r>
      <w:r>
        <w:t xml:space="preserve">.1.1 </w:t>
      </w:r>
      <w:r w:rsidR="00180D1B" w:rsidRPr="00180D1B">
        <w:t>All the parts of a chessman moves together.</w:t>
      </w:r>
    </w:p>
    <w:p w14:paraId="1AF1D902" w14:textId="0BF12E5D" w:rsidR="00DD1EBC" w:rsidRDefault="00180D1B" w:rsidP="00DD1EBC">
      <w:pPr>
        <w:pStyle w:val="ad"/>
        <w:numPr>
          <w:ilvl w:val="1"/>
          <w:numId w:val="3"/>
        </w:numPr>
      </w:pPr>
      <w:r>
        <w:t xml:space="preserve">R4.1.2 </w:t>
      </w:r>
      <w:r w:rsidRPr="00180D1B">
        <w:t>Each step crosses a checker</w:t>
      </w:r>
      <w:r>
        <w:t xml:space="preserve"> v</w:t>
      </w:r>
      <w:r w:rsidRPr="00EA5ED9">
        <w:t>ertically or horizontally</w:t>
      </w:r>
      <w:r w:rsidRPr="00180D1B">
        <w:t>, and one step at a time.</w:t>
      </w:r>
    </w:p>
    <w:p w14:paraId="789B40EC" w14:textId="04BC3523" w:rsidR="00DD1EBC" w:rsidRDefault="00DD1EBC" w:rsidP="00DD1EBC">
      <w:pPr>
        <w:pStyle w:val="ad"/>
        <w:numPr>
          <w:ilvl w:val="0"/>
          <w:numId w:val="3"/>
        </w:numPr>
      </w:pPr>
      <w:r>
        <w:t>R</w:t>
      </w:r>
      <w:r w:rsidR="006B591A">
        <w:t>4</w:t>
      </w:r>
      <w:r>
        <w:t>.2</w:t>
      </w:r>
      <w:r w:rsidR="006B591A">
        <w:t xml:space="preserve"> Verify movement</w:t>
      </w:r>
    </w:p>
    <w:p w14:paraId="39E33E03" w14:textId="3B6F5945" w:rsidR="006B591A" w:rsidRPr="00180D1B" w:rsidRDefault="006B591A" w:rsidP="006B591A">
      <w:pPr>
        <w:pStyle w:val="ad"/>
        <w:numPr>
          <w:ilvl w:val="1"/>
          <w:numId w:val="3"/>
        </w:numPr>
      </w:pPr>
      <w:r>
        <w:t>R4.</w:t>
      </w:r>
      <w:r w:rsidR="00AB5716">
        <w:t>2</w:t>
      </w:r>
      <w:r>
        <w:t xml:space="preserve">.1 </w:t>
      </w:r>
      <w:r w:rsidR="0030432C">
        <w:rPr>
          <w:rFonts w:hint="eastAsia"/>
        </w:rPr>
        <w:t>U</w:t>
      </w:r>
      <w:r w:rsidR="0030432C">
        <w:t>ser can move chessmen as long as their destination has not been occupied.</w:t>
      </w:r>
    </w:p>
    <w:p w14:paraId="3619A5B4" w14:textId="32385F28" w:rsidR="00201D98" w:rsidRDefault="006B591A" w:rsidP="00201D98">
      <w:pPr>
        <w:pStyle w:val="ad"/>
        <w:numPr>
          <w:ilvl w:val="1"/>
          <w:numId w:val="3"/>
        </w:numPr>
      </w:pPr>
      <w:r>
        <w:t>R4.</w:t>
      </w:r>
      <w:r w:rsidR="00AB5716">
        <w:t>2</w:t>
      </w:r>
      <w:r>
        <w:t xml:space="preserve">.2 </w:t>
      </w:r>
      <w:r w:rsidR="0030432C" w:rsidRPr="0030432C">
        <w:t>If a player is going to move a chessman in violation of rules, do not implement that step.</w:t>
      </w:r>
    </w:p>
    <w:p w14:paraId="7490EAB8" w14:textId="4DD2FA9F" w:rsidR="00201D98" w:rsidRDefault="00201D98" w:rsidP="00201D98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4.3 Correct data.</w:t>
      </w:r>
    </w:p>
    <w:p w14:paraId="37A74A23" w14:textId="77777777" w:rsidR="00201D98" w:rsidRPr="00DD1EBC" w:rsidRDefault="00201D98" w:rsidP="00201D98"/>
    <w:sectPr w:rsidR="00201D98" w:rsidRPr="00DD1EBC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43EED" w14:textId="77777777" w:rsidR="00A37592" w:rsidRDefault="00A37592" w:rsidP="005B424B">
      <w:pPr>
        <w:spacing w:after="0" w:line="240" w:lineRule="auto"/>
      </w:pPr>
      <w:r>
        <w:separator/>
      </w:r>
    </w:p>
  </w:endnote>
  <w:endnote w:type="continuationSeparator" w:id="0">
    <w:p w14:paraId="236D1045" w14:textId="77777777" w:rsidR="00A37592" w:rsidRDefault="00A37592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56A4B" w14:textId="77777777" w:rsidR="00A37592" w:rsidRDefault="00A37592" w:rsidP="005B424B">
      <w:pPr>
        <w:spacing w:after="0" w:line="240" w:lineRule="auto"/>
      </w:pPr>
      <w:r>
        <w:separator/>
      </w:r>
    </w:p>
  </w:footnote>
  <w:footnote w:type="continuationSeparator" w:id="0">
    <w:p w14:paraId="590324B2" w14:textId="77777777" w:rsidR="00A37592" w:rsidRDefault="00A37592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72AA5"/>
    <w:multiLevelType w:val="hybridMultilevel"/>
    <w:tmpl w:val="28BE59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2AAB"/>
    <w:rsid w:val="00064227"/>
    <w:rsid w:val="000A4287"/>
    <w:rsid w:val="000A4ED9"/>
    <w:rsid w:val="000A5BA8"/>
    <w:rsid w:val="001115F5"/>
    <w:rsid w:val="00131252"/>
    <w:rsid w:val="001363BB"/>
    <w:rsid w:val="001452F5"/>
    <w:rsid w:val="00155B57"/>
    <w:rsid w:val="00180D1B"/>
    <w:rsid w:val="00184C29"/>
    <w:rsid w:val="0018615F"/>
    <w:rsid w:val="001940F3"/>
    <w:rsid w:val="00201D98"/>
    <w:rsid w:val="002041ED"/>
    <w:rsid w:val="0024629B"/>
    <w:rsid w:val="00273E1B"/>
    <w:rsid w:val="002E59F3"/>
    <w:rsid w:val="0030432C"/>
    <w:rsid w:val="003064CB"/>
    <w:rsid w:val="003B443C"/>
    <w:rsid w:val="003E1C96"/>
    <w:rsid w:val="003F2A33"/>
    <w:rsid w:val="003F2EC9"/>
    <w:rsid w:val="00417856"/>
    <w:rsid w:val="0046229F"/>
    <w:rsid w:val="004821C2"/>
    <w:rsid w:val="004D248C"/>
    <w:rsid w:val="004D6DE4"/>
    <w:rsid w:val="004E70F4"/>
    <w:rsid w:val="00514019"/>
    <w:rsid w:val="00555844"/>
    <w:rsid w:val="005B424B"/>
    <w:rsid w:val="006006F2"/>
    <w:rsid w:val="0061734C"/>
    <w:rsid w:val="006B591A"/>
    <w:rsid w:val="006D3ED7"/>
    <w:rsid w:val="006E1CE4"/>
    <w:rsid w:val="007135C4"/>
    <w:rsid w:val="007165F7"/>
    <w:rsid w:val="00793BAB"/>
    <w:rsid w:val="007A34BD"/>
    <w:rsid w:val="008006E4"/>
    <w:rsid w:val="008638A6"/>
    <w:rsid w:val="00865477"/>
    <w:rsid w:val="00883C03"/>
    <w:rsid w:val="00997745"/>
    <w:rsid w:val="009B7174"/>
    <w:rsid w:val="009E566B"/>
    <w:rsid w:val="00A37592"/>
    <w:rsid w:val="00A7206C"/>
    <w:rsid w:val="00AA67E1"/>
    <w:rsid w:val="00AB21EC"/>
    <w:rsid w:val="00AB2C21"/>
    <w:rsid w:val="00AB5716"/>
    <w:rsid w:val="00AC0B4D"/>
    <w:rsid w:val="00B152F0"/>
    <w:rsid w:val="00B26134"/>
    <w:rsid w:val="00B93E75"/>
    <w:rsid w:val="00BB3AA7"/>
    <w:rsid w:val="00C41B9F"/>
    <w:rsid w:val="00C81017"/>
    <w:rsid w:val="00C82040"/>
    <w:rsid w:val="00CF7F9B"/>
    <w:rsid w:val="00D00622"/>
    <w:rsid w:val="00D2207C"/>
    <w:rsid w:val="00DA4C63"/>
    <w:rsid w:val="00DC1905"/>
    <w:rsid w:val="00DD1EBC"/>
    <w:rsid w:val="00DD5FE6"/>
    <w:rsid w:val="00E159A6"/>
    <w:rsid w:val="00E4098B"/>
    <w:rsid w:val="00E949CC"/>
    <w:rsid w:val="00EC4295"/>
    <w:rsid w:val="00EF71AF"/>
    <w:rsid w:val="00F43EF2"/>
    <w:rsid w:val="00F53D15"/>
    <w:rsid w:val="00F95940"/>
    <w:rsid w:val="00FC3303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Gong Jiali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4EEA2D-AFDD-418E-A438-41F27570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Huarong Road</dc:subject>
  <dc:creator>Zhihao Jiang</dc:creator>
  <cp:keywords/>
  <dc:description/>
  <cp:lastModifiedBy>龚 嘉礼</cp:lastModifiedBy>
  <cp:revision>41</cp:revision>
  <dcterms:created xsi:type="dcterms:W3CDTF">2020-04-26T08:01:00Z</dcterms:created>
  <dcterms:modified xsi:type="dcterms:W3CDTF">2020-04-28T01:52:00Z</dcterms:modified>
</cp:coreProperties>
</file>