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2B31" w:rsidRDefault="00B528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09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val="ru-RU"/>
        </w:rPr>
        <w:drawing>
          <wp:inline distT="0" distB="0" distL="0" distR="0">
            <wp:extent cx="1837263" cy="1571625"/>
            <wp:effectExtent l="0" t="0" r="0" b="0"/>
            <wp:docPr id="2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263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2B31" w:rsidRDefault="000B2B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B2B31" w:rsidRDefault="00B528D1">
      <w:pPr>
        <w:ind w:left="38" w:right="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Частное учреждение профессионального образования</w:t>
      </w:r>
    </w:p>
    <w:p w:rsidR="000B2B31" w:rsidRDefault="00B528D1">
      <w:pPr>
        <w:spacing w:before="41" w:line="278" w:lineRule="auto"/>
        <w:ind w:left="1984" w:right="194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«Высшая школа предпринимательства» </w:t>
      </w:r>
    </w:p>
    <w:p w:rsidR="000B2B31" w:rsidRDefault="00B528D1">
      <w:pPr>
        <w:spacing w:before="41" w:line="278" w:lineRule="auto"/>
        <w:ind w:left="1984" w:right="194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(ЧУПО «ВШП»)</w:t>
      </w:r>
    </w:p>
    <w:p w:rsidR="000B2B31" w:rsidRDefault="000B2B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0B2B31" w:rsidRDefault="00B528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ДИПЛОМНЫЙ ПРОЕКТ</w:t>
      </w:r>
    </w:p>
    <w:p w:rsidR="000B2B31" w:rsidRDefault="00B528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after="0" w:line="240" w:lineRule="auto"/>
        <w:ind w:left="42" w:right="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основной образовательной программе</w:t>
      </w:r>
    </w:p>
    <w:p w:rsidR="000B2B31" w:rsidRDefault="00B528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after="0" w:line="240" w:lineRule="auto"/>
        <w:ind w:left="3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среднего профессионального образования по специальности</w:t>
      </w:r>
    </w:p>
    <w:p w:rsidR="00C8365F" w:rsidRDefault="00B528D1" w:rsidP="00C836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after="0" w:line="240" w:lineRule="auto"/>
        <w:ind w:left="10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09.02.07 «Информационные системы и программирование» на тему:</w:t>
      </w:r>
    </w:p>
    <w:p w:rsidR="00C8365F" w:rsidRDefault="00C8365F" w:rsidP="00C836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after="0" w:line="240" w:lineRule="auto"/>
        <w:ind w:left="10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8365F" w:rsidRDefault="00B528D1" w:rsidP="00C836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0"/>
          <w:lang w:val="ru-RU"/>
        </w:rPr>
      </w:pPr>
      <w:r w:rsidRPr="00C8365F">
        <w:rPr>
          <w:noProof/>
          <w:sz w:val="32"/>
          <w:lang w:val="ru-RU"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>
                <wp:simplePos x="0" y="0"/>
                <wp:positionH relativeFrom="column">
                  <wp:posOffset>-86995</wp:posOffset>
                </wp:positionH>
                <wp:positionV relativeFrom="paragraph">
                  <wp:posOffset>274955</wp:posOffset>
                </wp:positionV>
                <wp:extent cx="5600065" cy="1270"/>
                <wp:effectExtent l="0" t="0" r="0" b="0"/>
                <wp:wrapTopAndBottom distT="0" distB="0"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0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065">
                              <a:moveTo>
                                <a:pt x="0" y="0"/>
                              </a:moveTo>
                              <a:lnTo>
                                <a:pt x="5599941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6B013" id="Полилиния 4" o:spid="_x0000_s1026" style="position:absolute;margin-left:-6.85pt;margin-top:21.65pt;width:440.95pt;height:.1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5600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" path="m,l5599941,e" filled="f" strokeweight=".20106mm">
                <v:path arrowok="t"/>
                <w10:wrap type="topAndBottom"/>
              </v:shape>
            </w:pict>
          </mc:Fallback>
        </mc:AlternateContent>
      </w:r>
      <w:r w:rsidR="00C8365F">
        <w:rPr>
          <w:rFonts w:ascii="Times New Roman" w:eastAsia="Times New Roman" w:hAnsi="Times New Roman" w:cs="Times New Roman"/>
          <w:color w:val="000000"/>
          <w:sz w:val="28"/>
          <w:szCs w:val="20"/>
          <w:lang w:val="ru-RU"/>
        </w:rPr>
        <w:t>Р</w:t>
      </w:r>
      <w:r w:rsidR="00C8365F" w:rsidRPr="00C8365F">
        <w:rPr>
          <w:rFonts w:ascii="Times New Roman" w:eastAsia="Times New Roman" w:hAnsi="Times New Roman" w:cs="Times New Roman"/>
          <w:color w:val="000000"/>
          <w:sz w:val="28"/>
          <w:szCs w:val="20"/>
          <w:lang w:val="ru-RU"/>
        </w:rPr>
        <w:t xml:space="preserve">азработка и внедрение сервиса двухфакторной аутентификации для </w:t>
      </w:r>
    </w:p>
    <w:p w:rsidR="000B2B31" w:rsidRPr="00C8365F" w:rsidRDefault="00C8365F" w:rsidP="00C836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/>
        </w:rPr>
      </w:pPr>
      <w:r w:rsidRPr="00C8365F">
        <w:rPr>
          <w:noProof/>
          <w:sz w:val="32"/>
          <w:lang w:val="ru-RU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288925</wp:posOffset>
                </wp:positionV>
                <wp:extent cx="5600065" cy="1270"/>
                <wp:effectExtent l="0" t="0" r="19685" b="17780"/>
                <wp:wrapTopAndBottom distT="0" distB="0"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0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065">
                              <a:moveTo>
                                <a:pt x="0" y="0"/>
                              </a:moveTo>
                              <a:lnTo>
                                <a:pt x="5599941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A8A52" id="Полилиния 1" o:spid="_x0000_s1026" style="position:absolute;margin-left:0;margin-top:22.75pt;width:440.95pt;height:.1pt;z-index:251659264;visibility:visible;mso-wrap-style:square;mso-wrap-distance-left:0;mso-wrap-distance-top:0;mso-wrap-distance-right:0;mso-wrap-distance-bottom:0;mso-position-horizontal:center;mso-position-horizontal-relative:page;mso-position-vertical:absolute;mso-position-vertical-relative:text;v-text-anchor:top" coordsize="5600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" path="m,l5599941,e" filled="f" strokeweight=".20106mm">
                <v:path arrowok="t"/>
                <w10:wrap type="topAndBottom" anchorx="page"/>
              </v:shape>
            </w:pict>
          </mc:Fallback>
        </mc:AlternateContent>
      </w:r>
      <w:r w:rsidR="00FF0080" w:rsidRPr="00C8365F">
        <w:rPr>
          <w:rFonts w:ascii="Times New Roman" w:eastAsia="Times New Roman" w:hAnsi="Times New Roman" w:cs="Times New Roman"/>
          <w:color w:val="000000"/>
          <w:sz w:val="28"/>
          <w:szCs w:val="20"/>
          <w:lang w:val="ru-RU"/>
        </w:rPr>
        <w:t>доменной</w:t>
      </w:r>
      <w:bookmarkStart w:id="0" w:name="_GoBack"/>
      <w:bookmarkEnd w:id="0"/>
      <w:r w:rsidRPr="00C8365F">
        <w:rPr>
          <w:rFonts w:ascii="Times New Roman" w:eastAsia="Times New Roman" w:hAnsi="Times New Roman" w:cs="Times New Roman"/>
          <w:color w:val="000000"/>
          <w:sz w:val="28"/>
          <w:szCs w:val="20"/>
          <w:lang w:val="ru-RU"/>
        </w:rPr>
        <w:t xml:space="preserve"> инфраструктуры на базе </w:t>
      </w:r>
      <w:r w:rsidRPr="00C8365F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>Active</w:t>
      </w:r>
      <w:r w:rsidRPr="00C8365F">
        <w:rPr>
          <w:rFonts w:ascii="Times New Roman" w:eastAsia="Times New Roman" w:hAnsi="Times New Roman" w:cs="Times New Roman"/>
          <w:color w:val="000000"/>
          <w:sz w:val="28"/>
          <w:szCs w:val="20"/>
          <w:lang w:val="ru-RU"/>
        </w:rPr>
        <w:t xml:space="preserve"> </w:t>
      </w:r>
      <w:r w:rsidRPr="00C8365F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>Directory</w:t>
      </w:r>
      <w:r w:rsidRPr="00C8365F">
        <w:rPr>
          <w:rFonts w:ascii="Times New Roman" w:eastAsia="Times New Roman" w:hAnsi="Times New Roman" w:cs="Times New Roman"/>
          <w:color w:val="000000"/>
          <w:sz w:val="28"/>
          <w:szCs w:val="20"/>
          <w:lang w:val="ru-RU"/>
        </w:rPr>
        <w:t xml:space="preserve"> с использованием программного обеспечения </w:t>
      </w:r>
      <w:r w:rsidRPr="00C8365F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>MultiOTP</w:t>
      </w:r>
      <w:r w:rsidRPr="00C8365F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ru-RU"/>
        </w:rPr>
        <w:t xml:space="preserve"> </w:t>
      </w:r>
    </w:p>
    <w:p w:rsidR="000B2B31" w:rsidRDefault="00C836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8365F">
        <w:rPr>
          <w:noProof/>
          <w:sz w:val="32"/>
          <w:lang w:val="ru-RU"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>
                <wp:simplePos x="0" y="0"/>
                <wp:positionH relativeFrom="column">
                  <wp:posOffset>-87630</wp:posOffset>
                </wp:positionH>
                <wp:positionV relativeFrom="paragraph">
                  <wp:posOffset>3175</wp:posOffset>
                </wp:positionV>
                <wp:extent cx="5600700" cy="1270"/>
                <wp:effectExtent l="0" t="0" r="0" b="0"/>
                <wp:wrapTopAndBottom distT="0" distB="0"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0">
                              <a:moveTo>
                                <a:pt x="0" y="0"/>
                              </a:moveTo>
                              <a:lnTo>
                                <a:pt x="5600506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1BC36" id="Полилиния 2" o:spid="_x0000_s1026" style="position:absolute;margin-left:-6.9pt;margin-top:.25pt;width:441pt;height:.1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560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" path="m,l5600506,e" filled="f" strokeweight=".20106mm">
                <v:path arrowok="t"/>
                <w10:wrap type="topAndBottom"/>
              </v:shape>
            </w:pict>
          </mc:Fallback>
        </mc:AlternateContent>
      </w:r>
    </w:p>
    <w:p w:rsidR="000B2B31" w:rsidRDefault="000B2B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"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0B2B31" w:rsidRDefault="000B2B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0B2B31" w:rsidRDefault="000B2B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after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5"/>
        <w:tblW w:w="9006" w:type="dxa"/>
        <w:tblInd w:w="36" w:type="dxa"/>
        <w:tblLayout w:type="fixed"/>
        <w:tblLook w:val="0000" w:firstRow="0" w:lastRow="0" w:firstColumn="0" w:lastColumn="0" w:noHBand="0" w:noVBand="0"/>
      </w:tblPr>
      <w:tblGrid>
        <w:gridCol w:w="2142"/>
        <w:gridCol w:w="2540"/>
        <w:gridCol w:w="4324"/>
      </w:tblGrid>
      <w:tr w:rsidR="000B2B31">
        <w:trPr>
          <w:trHeight w:val="862"/>
        </w:trPr>
        <w:tc>
          <w:tcPr>
            <w:tcW w:w="2142" w:type="dxa"/>
          </w:tcPr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</w:t>
            </w:r>
          </w:p>
        </w:tc>
        <w:tc>
          <w:tcPr>
            <w:tcW w:w="2540" w:type="dxa"/>
          </w:tcPr>
          <w:p w:rsidR="000B2B31" w:rsidRDefault="000B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ind w:left="171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"/>
                <w:szCs w:val="2"/>
                <w:lang w:val="ru-RU"/>
              </w:rPr>
              <mc:AlternateContent>
                <mc:Choice Requires="wps">
                  <w:drawing>
                    <wp:inline distT="0" distB="0" distL="0" distR="0">
                      <wp:extent cx="1334135" cy="7620"/>
                      <wp:effectExtent l="9525" t="0" r="0" b="1905"/>
                      <wp:docPr id="6" name="Группа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4135" cy="7620"/>
                                <a:chOff x="0" y="0"/>
                                <a:chExt cx="1334135" cy="7620"/>
                              </a:xfrm>
                            </wpg:grpSpPr>
                            <wps:wsp>
                              <wps:cNvPr id="5" name="Полилиния 5"/>
                              <wps:cNvSpPr/>
                              <wps:spPr>
                                <a:xfrm>
                                  <a:off x="0" y="3619"/>
                                  <a:ext cx="1334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4135">
                                      <a:moveTo>
                                        <a:pt x="0" y="0"/>
                                      </a:moveTo>
                                      <a:lnTo>
                                        <a:pt x="1333565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343660" cy="9525"/>
                      <wp:effectExtent b="0" l="0" r="0" t="0"/>
                      <wp:docPr id="6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366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 w:right="96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(подпись)</w:t>
            </w:r>
          </w:p>
        </w:tc>
        <w:tc>
          <w:tcPr>
            <w:tcW w:w="4324" w:type="dxa"/>
          </w:tcPr>
          <w:p w:rsidR="000B2B31" w:rsidRPr="00C8365F" w:rsidRDefault="00C836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Радионов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 Дмитрий Григорьевич</w:t>
            </w:r>
          </w:p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"/>
                <w:szCs w:val="2"/>
                <w:lang w:val="ru-RU"/>
              </w:rPr>
              <mc:AlternateContent>
                <mc:Choice Requires="wps">
                  <w:drawing>
                    <wp:inline distT="0" distB="0" distL="0" distR="0">
                      <wp:extent cx="2667000" cy="7620"/>
                      <wp:effectExtent l="9525" t="0" r="0" b="1905"/>
                      <wp:docPr id="8" name="Группа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0" cy="7620"/>
                                <a:chOff x="0" y="0"/>
                                <a:chExt cx="2667000" cy="7620"/>
                              </a:xfrm>
                            </wpg:grpSpPr>
                            <wps:wsp>
                              <wps:cNvPr id="7" name="Полилиния 7"/>
                              <wps:cNvSpPr/>
                              <wps:spPr>
                                <a:xfrm>
                                  <a:off x="0" y="3619"/>
                                  <a:ext cx="266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0">
                                      <a:moveTo>
                                        <a:pt x="0" y="0"/>
                                      </a:moveTo>
                                      <a:lnTo>
                                        <a:pt x="2666418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2676525" cy="9525"/>
                      <wp:effectExtent b="0" l="0" r="0" t="0"/>
                      <wp:docPr id="8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76525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72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(фамилия, имя, отчество)</w:t>
            </w:r>
          </w:p>
        </w:tc>
      </w:tr>
      <w:tr w:rsidR="000B2B31">
        <w:trPr>
          <w:trHeight w:val="986"/>
        </w:trPr>
        <w:tc>
          <w:tcPr>
            <w:tcW w:w="2142" w:type="dxa"/>
          </w:tcPr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2540" w:type="dxa"/>
          </w:tcPr>
          <w:p w:rsidR="000B2B31" w:rsidRDefault="000B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ind w:left="171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"/>
                <w:szCs w:val="2"/>
                <w:lang w:val="ru-RU"/>
              </w:rPr>
              <mc:AlternateContent>
                <mc:Choice Requires="wps">
                  <w:drawing>
                    <wp:inline distT="0" distB="0" distL="0" distR="0">
                      <wp:extent cx="1334135" cy="7620"/>
                      <wp:effectExtent l="9525" t="0" r="0" b="1905"/>
                      <wp:docPr id="3" name="Группа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4135" cy="7620"/>
                                <a:chOff x="0" y="0"/>
                                <a:chExt cx="1334135" cy="7620"/>
                              </a:xfrm>
                            </wpg:grpSpPr>
                            <wps:wsp>
                              <wps:cNvPr id="10" name="Полилиния 9"/>
                              <wps:cNvSpPr/>
                              <wps:spPr>
                                <a:xfrm>
                                  <a:off x="0" y="3619"/>
                                  <a:ext cx="1334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4135">
                                      <a:moveTo>
                                        <a:pt x="0" y="0"/>
                                      </a:moveTo>
                                      <a:lnTo>
                                        <a:pt x="1333565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343660" cy="9525"/>
                      <wp:effectExtent b="0" l="0" r="0" t="0"/>
                      <wp:docPr id="7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366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 w:right="96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(подпись)</w:t>
            </w:r>
          </w:p>
        </w:tc>
        <w:tc>
          <w:tcPr>
            <w:tcW w:w="4324" w:type="dxa"/>
          </w:tcPr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"/>
                <w:szCs w:val="2"/>
                <w:lang w:val="ru-RU"/>
              </w:rPr>
              <mc:AlternateContent>
                <mc:Choice Requires="wps">
                  <w:drawing>
                    <wp:inline distT="0" distB="0" distL="0" distR="0">
                      <wp:extent cx="2667000" cy="7620"/>
                      <wp:effectExtent l="9525" t="0" r="0" b="1905"/>
                      <wp:docPr id="9" name="Группа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0" cy="7620"/>
                                <a:chOff x="0" y="0"/>
                                <a:chExt cx="2667000" cy="7620"/>
                              </a:xfrm>
                            </wpg:grpSpPr>
                            <wps:wsp>
                              <wps:cNvPr id="11" name="Полилиния 11"/>
                              <wps:cNvSpPr/>
                              <wps:spPr>
                                <a:xfrm>
                                  <a:off x="0" y="3619"/>
                                  <a:ext cx="266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0">
                                      <a:moveTo>
                                        <a:pt x="0" y="0"/>
                                      </a:moveTo>
                                      <a:lnTo>
                                        <a:pt x="2666418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2676525" cy="9525"/>
                      <wp:effectExtent b="0" l="0" r="0" t="0"/>
                      <wp:docPr id="10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76525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:rsidR="000B2B31" w:rsidRPr="00C8365F" w:rsidRDefault="00C8365F" w:rsidP="00C836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4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Баклланов Александр Александрович</w:t>
            </w:r>
          </w:p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"/>
                <w:szCs w:val="2"/>
                <w:lang w:val="ru-RU"/>
              </w:rPr>
              <mc:AlternateContent>
                <mc:Choice Requires="wps">
                  <w:drawing>
                    <wp:inline distT="0" distB="0" distL="0" distR="0">
                      <wp:extent cx="2667000" cy="7620"/>
                      <wp:effectExtent l="9525" t="0" r="0" b="1905"/>
                      <wp:docPr id="12" name="Группа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0" cy="7620"/>
                                <a:chOff x="0" y="0"/>
                                <a:chExt cx="2667000" cy="7620"/>
                              </a:xfrm>
                            </wpg:grpSpPr>
                            <wps:wsp>
                              <wps:cNvPr id="13" name="Полилиния 13"/>
                              <wps:cNvSpPr/>
                              <wps:spPr>
                                <a:xfrm>
                                  <a:off x="0" y="3619"/>
                                  <a:ext cx="266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0">
                                      <a:moveTo>
                                        <a:pt x="0" y="0"/>
                                      </a:moveTo>
                                      <a:lnTo>
                                        <a:pt x="2666418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2676525" cy="9525"/>
                      <wp:effectExtent b="0" l="0" r="0" t="0"/>
                      <wp:docPr id="9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76525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4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(ученая степень, фамилия, имя, отчество)</w:t>
            </w:r>
          </w:p>
        </w:tc>
      </w:tr>
      <w:tr w:rsidR="000B2B31">
        <w:trPr>
          <w:trHeight w:val="1829"/>
        </w:trPr>
        <w:tc>
          <w:tcPr>
            <w:tcW w:w="2142" w:type="dxa"/>
          </w:tcPr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Рецензент</w:t>
            </w:r>
          </w:p>
        </w:tc>
        <w:tc>
          <w:tcPr>
            <w:tcW w:w="2540" w:type="dxa"/>
          </w:tcPr>
          <w:p w:rsidR="000B2B31" w:rsidRDefault="000B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ind w:left="171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"/>
                <w:szCs w:val="2"/>
                <w:lang w:val="ru-RU"/>
              </w:rPr>
              <mc:AlternateContent>
                <mc:Choice Requires="wps">
                  <w:drawing>
                    <wp:inline distT="0" distB="0" distL="0" distR="0">
                      <wp:extent cx="1334135" cy="7620"/>
                      <wp:effectExtent l="9525" t="0" r="0" b="1905"/>
                      <wp:docPr id="14" name="Группа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4135" cy="7620"/>
                                <a:chOff x="0" y="0"/>
                                <a:chExt cx="1334135" cy="7620"/>
                              </a:xfrm>
                            </wpg:grpSpPr>
                            <wps:wsp>
                              <wps:cNvPr id="16" name="Полилиния 15"/>
                              <wps:cNvSpPr/>
                              <wps:spPr>
                                <a:xfrm>
                                  <a:off x="0" y="3619"/>
                                  <a:ext cx="1334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4135">
                                      <a:moveTo>
                                        <a:pt x="0" y="0"/>
                                      </a:moveTo>
                                      <a:lnTo>
                                        <a:pt x="1333565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343660" cy="9525"/>
                      <wp:effectExtent b="0" l="0" r="0" t="0"/>
                      <wp:docPr id="12" name="image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366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 w:right="96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(подпись)</w:t>
            </w:r>
          </w:p>
        </w:tc>
        <w:tc>
          <w:tcPr>
            <w:tcW w:w="4324" w:type="dxa"/>
          </w:tcPr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"/>
                <w:szCs w:val="2"/>
                <w:lang w:val="ru-RU"/>
              </w:rPr>
              <mc:AlternateContent>
                <mc:Choice Requires="wps">
                  <w:drawing>
                    <wp:inline distT="0" distB="0" distL="0" distR="0">
                      <wp:extent cx="2667000" cy="7620"/>
                      <wp:effectExtent l="9525" t="0" r="0" b="1905"/>
                      <wp:docPr id="15" name="Группа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0" cy="7620"/>
                                <a:chOff x="0" y="0"/>
                                <a:chExt cx="2667000" cy="7620"/>
                              </a:xfrm>
                            </wpg:grpSpPr>
                            <wps:wsp>
                              <wps:cNvPr id="17" name="Полилиния 17"/>
                              <wps:cNvSpPr/>
                              <wps:spPr>
                                <a:xfrm>
                                  <a:off x="0" y="3619"/>
                                  <a:ext cx="266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0">
                                      <a:moveTo>
                                        <a:pt x="0" y="0"/>
                                      </a:moveTo>
                                      <a:lnTo>
                                        <a:pt x="2666418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2676525" cy="9525"/>
                      <wp:effectExtent b="0" l="0" r="0" t="0"/>
                      <wp:docPr id="11" name="image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76525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:rsidR="000B2B31" w:rsidRDefault="000B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"/>
                <w:szCs w:val="2"/>
                <w:lang w:val="ru-RU"/>
              </w:rPr>
              <mc:AlternateContent>
                <mc:Choice Requires="wps">
                  <w:drawing>
                    <wp:inline distT="0" distB="0" distL="0" distR="0">
                      <wp:extent cx="2667000" cy="7620"/>
                      <wp:effectExtent l="9525" t="0" r="0" b="1905"/>
                      <wp:docPr id="18" name="Группа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0" cy="7620"/>
                                <a:chOff x="0" y="0"/>
                                <a:chExt cx="2667000" cy="7620"/>
                              </a:xfrm>
                            </wpg:grpSpPr>
                            <wps:wsp>
                              <wps:cNvPr id="20" name="Полилиния 19"/>
                              <wps:cNvSpPr/>
                              <wps:spPr>
                                <a:xfrm>
                                  <a:off x="0" y="3619"/>
                                  <a:ext cx="266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0">
                                      <a:moveTo>
                                        <a:pt x="0" y="0"/>
                                      </a:moveTo>
                                      <a:lnTo>
                                        <a:pt x="2666418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2676525" cy="9525"/>
                      <wp:effectExtent b="0" l="0" r="0" t="0"/>
                      <wp:docPr id="13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76525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0" distR="0" simplePos="0" relativeHeight="251661312" behindDoc="1" locked="0" layoutInCell="1" hidden="0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347281</wp:posOffset>
                      </wp:positionV>
                      <wp:extent cx="2667000" cy="7620"/>
                      <wp:effectExtent l="0" t="0" r="0" b="0"/>
                      <wp:wrapNone/>
                      <wp:docPr id="19" name="Группа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0" cy="7620"/>
                                <a:chOff x="0" y="0"/>
                                <a:chExt cx="2667000" cy="7620"/>
                              </a:xfrm>
                            </wpg:grpSpPr>
                            <wps:wsp>
                              <wps:cNvPr id="21" name="Полилиния 21"/>
                              <wps:cNvSpPr/>
                              <wps:spPr>
                                <a:xfrm>
                                  <a:off x="0" y="3619"/>
                                  <a:ext cx="266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0">
                                      <a:moveTo>
                                        <a:pt x="0" y="0"/>
                                      </a:moveTo>
                                      <a:lnTo>
                                        <a:pt x="2666418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347281</wp:posOffset>
                      </wp:positionV>
                      <wp:extent cx="2667000" cy="7620"/>
                      <wp:effectExtent b="0" l="0" r="0" t="0"/>
                      <wp:wrapNone/>
                      <wp:docPr id="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67000" cy="76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0" distR="0" simplePos="0" relativeHeight="251662336" behindDoc="1" locked="0" layoutInCell="1" hidden="0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697801</wp:posOffset>
                      </wp:positionV>
                      <wp:extent cx="2667000" cy="7620"/>
                      <wp:effectExtent l="0" t="0" r="0" b="0"/>
                      <wp:wrapNone/>
                      <wp:docPr id="22" name="Группа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0" cy="7620"/>
                                <a:chOff x="0" y="0"/>
                                <a:chExt cx="2667000" cy="7620"/>
                              </a:xfrm>
                            </wpg:grpSpPr>
                            <wps:wsp>
                              <wps:cNvPr id="24" name="Полилиния 23"/>
                              <wps:cNvSpPr/>
                              <wps:spPr>
                                <a:xfrm>
                                  <a:off x="0" y="3619"/>
                                  <a:ext cx="266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0">
                                      <a:moveTo>
                                        <a:pt x="0" y="0"/>
                                      </a:moveTo>
                                      <a:lnTo>
                                        <a:pt x="2666418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697801</wp:posOffset>
                      </wp:positionV>
                      <wp:extent cx="2667000" cy="7620"/>
                      <wp:effectExtent b="0" l="0" r="0" t="0"/>
                      <wp:wrapNone/>
                      <wp:docPr id="5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67000" cy="76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576" w:lineRule="auto"/>
              <w:ind w:right="125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(ученая степень, фамилия, имя, отчество) (должность)</w:t>
            </w:r>
          </w:p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" w:right="125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(место работы)</w:t>
            </w:r>
          </w:p>
        </w:tc>
      </w:tr>
      <w:tr w:rsidR="000B2B31">
        <w:trPr>
          <w:trHeight w:val="926"/>
        </w:trPr>
        <w:tc>
          <w:tcPr>
            <w:tcW w:w="2142" w:type="dxa"/>
          </w:tcPr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Председатель ГЭК</w:t>
            </w:r>
          </w:p>
        </w:tc>
        <w:tc>
          <w:tcPr>
            <w:tcW w:w="2540" w:type="dxa"/>
          </w:tcPr>
          <w:p w:rsidR="000B2B31" w:rsidRDefault="000B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ind w:left="171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"/>
                <w:szCs w:val="2"/>
                <w:lang w:val="ru-RU"/>
              </w:rPr>
              <mc:AlternateContent>
                <mc:Choice Requires="wps">
                  <w:drawing>
                    <wp:inline distT="0" distB="0" distL="0" distR="0">
                      <wp:extent cx="1334135" cy="7620"/>
                      <wp:effectExtent l="9525" t="0" r="0" b="1905"/>
                      <wp:docPr id="23" name="Группа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4135" cy="7620"/>
                                <a:chOff x="0" y="0"/>
                                <a:chExt cx="1334135" cy="7620"/>
                              </a:xfrm>
                            </wpg:grpSpPr>
                            <wps:wsp>
                              <wps:cNvPr id="25" name="Полилиния 25"/>
                              <wps:cNvSpPr/>
                              <wps:spPr>
                                <a:xfrm>
                                  <a:off x="0" y="3619"/>
                                  <a:ext cx="1334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4135">
                                      <a:moveTo>
                                        <a:pt x="0" y="0"/>
                                      </a:moveTo>
                                      <a:lnTo>
                                        <a:pt x="1333565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343660" cy="9525"/>
                      <wp:effectExtent b="0" l="0" r="0" t="0"/>
                      <wp:docPr id="14" name="image3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366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 w:right="96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(подпись)</w:t>
            </w:r>
          </w:p>
        </w:tc>
        <w:tc>
          <w:tcPr>
            <w:tcW w:w="4324" w:type="dxa"/>
          </w:tcPr>
          <w:p w:rsidR="000B2B31" w:rsidRDefault="000B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"/>
                <w:szCs w:val="2"/>
                <w:lang w:val="ru-RU"/>
              </w:rPr>
              <mc:AlternateContent>
                <mc:Choice Requires="wps">
                  <w:drawing>
                    <wp:inline distT="0" distB="0" distL="0" distR="0">
                      <wp:extent cx="2667000" cy="7620"/>
                      <wp:effectExtent l="9525" t="0" r="0" b="1905"/>
                      <wp:docPr id="26" name="Группа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0" cy="7620"/>
                                <a:chOff x="0" y="0"/>
                                <a:chExt cx="2667000" cy="7620"/>
                              </a:xfrm>
                            </wpg:grpSpPr>
                            <wps:wsp>
                              <wps:cNvPr id="28" name="Полилиния 27"/>
                              <wps:cNvSpPr/>
                              <wps:spPr>
                                <a:xfrm>
                                  <a:off x="0" y="3619"/>
                                  <a:ext cx="266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0">
                                      <a:moveTo>
                                        <a:pt x="0" y="0"/>
                                      </a:moveTo>
                                      <a:lnTo>
                                        <a:pt x="2666418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2676525" cy="9525"/>
                      <wp:effectExtent b="0" l="0" r="0" t="0"/>
                      <wp:docPr id="15" name="image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76525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4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(ученая степень, фамилия, имя, отчество)</w:t>
            </w:r>
          </w:p>
        </w:tc>
      </w:tr>
      <w:tr w:rsidR="000B2B31">
        <w:trPr>
          <w:trHeight w:val="710"/>
        </w:trPr>
        <w:tc>
          <w:tcPr>
            <w:tcW w:w="2142" w:type="dxa"/>
          </w:tcPr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2540" w:type="dxa"/>
          </w:tcPr>
          <w:p w:rsidR="000B2B31" w:rsidRDefault="000B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ind w:left="171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"/>
                <w:szCs w:val="2"/>
                <w:lang w:val="ru-RU"/>
              </w:rPr>
              <mc:AlternateContent>
                <mc:Choice Requires="wps">
                  <w:drawing>
                    <wp:inline distT="0" distB="0" distL="0" distR="0">
                      <wp:extent cx="1334135" cy="7620"/>
                      <wp:effectExtent l="9525" t="0" r="0" b="1905"/>
                      <wp:docPr id="27" name="Группа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34135" cy="7620"/>
                                <a:chOff x="0" y="0"/>
                                <a:chExt cx="1334135" cy="7620"/>
                              </a:xfrm>
                            </wpg:grpSpPr>
                            <wps:wsp>
                              <wps:cNvPr id="30" name="Полилиния 30"/>
                              <wps:cNvSpPr/>
                              <wps:spPr>
                                <a:xfrm>
                                  <a:off x="0" y="3619"/>
                                  <a:ext cx="1334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4135">
                                      <a:moveTo>
                                        <a:pt x="0" y="0"/>
                                      </a:moveTo>
                                      <a:lnTo>
                                        <a:pt x="1333565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1343660" cy="9525"/>
                      <wp:effectExtent b="0" l="0" r="0" t="0"/>
                      <wp:docPr id="16" name="image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366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6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(прописью)</w:t>
            </w:r>
          </w:p>
        </w:tc>
        <w:tc>
          <w:tcPr>
            <w:tcW w:w="4324" w:type="dxa"/>
          </w:tcPr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"/>
                <w:szCs w:val="2"/>
                <w:lang w:val="ru-RU"/>
              </w:rPr>
              <mc:AlternateContent>
                <mc:Choice Requires="wps">
                  <w:drawing>
                    <wp:inline distT="0" distB="0" distL="0" distR="0">
                      <wp:extent cx="2667000" cy="7620"/>
                      <wp:effectExtent l="9525" t="0" r="0" b="1905"/>
                      <wp:docPr id="31" name="Группа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0" cy="7620"/>
                                <a:chOff x="0" y="0"/>
                                <a:chExt cx="2667000" cy="7620"/>
                              </a:xfrm>
                            </wpg:grpSpPr>
                            <wps:wsp>
                              <wps:cNvPr id="33" name="Полилиния 32"/>
                              <wps:cNvSpPr/>
                              <wps:spPr>
                                <a:xfrm>
                                  <a:off x="0" y="3619"/>
                                  <a:ext cx="266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0">
                                      <a:moveTo>
                                        <a:pt x="0" y="0"/>
                                      </a:moveTo>
                                      <a:lnTo>
                                        <a:pt x="2666418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2676525" cy="9525"/>
                      <wp:effectExtent b="0" l="0" r="0" t="0"/>
                      <wp:docPr id="17" name="image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76525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:rsidR="000B2B31" w:rsidRDefault="000B2B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B2B31" w:rsidRDefault="00B52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94"/>
                <w:tab w:val="left" w:pos="4117"/>
              </w:tabs>
              <w:spacing w:line="302" w:lineRule="auto"/>
              <w:ind w:left="14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Дата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защиты: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</w:tbl>
    <w:p w:rsidR="000B2B31" w:rsidRDefault="000B2B31"/>
    <w:p w:rsidR="000B2B31" w:rsidRDefault="00B528D1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br w:type="page"/>
      </w:r>
    </w:p>
    <w:p w:rsidR="000B2B31" w:rsidRDefault="00B528D1">
      <w:pPr>
        <w:pStyle w:val="1"/>
        <w:spacing w:line="360" w:lineRule="auto"/>
        <w:rPr>
          <w:b w:val="0"/>
          <w:bCs w:val="0"/>
        </w:rPr>
      </w:pPr>
      <w:bookmarkStart w:id="1" w:name="_f4myghkq8swh" w:colFirst="0" w:colLast="0"/>
      <w:bookmarkEnd w:id="1"/>
      <w:r>
        <w:lastRenderedPageBreak/>
        <w:t>Оглавление</w:t>
      </w:r>
    </w:p>
    <w:sdt>
      <w:sdtPr>
        <w:id w:val="887402890"/>
        <w:docPartObj>
          <w:docPartGallery w:val="Table of Contents"/>
          <w:docPartUnique/>
        </w:docPartObj>
      </w:sdtPr>
      <w:sdtEndPr/>
      <w:sdtContent>
        <w:p w:rsidR="000B2B31" w:rsidRDefault="00B528D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f4myghkq8swh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Оглавление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oz6hhi8vc6p6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ОПРЕДЕЛЕНИЕ, ОБОЗНАЧЕНИЕ И СОКРАЩЕНИЕ.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ysowpfa8oos6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ВВЕДЕНИЕ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cldukncy0vy1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Глава 1. Теоретические основы обеспечения безопасности доменной инфраструктуры и применения двухфакторной аутентификации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9xso0ubc0fw5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 Анализ доменной инфраструктуры как объекта защиты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4vgwryrj5zq2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1.1.1 Назначение и архитектура службы каталогов AD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37908t9hntjn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1.1.2 Значение AD в обеспечении безопасности организации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pecp8cpltxtz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1.1.3 Обоснование необходимости усиления защиты учетных записей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alz5z6uxpsgj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 Анализ угроз информационной безопасности доменной инфраструктуры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12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ak2pq4y9vpet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1.2.1 Классификация актуальных угроз для доменной среды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12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efolcw60zxrr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1.2.1.1 Модель нарушителя и оценка рисков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14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9gihsbtgorz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1.2.2 Технические атаки на механизмы аутентификации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14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srnsu1eq83bz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1.2.3 Недостатки однофакторной парольной аутентификации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8v5qp1ti6pyb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1.3 Теоретические основы двухфакторной аутентификации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18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d973jxjqcdrv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1.3.1 Понятие и принципы многофакторной аутентификации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18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fcjagcgvi569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1.3.2 Протокол TOTP как механизм реализации 2FA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19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cffx1usxgemp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1.3.3 Особенности внедрения 2FA в доменной инфраструктуре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22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et6rf936lcjb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1.4 Сравнительный анализ решений 2FA для доменной среды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26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jrqgaix3s03e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1.4.1 Критерии сравнения программных продуктов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26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ylux94l0w38h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1.4.2 Обзор существующих решений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27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x2an7xbrag91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1.4.3 Сравнительная таблица решений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29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bzwddhr4vkht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1.4.4 Обоснование выбора программного комплекса MultiOTP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30</w:t>
            </w:r>
          </w:hyperlink>
        </w:p>
        <w:bookmarkStart w:id="2" w:name="_9zm6qhsjigwm" w:colFirst="0" w:colLast="0"/>
        <w:bookmarkEnd w:id="2"/>
        <w:p w:rsidR="000B2B31" w:rsidRDefault="00B528D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lastRenderedPageBreak/>
            <w:fldChar w:fldCharType="begin"/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instrText xml:space="preserve"> HYPERLINK \l "_96afhsrhnpz" \h </w:instrText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Выводы по главе 1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ab/>
            <w:t>31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fldChar w:fldCharType="end"/>
          </w:r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o4lf5krkp117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Глава 2. Разработка и внедрение сервиса 2FA на базе MultiOTP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33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vzvv7i2xwst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 Проектирование архитектуры сервиса 2FA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33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xxvi4i570jyj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2.1.1 Анализ существующей инфраструктуры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33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t4y9fcgbfrfz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2.1.2 Общая схема взаимодействия компонентов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34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3viq2xlo590t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2.1.3 Логика работы системы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35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1t2p5kvioeka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2.1.4 Обеспечение отказоустойчивости сервиса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37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1w5br4a87gqc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2.1.5 Выводы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37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1q5ybeis17o4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 Реализация серверной части на базе MultiOTP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38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7s3q039a7gfd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2.2.1 Подготовка инфраструктуры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38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s4c17n5dz7b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2.2.2 Установка MultiOTP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39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om66sf133wxn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2.2.3 Файл конфигурации multiotp.ini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42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f7gstiipsqaa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2.2.4 Интеграция с AD через LDAP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43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50t3tbgzrif8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2.2.5 Настройка Credential Provider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44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b33mzrnddd4z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2.2.6 Выводы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45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rn6ueh5sv86a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 Настройка клиентской части и регистрация пользователей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46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23k3oanfd9yd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2.3.1 Синхронизация пользователей из AD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46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ltvuowae0i86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2.3.2 Процесс регистрации пользователя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47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fed4yb6878q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2.3.3 Инструкция для пользователя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49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3hi2zh3iwzk2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2.3.4 Процедура восстановления доступа при утере телефона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49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9duxjtq6cug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 Тестирование разработанного решения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50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1oflsu6j7r1d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2.4.1 Методика тестирования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50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rtj7asrqv16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2.4.2 Результаты тестирования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51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100"/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gnu5u1d5lx94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2.4.3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Сводная таблица результатов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52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u5ci1duvcsnm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2.4.4 Оценка производительности и масштабируемости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53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g3v0n1e6742t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Выводы по главе 2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58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xm8893yx8qzt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ЗАКЛЮЧЕНИЕ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59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tr59ft5kmgcm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СПИСОК ИСПОЛЬЗОВАННЫХ ИСТОЧНИКОВ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64</w:t>
            </w:r>
          </w:hyperlink>
        </w:p>
        <w:p w:rsidR="000B2B31" w:rsidRDefault="0016763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4"/>
            </w:tabs>
            <w:spacing w:after="10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12d2lyymlu6z"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Приложения А</w:t>
            </w:r>
            <w:r w:rsidR="00B528D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67</w:t>
            </w:r>
          </w:hyperlink>
        </w:p>
        <w:p w:rsidR="000B2B31" w:rsidRDefault="00B528D1">
          <w:r>
            <w:fldChar w:fldCharType="end"/>
          </w:r>
        </w:p>
      </w:sdtContent>
    </w:sdt>
    <w:p w:rsidR="000B2B31" w:rsidRDefault="00B528D1">
      <w:pPr>
        <w:pStyle w:val="1"/>
        <w:rPr>
          <w:b w:val="0"/>
          <w:bCs w:val="0"/>
        </w:rPr>
      </w:pPr>
      <w:bookmarkStart w:id="3" w:name="_oz6hhi8vc6p6" w:colFirst="0" w:colLast="0"/>
      <w:bookmarkEnd w:id="3"/>
      <w:r>
        <w:br w:type="page"/>
      </w:r>
      <w:r>
        <w:lastRenderedPageBreak/>
        <w:t>ОПРЕДЕЛЕНИЕ, ОБОЗНАЧЕНИЕ И СОКРАЩЕНИЕ</w:t>
      </w:r>
      <w:r>
        <w:rPr>
          <w:b w:val="0"/>
          <w:bCs w:val="0"/>
        </w:rPr>
        <w:t>.</w:t>
      </w:r>
    </w:p>
    <w:p w:rsidR="000B2B31" w:rsidRDefault="000B2B3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настоящем текстовом документе применяются следующие определения, обозначения и сокращения:</w:t>
      </w:r>
    </w:p>
    <w:p w:rsidR="000B2B31" w:rsidRPr="0008605F" w:rsidRDefault="00B528D1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2FA - Two Factor Authentication 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двухфакторная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аутентификация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:rsidR="000B2B31" w:rsidRPr="0008605F" w:rsidRDefault="00B528D1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AD - Active Directory 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служба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каталогов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:rsidR="000B2B31" w:rsidRDefault="00B528D1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GPO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Group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Policy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Object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объект групповой политики.</w:t>
      </w:r>
    </w:p>
    <w:p w:rsidR="000B2B31" w:rsidRDefault="00B528D1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HMAC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hash-based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message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authentication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код проверки подлинности сообщений, использующий односторонние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хеш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функции  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криптографии</w:t>
      </w:r>
    </w:p>
    <w:p w:rsidR="000B2B31" w:rsidRDefault="00B528D1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HOTP - HMAC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based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Password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одноразовый пароль на основе HMAC.</w:t>
      </w:r>
    </w:p>
    <w:p w:rsidR="000B2B31" w:rsidRDefault="00B528D1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LDAP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Lightweight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Directory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Access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Protocol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облегченный протокол доступа к каталогам.</w:t>
      </w:r>
    </w:p>
    <w:p w:rsidR="000B2B31" w:rsidRPr="0008605F" w:rsidRDefault="00B528D1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MFA - Multi Factor Authentication 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многофакторная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аутентификация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:rsidR="000B2B31" w:rsidRPr="0008605F" w:rsidRDefault="00B528D1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NTLM - NT LAN Manager 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менеджер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сетевой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аутентификации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Windows NT.</w:t>
      </w:r>
    </w:p>
    <w:p w:rsidR="000B2B31" w:rsidRPr="0008605F" w:rsidRDefault="00B528D1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OTP - One-Time Password 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одноразовый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пароль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:rsidR="000B2B31" w:rsidRDefault="00B528D1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RADIUS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Remote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Authentication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служба удаленной аутентификации пользователей по коммутируемым линиям.</w:t>
      </w:r>
    </w:p>
    <w:p w:rsidR="000B2B31" w:rsidRDefault="00B528D1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RBAC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Role-Based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Access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Control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управление доступом на основе ролей.</w:t>
      </w:r>
    </w:p>
    <w:p w:rsidR="000B2B31" w:rsidRDefault="00B528D1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RDP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Remote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Desktop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Protocol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протокол удаленного рабочего стола.</w:t>
      </w:r>
    </w:p>
    <w:p w:rsidR="000B2B31" w:rsidRDefault="00B528D1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RDS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Remote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Desktop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Services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службы удаленных рабочих столов.</w:t>
      </w:r>
    </w:p>
    <w:p w:rsidR="000B2B31" w:rsidRDefault="00B528D1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RFC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Comments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документ с технической спецификацией.</w:t>
      </w:r>
    </w:p>
    <w:p w:rsidR="000B2B31" w:rsidRPr="0008605F" w:rsidRDefault="00B528D1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RTO - Recovery Time Objective 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целевое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время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восстановления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:rsidR="000B2B31" w:rsidRDefault="00B528D1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TOTP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based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Password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одноразовый пароль на основе времени.</w:t>
      </w:r>
    </w:p>
    <w:p w:rsidR="000B2B31" w:rsidRDefault="00B528D1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TPM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Trusted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Platform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Module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доверенный платформенный модуль.</w:t>
      </w:r>
    </w:p>
    <w:p w:rsidR="000B2B31" w:rsidRDefault="00B528D1">
      <w:pPr>
        <w:pStyle w:val="1"/>
      </w:pPr>
      <w:bookmarkStart w:id="4" w:name="_ysowpfa8oos6" w:colFirst="0" w:colLast="0"/>
      <w:bookmarkEnd w:id="4"/>
      <w:r>
        <w:br w:type="page"/>
      </w:r>
      <w:r>
        <w:lastRenderedPageBreak/>
        <w:t>ВВЕДЕНИЕ</w:t>
      </w:r>
    </w:p>
    <w:p w:rsidR="000B2B31" w:rsidRDefault="000B2B31"/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Актуальность темы исследования. В современных условиях цифровой трансформации экономики и перехода большинства организаций на автоматизированные системы управления, проблема обеспечения информационной безопасности становится одной из приоритетных. Ключевым элементом корпоративной информационной инфраструктуры является доменная служба каталогов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Directory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дальнейшем как AD, которая обеспечивает централизованное управление учетными записями пользователей, правами доступа и политиками безопасности.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Статистика инцидентов информационной безопасности демонстрирует устойчивый рост атак, направленных на компрометацию учетных записей пользователей, особенно имеющих привилегированный доступ к доменной инфраструктуре. Согласно данным исследований, с различными инцидентами, связанными с доменной инфраструктурой, сталкиваются более 37% организаций, при этом в 60% случаев последствием становится недоступность ключевых сервисов, а в 20% прямые финансовые потери.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Особую озабоченность вызывает тот факт, что традиционная однофакторная аутентификация на основе пароля является недостаточно надежной. Пароли подвержены компрометации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фишинг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перехват данных, подбор пароля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Brute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а также страдают от человеческого фактора - использования простых и повторяющихся паролей. В этих условиях внедрение двухфакторной аутентификации в дальнейшем как 2FA становится не рекомендацией, а объективной необходимостью для обеспечения базового уровня защиты доменной инфраструктуры.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Среди существующих решений для реализации 2FA в среде AD особого внимания заслуживает открытый программный комплекс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который поддерживает протокол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Password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дальнейшем TOTP, интегрируется с AD через LDAP и предоставляет как серверную, так 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клиентскую части. Открытый исходный код, возможность локального развертывания и отсутствие лицензионных платежей делают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оптимальным выбором для внедрения в организациях с ограниченным бюджетом, включая образовательные учреждения и малый бизнес.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тема дипломной работы, посвященная разработке и внедрению сервиса 2FA для доменной инфраструктуры на базе AD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является актуальной и имеет практическую значимость.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Объект исследования - доменная инфраструктура на базе службы каталогов AD.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Предмет исследования - процесс внедрения 2FA в доменную среду с использованием программного комплекса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дипломной работы - разработка и внедрение сервиса 2FA для доменной инфраструктуры на базе AD с использованием программного комплекса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обеспечивающего повышение уровня информационной безопасности организации.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Задачи дипломной работы: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:rsidR="000B2B31" w:rsidRDefault="00B528D1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Провести анализ доменной инфраструктуры как объекта защиты информационной безопасности.</w:t>
      </w:r>
    </w:p>
    <w:p w:rsidR="000B2B31" w:rsidRDefault="00B528D1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Выполнить анализ актуальных угроз информационной безопасности, характерных для доменной среды, включая атаки на механизмы аутентификации такие как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Pass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Hash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Brute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Force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фишинг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B2B31" w:rsidRDefault="00B528D1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теоретические основы двухфакторной аутентификации, протокол TOTP и особенности его применения в доменной среде.</w:t>
      </w:r>
    </w:p>
    <w:p w:rsidR="000B2B31" w:rsidRDefault="00B528D1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Провести сравнительный анализ существующих решений для 2FA и обосновать выбор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B2B31" w:rsidRDefault="00B528D1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Спроектировать архитектуру сервиса 2FA на базе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B2B31" w:rsidRDefault="00B528D1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Реализовать серверную часть системы, установка и настройка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интеграция с AD через LDAP.</w:t>
      </w:r>
    </w:p>
    <w:p w:rsidR="000B2B31" w:rsidRDefault="00B528D1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Настроить клиентскую часть, развертывание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сервере терминалов, регистрация пользователей с использованием TOTP приложений.</w:t>
      </w:r>
    </w:p>
    <w:p w:rsidR="000B2B31" w:rsidRDefault="00B528D1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Выполнить тестирование разработанного решения, включая проверку штатных и нештатных сценариев аутентификации.</w:t>
      </w:r>
    </w:p>
    <w:p w:rsidR="000B2B31" w:rsidRDefault="00B528D1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эксплуатационную документацию для администратора и пользователя.</w:t>
      </w:r>
    </w:p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Методы исследования и проектирования:</w:t>
      </w:r>
    </w:p>
    <w:p w:rsidR="000B2B31" w:rsidRDefault="00B528D1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выполнения дипломной работы использовались следующие методы:</w:t>
      </w:r>
    </w:p>
    <w:p w:rsidR="000B2B31" w:rsidRDefault="00B528D1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научно-технической литературы и документации по теме исследования;</w:t>
      </w:r>
    </w:p>
    <w:p w:rsidR="000B2B31" w:rsidRDefault="00B528D1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сравнительный анализ существующих программных решений для 2FA;</w:t>
      </w:r>
    </w:p>
    <w:p w:rsidR="000B2B31" w:rsidRDefault="00B528D1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 проектирования архитектуры информационных систем;</w:t>
      </w:r>
    </w:p>
    <w:p w:rsidR="000B2B31" w:rsidRDefault="00B528D1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экспериментальное моделирование, развертывание тестовой среды;</w:t>
      </w:r>
    </w:p>
    <w:p w:rsidR="000B2B31" w:rsidRDefault="00B528D1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 тестирования программного обеспечения;</w:t>
      </w:r>
    </w:p>
    <w:p w:rsidR="000B2B31" w:rsidRDefault="00B528D1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 результатов тестирования и оценка эффективности.</w:t>
      </w:r>
    </w:p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Практическая значимость работы заключается в том, что разработанный сервис 2FA может быть внедрен в реальную доменную инфраструктуру организации таких как образовательного учреждения, малого предприятия с минимальными затратами, поскольку выбранное решение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открытым и бесплатным. В работе также представлены инструкции по установке, настройке и эксплуатации системы, что позволяет тиражировать полученный опыт.</w:t>
      </w:r>
    </w:p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дипломной работы обусловлена целью и поставленными задачами. Работа состоит из введения, двух глав, заключения, списка использованной литературы и приложений.</w:t>
      </w:r>
    </w:p>
    <w:p w:rsidR="000B2B31" w:rsidRDefault="00B528D1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Первая глава содержит теоретическое обоснование работы, анализ доменной инфраструктуры как объекта защиты, классификацию угроз, теоретические основы 2FA и протокола TOTP, а также сравнительный анализ существующих решений с обоснованием выбора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B2B31" w:rsidRDefault="00B528D1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Вторая глава посвящена практической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реализации,: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проектированию архитектуры, установке и настройке серверной части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интеграции с AD, настройке клиентской части, тестированию разработанного решения и документированию.</w:t>
      </w:r>
    </w:p>
    <w:p w:rsidR="000B2B31" w:rsidRDefault="00B528D1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 содержит основные выводы по результатам выполненной работы и оценку достижения поставленной цели.</w:t>
      </w:r>
    </w:p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Апробация результатов. Основные этапы и результаты дипломной работы были апробированы в период прохождения преддипломной практики, о чем свидетельствует соответствующий план-график практики, включающий такие этапы, как: анализ доменной инфраструктуры, установка и настройка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интеграция с AD, тестирование двухфакторного входа, обучение пользователей и оформление технической документации.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0B2B31" w:rsidRDefault="00B528D1">
      <w:pPr>
        <w:pStyle w:val="1"/>
      </w:pPr>
      <w:bookmarkStart w:id="5" w:name="_cldukncy0vy1" w:colFirst="0" w:colLast="0"/>
      <w:bookmarkEnd w:id="5"/>
      <w:r>
        <w:lastRenderedPageBreak/>
        <w:t>Глава 1. Теоретические основы обеспечения безопасности доменной инфраструктуры и применения двухфакторной аутентификации</w:t>
      </w:r>
    </w:p>
    <w:p w:rsidR="000B2B31" w:rsidRDefault="00B528D1">
      <w:pPr>
        <w:pStyle w:val="2"/>
      </w:pPr>
      <w:bookmarkStart w:id="6" w:name="_9xso0ubc0fw5" w:colFirst="0" w:colLast="0"/>
      <w:bookmarkEnd w:id="6"/>
      <w:r>
        <w:t>1.1 Анализ доменной инфраструктуры как объекта защиты</w:t>
      </w:r>
    </w:p>
    <w:p w:rsidR="000B2B31" w:rsidRDefault="00B528D1">
      <w:pPr>
        <w:pStyle w:val="2"/>
      </w:pPr>
      <w:bookmarkStart w:id="7" w:name="_4vgwryrj5zq2" w:colFirst="0" w:colLast="0"/>
      <w:bookmarkEnd w:id="7"/>
      <w:r>
        <w:t>1.1.1 Назначение и архитектура службы каталогов AD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Directory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дальнейшем AD представляет собой службу каталогов, разработанную корпорацией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централизованного управления ресурсами в сетях на базе операционных систем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Основным назначением AD является хранение информации об объектах доменной инфраструктуры - пользователях, группах, компьютерах, принтерах, серверах и предоставление механизмов для аутентификации и авторизации субъектов доступа.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Архитектура AD базируется на следующих ключевых компонентах:</w:t>
      </w:r>
    </w:p>
    <w:p w:rsidR="000B2B31" w:rsidRDefault="00B528D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Контроллер домена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Domain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Controller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)-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сервер, который хранит базу данных AD и предоставляет службы аутентификации и каталога. Контроллер домена отвечает за проверку учетных данных пользователей при входе в систему, а также за репликацию изменений между несколькими контроллерами в домене.</w:t>
      </w:r>
    </w:p>
    <w:p w:rsidR="000B2B31" w:rsidRDefault="00B528D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Служба каталогов - хранилище объектов, организованных в иерархическую структуру. Домен является основным административным контейнером, который может содержать организационные единицы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Organizational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Units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для группировки объектов.</w:t>
      </w:r>
    </w:p>
    <w:p w:rsidR="000B2B31" w:rsidRDefault="00B528D1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Механизмы аутентификации - AD поддерживает два основных протокола аутентификации:</w:t>
      </w:r>
    </w:p>
    <w:p w:rsidR="000B2B31" w:rsidRDefault="00B528D1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Kerberos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основной протокол аутентификации в современных версиях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использующий систему билетов и не передающий пароль по сети в открытом виде.</w:t>
      </w:r>
    </w:p>
    <w:p w:rsidR="000B2B31" w:rsidRDefault="00B528D1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NTLM (NT LAN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Manager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- устаревший, но все еще поддерживаемый протокол, используемый для обратной совместимости. NTLM более уязвим для атак типа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Pass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Hash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Централизованное управление учетными записями и политиками безопасности является ключевым преимуществом AD. Администратор может управлять правами доступа, применять групповые политики (GPO) и контролировать соблюдение политик паролей для всех компьютеров и пользователей домена из единой точки.</w:t>
      </w:r>
    </w:p>
    <w:p w:rsidR="000B2B31" w:rsidRDefault="00B528D1">
      <w:pPr>
        <w:pStyle w:val="2"/>
      </w:pPr>
      <w:bookmarkStart w:id="8" w:name="_37908t9hntjn" w:colFirst="0" w:colLast="0"/>
      <w:bookmarkEnd w:id="8"/>
      <w:r>
        <w:t>1.1.2 Значение AD в обеспечении безопасности организации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современной корпоративной информационной системе контроллер домена является критическим активом. Компрометация контроллера домена или учетной записи администратора домена фактически означает полную потерю контроля над всей IT инфраструктурой организации.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Централизация управления доступом позволяет:</w:t>
      </w:r>
    </w:p>
    <w:p w:rsidR="000B2B31" w:rsidRDefault="00B528D1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применять единые политики безопасности для всех пользователей;</w:t>
      </w:r>
    </w:p>
    <w:p w:rsidR="000B2B31" w:rsidRDefault="00B528D1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управлять доступом к ресурсам на основе ролей - RBAC;</w:t>
      </w:r>
    </w:p>
    <w:p w:rsidR="000B2B31" w:rsidRDefault="00B528D1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вести централизованный аудит событий безопасности.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Однако централизация создает и серьезные риски. Компрометация доменной учетной записи пользователя, особенно с привилегиями администратора дает злоумышленнику возможность:</w:t>
      </w:r>
    </w:p>
    <w:p w:rsidR="000B2B31" w:rsidRDefault="00B528D1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получить несанкционированный доступ к конфиденциальным данным;</w:t>
      </w:r>
    </w:p>
    <w:p w:rsidR="000B2B31" w:rsidRDefault="00B528D1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изменить или удалить критически важную информацию;</w:t>
      </w:r>
    </w:p>
    <w:p w:rsidR="000B2B31" w:rsidRDefault="00B528D1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распространить вредоносное программное обеспечение на все компьютеры домена;</w:t>
      </w:r>
    </w:p>
    <w:p w:rsidR="000B2B31" w:rsidRDefault="00B528D1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использовать скомпрометированную учетную запись для атак на другие системы.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Влияние атак на контроллер домена на всю IT инфраструктуру трудно переоценить. Атаки типа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Golden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Ticket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Silver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Ticket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позволяют злоумышленнику, получившему доступ 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хэшам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Kerberos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создавать поддельные билеты для любого пользователя, включая администратора домена. Последствиями таких атак могут стать полная остановка бизнес-процессов, утечка данных и значительные финансовые потери.</w:t>
      </w:r>
    </w:p>
    <w:p w:rsidR="000B2B31" w:rsidRDefault="00B528D1">
      <w:pPr>
        <w:pStyle w:val="2"/>
      </w:pPr>
      <w:bookmarkStart w:id="9" w:name="_pecp8cpltxtz" w:colFirst="0" w:colLast="0"/>
      <w:bookmarkEnd w:id="9"/>
      <w:r>
        <w:t>1.1.3 Обоснование необходимости усиления защиты учетных записей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Традиционная однофакторная аутентификация на основе пароля имеет ряд фундаментальных недостатков, которые делают ее недостаточной для защиты современных корпоративных систем:</w:t>
      </w:r>
    </w:p>
    <w:p w:rsidR="000B2B31" w:rsidRDefault="00B528D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Уязвимость паролей - пароли могут быть подобраны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Brute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Force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перехвачены с помощью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кейлоггеров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украдены из небезопасных хранилищ.</w:t>
      </w:r>
    </w:p>
    <w:p w:rsidR="000B2B31" w:rsidRDefault="00B528D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Человеческий фактор - пользователи склонны использовать простые, легко запоминающиеся пароли, повторно использовать один и тот же пароль на разных ресурсах, записывать пароли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стикеры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приклеенные к монитору.</w:t>
      </w:r>
    </w:p>
    <w:p w:rsidR="000B2B31" w:rsidRDefault="00B528D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Ограниченность парольных политик - даже самые строгие политики паролей где минимальная длина 8-14 символов, требование использовать заглавные и строчные буквы, цифры и специальные символы, регулярная смена паролей не защищают от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фишинга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перехвата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хэша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анализа текущей доменной инфраструктуры ИП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Е.А., проведенного 20 апреля 2026 года, были выявлены следующие характеристики (см. таблицу 1.1).</w: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1.1 - Характеристики доменной инфраструктуры</w:t>
      </w:r>
    </w:p>
    <w:tbl>
      <w:tblPr>
        <w:tblStyle w:val="a6"/>
        <w:tblW w:w="93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2"/>
      </w:tblGrid>
      <w:tr w:rsidR="000B2B31">
        <w:trPr>
          <w:cantSplit/>
          <w:trHeight w:val="357"/>
        </w:trPr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:rsidR="000B2B31" w:rsidRDefault="00B528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:rsidR="000B2B31" w:rsidRDefault="00B528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0B2B31">
        <w:trPr>
          <w:cantSplit/>
        </w:trPr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:rsidR="000B2B31" w:rsidRDefault="00B528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Контроллер домена</w:t>
            </w:r>
          </w:p>
        </w:tc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:rsidR="000B2B31" w:rsidRDefault="00B528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PDC01</w:t>
            </w:r>
          </w:p>
        </w:tc>
      </w:tr>
    </w:tbl>
    <w:p w:rsidR="000B2B31" w:rsidRDefault="00B528D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Продолжение табл. 1.1</w:t>
      </w:r>
    </w:p>
    <w:tbl>
      <w:tblPr>
        <w:tblStyle w:val="a7"/>
        <w:tblW w:w="93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2"/>
      </w:tblGrid>
      <w:tr w:rsidR="000B2B31">
        <w:trPr>
          <w:cantSplit/>
        </w:trPr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:rsidR="000B2B31" w:rsidRDefault="00B528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Кол-во пользователей</w:t>
            </w:r>
          </w:p>
        </w:tc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:rsidR="000B2B31" w:rsidRDefault="00B528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15+</w:t>
            </w:r>
          </w:p>
        </w:tc>
      </w:tr>
      <w:tr w:rsidR="000B2B31">
        <w:trPr>
          <w:cantSplit/>
        </w:trPr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:rsidR="000B2B31" w:rsidRDefault="00B528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Мин. длина пароля</w:t>
            </w:r>
          </w:p>
        </w:tc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:rsidR="000B2B31" w:rsidRDefault="00B528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 символов</w:t>
            </w:r>
          </w:p>
        </w:tc>
      </w:tr>
      <w:tr w:rsidR="000B2B31">
        <w:trPr>
          <w:cantSplit/>
        </w:trPr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:rsidR="000B2B31" w:rsidRDefault="00B528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Макс. срок действия пароля</w:t>
            </w:r>
          </w:p>
        </w:tc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:rsidR="000B2B31" w:rsidRDefault="00B528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 дней</w:t>
            </w:r>
          </w:p>
        </w:tc>
      </w:tr>
      <w:tr w:rsidR="000B2B31">
        <w:trPr>
          <w:cantSplit/>
        </w:trPr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:rsidR="000B2B31" w:rsidRDefault="00B528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Сложность пароля</w:t>
            </w:r>
          </w:p>
        </w:tc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:rsidR="000B2B31" w:rsidRDefault="00B528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Требуется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ComplexityEnabled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B2B31">
        <w:trPr>
          <w:cantSplit/>
        </w:trPr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:rsidR="000B2B31" w:rsidRDefault="00B528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Блокировка после неверных попыток</w:t>
            </w:r>
          </w:p>
        </w:tc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:rsidR="000B2B31" w:rsidRDefault="00B528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попытки</w:t>
            </w:r>
          </w:p>
        </w:tc>
      </w:tr>
    </w:tbl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Несмотря на формальное соблюдение рекомендаций по настройке парольной политики, данная конфигурация не защищает от угроз, связанных с перехватом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хэшей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фишингом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использованием вредоносного программного обеспечения для кражи учетных данных.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внедрение 2FA является необходимым шагом для повышения уровня защищенности доменной инфраструктуры. 2FA требует от пользователя подтверждения подлинности с использованием двух различных факторов, что он знает пароль и что у него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есть например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 одноразовый код из мобильного приложения. Даже если пароль будет скомпрометирован, злоумышленник не сможет получить доступ к системе без второго фактора.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данной дипломной работы рассматривается внедрение 2FA на базе открытого программного комплекса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протокола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Password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дальнейшем TOTP и интеграцией с существующей инфраструктурой AD.</w:t>
      </w:r>
    </w:p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pStyle w:val="2"/>
      </w:pPr>
      <w:bookmarkStart w:id="10" w:name="_alz5z6uxpsgj" w:colFirst="0" w:colLast="0"/>
      <w:bookmarkEnd w:id="10"/>
      <w:r>
        <w:t>1.2 Анализ угроз информационной безопасности доменной инфраструктуры</w:t>
      </w:r>
    </w:p>
    <w:p w:rsidR="000B2B31" w:rsidRDefault="00B528D1">
      <w:pPr>
        <w:pStyle w:val="2"/>
      </w:pPr>
      <w:bookmarkStart w:id="11" w:name="_ak2pq4y9vpet" w:colFirst="0" w:colLast="0"/>
      <w:bookmarkEnd w:id="11"/>
      <w:r>
        <w:t>1.2.1 Классификация актуальных угроз для доменной среды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обоснования необходимости внедрения 2FA необходимо построить модель угроз, характерных для доменной инфраструктуры организации. В ходе анализа, проведенного 21 апреля 2026 года на базе ИП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Е.А., были выделены следующие основные активы, подлежащие защите:</w:t>
      </w:r>
    </w:p>
    <w:p w:rsidR="000B2B31" w:rsidRDefault="00B528D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доменные учетные записи пользователей;</w:t>
      </w:r>
    </w:p>
    <w:p w:rsidR="000B2B31" w:rsidRDefault="00B528D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база клиентов организации;</w:t>
      </w:r>
    </w:p>
    <w:p w:rsidR="000B2B31" w:rsidRDefault="00B528D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бухгалтерская база данных;</w:t>
      </w:r>
    </w:p>
    <w:p w:rsidR="000B2B31" w:rsidRDefault="00B528D1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конфигурационные файлы и политики безопасности.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Угрозы информационной безопасности для доменной инфраструктуры можно классифицировать по источнику возникновения на три основные группы.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Внутренние угрозы исходят от сотрудников организации или лиц, имеющих легитимный доступ к информационной системе. К ним относятся:</w:t>
      </w:r>
    </w:p>
    <w:p w:rsidR="000B2B31" w:rsidRDefault="00B528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ошибки администрирования, некорректная настройка прав доступа, неосторожные действия при обслуживании контроллера домена;</w:t>
      </w:r>
    </w:p>
    <w:p w:rsidR="000B2B31" w:rsidRDefault="00B528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злоупотребление правами доступа со стороны сотрудников, имеющих привилегированные учетные записи;</w:t>
      </w:r>
    </w:p>
    <w:p w:rsidR="000B2B31" w:rsidRDefault="00B528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неосторожные действия пользователей, переход по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фишинговым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ссылкам, установка небезопасного ПО;</w:t>
      </w:r>
    </w:p>
    <w:p w:rsidR="000B2B31" w:rsidRDefault="00B528D1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утрата мобильных устройств, используемых для генерации TOTP кодов актуально для внедряемой системы 2FA.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Внешние угрозы исходят от злоумышленников, не имеющих легитимного доступа к системе. К ним относятся:</w:t>
      </w:r>
    </w:p>
    <w:p w:rsidR="000B2B31" w:rsidRDefault="00B528D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фишинговые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атаки, направленные на кражу паролей пользователей;</w:t>
      </w:r>
    </w:p>
    <w:p w:rsidR="000B2B31" w:rsidRDefault="00B528D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перебор паролей с использованием автоматизированных средств;</w:t>
      </w:r>
    </w:p>
    <w:p w:rsidR="000B2B31" w:rsidRDefault="00B528D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эксплуатация уязвимостей в программном обеспечении контроллера домена и клиентских систем;</w:t>
      </w:r>
    </w:p>
    <w:p w:rsidR="000B2B31" w:rsidRDefault="00B528D1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атаки типа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Middle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перехвата трафика аутентификации.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Компрометация учетных записей администраторов занимает особое место в классификации, поскольку является наиболее критичной с точки зрения последствий. Учетные записи администраторов домена,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Admins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Enterprise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Admins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предоставляют злоумышленнику неограниченный доступ ко всем ресурсам организации.</w:t>
      </w:r>
    </w:p>
    <w:p w:rsidR="000B2B31" w:rsidRDefault="00B528D1">
      <w:pPr>
        <w:pStyle w:val="2"/>
        <w:spacing w:before="280" w:after="280" w:line="360" w:lineRule="auto"/>
      </w:pPr>
      <w:bookmarkStart w:id="12" w:name="_efolcw60zxrr" w:colFirst="0" w:colLast="0"/>
      <w:bookmarkEnd w:id="12"/>
      <w:r>
        <w:lastRenderedPageBreak/>
        <w:t>1.2.1.1 Модель нарушителя и оценка рисков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обоснования необходимости внедрения 2FA была построена модель нарушителя, учитывающая категории лиц, которые могут представлять угрозу для доменной инфраструктуры (см. таблицу 1.2).</w: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1.2 - Модель нарушителя</w:t>
      </w:r>
    </w:p>
    <w:tbl>
      <w:tblPr>
        <w:tblStyle w:val="a8"/>
        <w:tblW w:w="934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3115"/>
        <w:gridCol w:w="3115"/>
      </w:tblGrid>
      <w:tr w:rsidR="000B2B31">
        <w:trPr>
          <w:jc w:val="center"/>
        </w:trPr>
        <w:tc>
          <w:tcPr>
            <w:tcW w:w="3114" w:type="dxa"/>
          </w:tcPr>
          <w:p w:rsidR="000B2B31" w:rsidRDefault="00B528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 нарушителя</w:t>
            </w:r>
          </w:p>
        </w:tc>
        <w:tc>
          <w:tcPr>
            <w:tcW w:w="3115" w:type="dxa"/>
          </w:tcPr>
          <w:p w:rsidR="000B2B31" w:rsidRDefault="00B528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Уровень доступа</w:t>
            </w:r>
          </w:p>
        </w:tc>
        <w:tc>
          <w:tcPr>
            <w:tcW w:w="3115" w:type="dxa"/>
          </w:tcPr>
          <w:p w:rsidR="000B2B31" w:rsidRDefault="00B528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Возможности</w:t>
            </w:r>
          </w:p>
        </w:tc>
      </w:tr>
      <w:tr w:rsidR="000B2B31">
        <w:trPr>
          <w:jc w:val="center"/>
        </w:trPr>
        <w:tc>
          <w:tcPr>
            <w:tcW w:w="3114" w:type="dxa"/>
            <w:vAlign w:val="center"/>
          </w:tcPr>
          <w:p w:rsidR="000B2B31" w:rsidRDefault="00B528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Внешний злоумышленник</w:t>
            </w:r>
          </w:p>
        </w:tc>
        <w:tc>
          <w:tcPr>
            <w:tcW w:w="3115" w:type="dxa"/>
            <w:vAlign w:val="center"/>
          </w:tcPr>
          <w:p w:rsidR="000B2B31" w:rsidRDefault="00B528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 доступа к сети</w:t>
            </w:r>
          </w:p>
        </w:tc>
        <w:tc>
          <w:tcPr>
            <w:tcW w:w="3115" w:type="dxa"/>
            <w:vAlign w:val="center"/>
          </w:tcPr>
          <w:p w:rsidR="000B2B31" w:rsidRDefault="00B528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Атаки через интернет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фишинг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подбор паролей)</w:t>
            </w:r>
          </w:p>
        </w:tc>
      </w:tr>
      <w:tr w:rsidR="000B2B31">
        <w:trPr>
          <w:jc w:val="center"/>
        </w:trPr>
        <w:tc>
          <w:tcPr>
            <w:tcW w:w="3114" w:type="dxa"/>
            <w:vAlign w:val="center"/>
          </w:tcPr>
          <w:p w:rsidR="000B2B31" w:rsidRDefault="00B528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Внутренний нарушитель -пользователь</w:t>
            </w:r>
          </w:p>
        </w:tc>
        <w:tc>
          <w:tcPr>
            <w:tcW w:w="3115" w:type="dxa"/>
            <w:vAlign w:val="center"/>
          </w:tcPr>
          <w:p w:rsidR="000B2B31" w:rsidRDefault="00B528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Стандартные права в домене</w:t>
            </w:r>
          </w:p>
        </w:tc>
        <w:tc>
          <w:tcPr>
            <w:tcW w:w="3115" w:type="dxa"/>
            <w:vAlign w:val="center"/>
          </w:tcPr>
          <w:p w:rsidR="000B2B31" w:rsidRDefault="00B528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Попытка повышения привилегий, неосторожные действия</w:t>
            </w:r>
          </w:p>
        </w:tc>
      </w:tr>
      <w:tr w:rsidR="000B2B31">
        <w:trPr>
          <w:jc w:val="center"/>
        </w:trPr>
        <w:tc>
          <w:tcPr>
            <w:tcW w:w="3114" w:type="dxa"/>
            <w:vAlign w:val="center"/>
          </w:tcPr>
          <w:p w:rsidR="000B2B31" w:rsidRDefault="00B528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Внутренний нарушитель - администратор</w:t>
            </w:r>
          </w:p>
        </w:tc>
        <w:tc>
          <w:tcPr>
            <w:tcW w:w="3115" w:type="dxa"/>
            <w:vAlign w:val="center"/>
          </w:tcPr>
          <w:p w:rsidR="000B2B31" w:rsidRDefault="00B528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Высокие привилегии</w:t>
            </w:r>
          </w:p>
        </w:tc>
        <w:tc>
          <w:tcPr>
            <w:tcW w:w="3115" w:type="dxa"/>
            <w:vAlign w:val="center"/>
          </w:tcPr>
          <w:p w:rsidR="000B2B31" w:rsidRDefault="00B528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Злоупотребление правами, намеренная компрометация</w:t>
            </w:r>
          </w:p>
        </w:tc>
      </w:tr>
    </w:tbl>
    <w:p w:rsidR="000B2B31" w:rsidRDefault="000B2B3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основе модели нарушителя и выявленных уязвимостей (раздел 1.2.3) выполнена оценка рисков до и после внедрения 2FA.</w:t>
      </w:r>
    </w:p>
    <w:p w:rsidR="000B2B31" w:rsidRDefault="000B2B3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pStyle w:val="2"/>
      </w:pPr>
      <w:bookmarkStart w:id="13" w:name="_9gihsbtgorz" w:colFirst="0" w:colLast="0"/>
      <w:bookmarkEnd w:id="13"/>
      <w:r>
        <w:t>1.2.2 Технические атаки на механизмы аутентификации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анализа были рассмотрены следующие технические атаки на механизмы аутентификации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60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Brute Force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0860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Credential Stuffing.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Атака подбора пароля заключается в последовательном переборе всех возможных комбинаций символов или использовании словарей распространенных паролей.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Stuffing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разновидность атаки, при которой злоумышленник использует учетные данные, украденные с других ресурсов, рассчитывая на то, что пользователи повторно используют одни и те же пароли на разных сервисах. Существующая в ИП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Е.А. политика блокировки учетной записи после 3 неудачных попыток снижает, но не исключает полностью данный тип угроз.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Данная атака является одной из наиболее опасных для доменных сред, использующих протокол NTLM. При аутентификации по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протоколу NTLM пароль пользователя не передается по сети - вместо этого передается его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хэш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При успешном перехвате или извлечении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хэша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например, из файла SAM, злоумышленник может использовать его для аутентификации на других системах без необходимости знать исходный пароль. Внедрение 2FA эффективно противодействует атаке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поскольку даже при наличии корректного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хэша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пароля злоумышленник не сможет предоставить второй фактор TOTP код. Важно отметить, что 2FA защищает от атаки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следующим образом, даже если злоумышленник перехватил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хэш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пароля пользователя, он не сможет пройти аутентификацию, так как для входа требуется TOTP код, который генерируется на отдельном устройстве пользователя. Однако 2FA не защищает от атаки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Golden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Ticket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случае, если злоумышленник уже получил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хэш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krbtgt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создал поддельный билет. В этом случае второй фактор может не запрашиваться, так как аутентификация проходит на уровне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Kerberos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Это ограничение следует учитывать при построении комплексной системы безопасности. Дополнительными мерами защиты являются: регулярная смена пароля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krbtgt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использование защищенных административных рабочих станций PAW и ограничение времени жизни билетов.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Перехват учетных данных.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Кейлоггеры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это вредоносные программы, которые записывают все нажатия клавиш на компьютере пользователя, включая вводимые пароли. Установка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кейлоггера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может быть осуществлена как через вредоносное ПО, так и физически аппаратные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кейлоггеры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Двухфакторная аутентификация с использованием TOTP кодов, генерируемых на отдельном мобильном устройстве, делает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кейлоггеры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малоэффективными, так как одноразовый код имеет ограниченное время жизни, как правило, 30 секунд.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Особенности атак на протокол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Kerberos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Протокол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Kerberos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являясь основным протоколом аутентификации в современных версиях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также имеет уязвимости. Наиболее известные атаки включают:</w:t>
      </w:r>
    </w:p>
    <w:p w:rsidR="000B2B31" w:rsidRDefault="00B528D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Golden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Ticket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атака, при которой злоумышленник, получивший доступ 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хэшу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krbtgt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это учетная запись службы распространения билетов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Kerberos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может создать поддельный билет для любого пользователя, включая администратора домена.</w:t>
      </w:r>
    </w:p>
    <w:p w:rsidR="000B2B31" w:rsidRDefault="00B528D1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Silver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Ticket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атака, при которой создается поддельный билет для доступа к конкретному сервису, например, файловому серверу без обращения к контроллеру домена.</w:t>
      </w:r>
    </w:p>
    <w:p w:rsidR="000B2B31" w:rsidRDefault="00B528D1">
      <w:pPr>
        <w:pStyle w:val="2"/>
      </w:pPr>
      <w:bookmarkStart w:id="14" w:name="_srnsu1eq83bz" w:colFirst="0" w:colLast="0"/>
      <w:bookmarkEnd w:id="14"/>
      <w:r>
        <w:t>1.2.3 Недостатки однофакторной парольной аутентификации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Проведенный анализ позволяет систематизировать недостатки традиционной однофакторной аутентификации на основе пароля.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Уязвимость паролей. Пароли могут быть подобраны с использованием словарных атак, перехвачены при передаче по незащищенным каналам связи, извлечены из дампов памяти или файлов подкачки, украдены из баз данных, где они хранятся в незашифрованном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слабозашифрованном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виде.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Человеческий фактор. Пользователи являются самым слабым звеном в любой системе безопасности. Исследования показывают, что большинство пользователей:</w:t>
      </w:r>
    </w:p>
    <w:p w:rsidR="000B2B31" w:rsidRDefault="00B528D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используют простые пароли, легко поддающиеся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подбору ,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например, «123456»,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password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»,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qwerty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»;</w:t>
      </w:r>
    </w:p>
    <w:p w:rsidR="000B2B31" w:rsidRDefault="00B528D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повторно используют один и тот же пароль на нескольких ресурсах;</w:t>
      </w:r>
    </w:p>
    <w:p w:rsidR="000B2B31" w:rsidRDefault="00B528D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записывают пароли на бумажные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стикеры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приклеенные к монитору или клавиатуре;</w:t>
      </w:r>
    </w:p>
    <w:p w:rsidR="000B2B31" w:rsidRDefault="00B528D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сообщают свои пароли третьим лицам под различными предлогами, социальная инженерия;</w:t>
      </w:r>
    </w:p>
    <w:p w:rsidR="000B2B31" w:rsidRDefault="00B528D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игнорируют требования к регулярной смене паролей или изменяют пароли незначительно, например, «Password1» на «Password2».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Ограниченность парольных политик. Даже самые строгие парольные политики имеют объективные ограничения. Увеличение минимальной длины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пароля до 12-14 символов и требование использования символов разных классов усложняет жизнь пользователям, но не защищает от перехвата пароля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кейлоггером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фишинговой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атакой. Кроме того, слишком сложные пароли приводят к тому, что пользователи записывают их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стикеры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хранят в незащищенных файлах.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Результаты анализа текущей конфигурации. В ходе обследования доменной инфраструктуры ИП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Е.А. было установлено, что текущая политика паролей имеет следующие параметры (см. таблицу 1.3).</w: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1.3 - Текущая конфигурация политика паролей</w:t>
      </w:r>
    </w:p>
    <w:tbl>
      <w:tblPr>
        <w:tblStyle w:val="a9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2127"/>
        <w:gridCol w:w="3260"/>
      </w:tblGrid>
      <w:tr w:rsidR="000B2B31">
        <w:trPr>
          <w:tblHeader/>
        </w:trPr>
        <w:tc>
          <w:tcPr>
            <w:tcW w:w="3964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127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Текущее значение</w:t>
            </w:r>
          </w:p>
        </w:tc>
        <w:tc>
          <w:tcPr>
            <w:tcW w:w="3260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0B2B31">
        <w:tc>
          <w:tcPr>
            <w:tcW w:w="3964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Минимальная длина пароля</w:t>
            </w:r>
          </w:p>
        </w:tc>
        <w:tc>
          <w:tcPr>
            <w:tcW w:w="2127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 символов</w:t>
            </w:r>
          </w:p>
        </w:tc>
        <w:tc>
          <w:tcPr>
            <w:tcW w:w="3260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Недостаточно для защиты от перебора</w:t>
            </w:r>
          </w:p>
        </w:tc>
      </w:tr>
      <w:tr w:rsidR="000B2B31">
        <w:tc>
          <w:tcPr>
            <w:tcW w:w="3964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Максимальный срок действия</w:t>
            </w:r>
          </w:p>
        </w:tc>
        <w:tc>
          <w:tcPr>
            <w:tcW w:w="2127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 дней</w:t>
            </w:r>
          </w:p>
        </w:tc>
        <w:tc>
          <w:tcPr>
            <w:tcW w:w="3260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Снижает, но не исключает компрометацию</w:t>
            </w:r>
          </w:p>
        </w:tc>
      </w:tr>
      <w:tr w:rsidR="000B2B31">
        <w:tc>
          <w:tcPr>
            <w:tcW w:w="3964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Сложность пароля</w:t>
            </w:r>
          </w:p>
        </w:tc>
        <w:tc>
          <w:tcPr>
            <w:tcW w:w="2127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Требуется</w:t>
            </w:r>
          </w:p>
        </w:tc>
        <w:tc>
          <w:tcPr>
            <w:tcW w:w="3260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 наличия букв, цифр и спецсимволов</w:t>
            </w:r>
          </w:p>
        </w:tc>
      </w:tr>
      <w:tr w:rsidR="000B2B31">
        <w:tc>
          <w:tcPr>
            <w:tcW w:w="3964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Блокировка после неверных попыток</w:t>
            </w:r>
          </w:p>
        </w:tc>
        <w:tc>
          <w:tcPr>
            <w:tcW w:w="2127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попытки</w:t>
            </w:r>
          </w:p>
        </w:tc>
        <w:tc>
          <w:tcPr>
            <w:tcW w:w="3260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Снижает риск подбора, но не защищает от других атак</w:t>
            </w:r>
          </w:p>
        </w:tc>
      </w:tr>
    </w:tbl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Вывод. Существующая конфигурация не защищает от кражи учетных данных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фишинга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кейлоггеров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атак типа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Указанные недостатки обосновывают необходимость внедрения двухфакторной аутентификации, которая будет рассмотрена в следующем разделе.</w:t>
      </w:r>
    </w:p>
    <w:p w:rsidR="000B2B31" w:rsidRDefault="00B528D1">
      <w:pPr>
        <w:pStyle w:val="2"/>
      </w:pPr>
      <w:bookmarkStart w:id="15" w:name="_8v5qp1ti6pyb" w:colFirst="0" w:colLast="0"/>
      <w:bookmarkEnd w:id="15"/>
      <w:r>
        <w:t>1.3 Теоретические основы двухфакторной аутентификации</w:t>
      </w:r>
    </w:p>
    <w:p w:rsidR="000B2B31" w:rsidRDefault="00B528D1">
      <w:pPr>
        <w:pStyle w:val="2"/>
      </w:pPr>
      <w:bookmarkStart w:id="16" w:name="_d973jxjqcdrv" w:colFirst="0" w:colLast="0"/>
      <w:bookmarkEnd w:id="16"/>
      <w:r>
        <w:t>1.3.1 Понятие и принципы многофакторной аутентификации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Аутентификация представляет собой процедуру проверки подлинности субъекта доступа на основе предъявленных им идентификационных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признаков. В основе современных систем аутентификации лежат три классических фактора:</w:t>
      </w:r>
    </w:p>
    <w:p w:rsidR="000B2B31" w:rsidRDefault="00B528D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Фактор знания это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то что пользователь знает - информация, известная только пользователю: пароль, PIN код, ответ на секретный вопрос. Данный фактор является наиболее распространенным, но и наиболее уязвимым, поскольку информация может быть украдена, подобрана или выведана методами социальной инженерии.</w:t>
      </w:r>
    </w:p>
    <w:p w:rsidR="000B2B31" w:rsidRDefault="00B528D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Фактор владения то что пользователь имеет - физический объект, находящийся во владении пользователя: мобильный телефон, аппаратный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токен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смарт карта. Компрометация данного фактора требует физического доступа к устройству или его удаленного взлома, что существенно сложнее.</w:t>
      </w:r>
    </w:p>
    <w:p w:rsidR="000B2B31" w:rsidRDefault="00B528D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Фактор наследования то что является частью пользователя - биометрические характеристики: отпечаток пальца, рисунок радужной оболочки глаза, голос, лицо. Этот фактор сложно подделать, но биометрические данные невозможно изменить в случае компрометации.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Двухфакторная аутентификация 2FA - это метод проверки подлинности, при котором используются два фактора из разных категорий. Наиболее распространенной коммерческой реализацией 2FA является комбинация пароля (фактор знания) и одноразового кода из мобильного приложения (фактор владения).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Многофакторная аутентификация MFA - более широкое понятие, охватывающее использование двух и более факторов. Ключевое отличие 2FA от MFA заключается в том, что 2FA использует ровно два фактора, в то время как MFA может использовать три и более. В корпоративной среде MFA с контекстным анализом позволяет применять адаптивные политики безопасности, строже для привилегированных учетных записей, мягче для рядовых пользователей в доверенной сети.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Эффективность многофакторной аутентификации подтверждается статистикой. Согласно отчету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внедрение MFA позволяет блокировать более 99,9% атак на учетные записи. Даже если пароль будет скомпрометирован, злоумышленник не сможет получить доступ к системе без второго фактора.</w:t>
      </w:r>
    </w:p>
    <w:p w:rsidR="000B2B31" w:rsidRDefault="00B528D1">
      <w:pPr>
        <w:pStyle w:val="2"/>
      </w:pPr>
      <w:bookmarkStart w:id="17" w:name="_fcjagcgvi569" w:colFirst="0" w:colLast="0"/>
      <w:bookmarkEnd w:id="17"/>
      <w:r>
        <w:t>1.3.2 Протокол TOTP как механизм реализации 2FA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Password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TOTP - это алгоритм генерации одноразовых паролей на основе временной метки. Протокол стандартизирован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Engineering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как RFC 6238 и является одним из наиболее распространенных способов реализации двухфакторной аутентификации. TOTP основан на алгоритме HOTP HMAC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Password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определенном в RFC 4226, но использует вместо счетчика значение, зависящее от времени.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Принцип работы TOTP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Основная формула TOTP может быть представлена следующим образом:</w:t>
      </w:r>
    </w:p>
    <w:p w:rsidR="000B2B31" w:rsidRPr="0008605F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60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TOTP = </w:t>
      </w:r>
      <w:proofErr w:type="gramStart"/>
      <w:r w:rsidRPr="0008605F">
        <w:rPr>
          <w:rFonts w:ascii="Times New Roman" w:eastAsia="Times New Roman" w:hAnsi="Times New Roman" w:cs="Times New Roman"/>
          <w:sz w:val="28"/>
          <w:szCs w:val="28"/>
          <w:lang w:val="en-US"/>
        </w:rPr>
        <w:t>Truncate(</w:t>
      </w:r>
      <w:proofErr w:type="gramEnd"/>
      <w:r w:rsidRPr="0008605F">
        <w:rPr>
          <w:rFonts w:ascii="Times New Roman" w:eastAsia="Times New Roman" w:hAnsi="Times New Roman" w:cs="Times New Roman"/>
          <w:sz w:val="28"/>
          <w:szCs w:val="28"/>
          <w:lang w:val="en-US"/>
        </w:rPr>
        <w:t>HMAC-SHA-1(K, T))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где:</w:t>
      </w:r>
    </w:p>
    <w:p w:rsidR="000B2B31" w:rsidRDefault="00B528D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 - секретный ключ, уникальный для каждого пользователя;</w:t>
      </w:r>
    </w:p>
    <w:p w:rsidR="000B2B31" w:rsidRDefault="00B528D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 - значение временного интервала, вычисляемое по формуле:</w:t>
      </w:r>
    </w:p>
    <w:p w:rsidR="000B2B31" w:rsidRPr="0008605F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605F">
        <w:rPr>
          <w:rFonts w:ascii="Times New Roman" w:eastAsia="Times New Roman" w:hAnsi="Times New Roman" w:cs="Times New Roman"/>
          <w:sz w:val="28"/>
          <w:szCs w:val="28"/>
          <w:lang w:val="en-US"/>
        </w:rPr>
        <w:t>T = (</w:t>
      </w:r>
      <w:proofErr w:type="spellStart"/>
      <w:r w:rsidRPr="0008605F">
        <w:rPr>
          <w:rFonts w:ascii="Times New Roman" w:eastAsia="Times New Roman" w:hAnsi="Times New Roman" w:cs="Times New Roman"/>
          <w:sz w:val="28"/>
          <w:szCs w:val="28"/>
          <w:lang w:val="en-US"/>
        </w:rPr>
        <w:t>CurrentTime</w:t>
      </w:r>
      <w:proofErr w:type="spellEnd"/>
      <w:r w:rsidRPr="000860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T0) / X</w:t>
      </w:r>
    </w:p>
    <w:p w:rsidR="000B2B31" w:rsidRPr="0008605F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где</w:t>
      </w:r>
      <w:r w:rsidRPr="0008605F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0B2B31" w:rsidRPr="0008605F" w:rsidRDefault="00B528D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  <w:lang w:val="en-US"/>
        </w:rPr>
      </w:pPr>
      <w:proofErr w:type="spellStart"/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CurrentTime</w:t>
      </w:r>
      <w:proofErr w:type="spellEnd"/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текущее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время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секундах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1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января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1970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года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Unix timestamp;</w:t>
      </w:r>
    </w:p>
    <w:p w:rsidR="000B2B31" w:rsidRDefault="00B528D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T0 - начальная точка отсчета времени (по умолчанию 0);</w:t>
      </w:r>
    </w:p>
    <w:p w:rsidR="000B2B31" w:rsidRDefault="00B528D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 - длина временного интервала в секундах (по умолчанию 30 секунд).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Этапы работы TOTP в системе двухфакторной аутентификации:</w:t>
      </w:r>
    </w:p>
    <w:p w:rsidR="000B2B31" w:rsidRDefault="00B528D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Инициализация - при первом включении 2FA для пользователя генерируется уникальный секретный ключ. Ключ кодируется в формате Base32 и представляется в виде QR кода для удобного сканирования мобильным приложением.</w:t>
      </w:r>
    </w:p>
    <w:p w:rsidR="000B2B31" w:rsidRDefault="00B528D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Привязка устройства - пользователь сканирует QR код приложением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аутентификатором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Authenticator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Authenticator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др. Приложение сохраняет секретный ключ локально на устройстве.</w:t>
      </w:r>
    </w:p>
    <w:p w:rsidR="000B2B31" w:rsidRDefault="00B528D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Генерация кода - приложение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аутентификатор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периодически например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каждые 30 секунд генерирует 6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значный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одноразовый код на основе секретного ключа и текущего времени.</w:t>
      </w:r>
    </w:p>
    <w:p w:rsidR="000B2B31" w:rsidRDefault="00B528D1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Проверка кода - при попытке входа в систему пользователь вводит пароль и текущий TOTP код. Сервер, зная секретный ключ пользователя, выполняет независимый расчет и сравнивает полученное значение с введенным.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Преимущества TOTP перед SMS аутентификацией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сравнительного анализа были выявлены следующие преимущества TOTP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см.таблицу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1.4).</w: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1.4 - Преимущества TOTP</w:t>
      </w:r>
    </w:p>
    <w:tbl>
      <w:tblPr>
        <w:tblStyle w:val="a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3"/>
        <w:gridCol w:w="3425"/>
        <w:gridCol w:w="2693"/>
      </w:tblGrid>
      <w:tr w:rsidR="000B2B31">
        <w:trPr>
          <w:tblHeader/>
        </w:trPr>
        <w:tc>
          <w:tcPr>
            <w:tcW w:w="3233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3425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7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TOTP</w:t>
            </w:r>
          </w:p>
        </w:tc>
        <w:tc>
          <w:tcPr>
            <w:tcW w:w="2693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23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SMS</w:t>
            </w:r>
          </w:p>
        </w:tc>
      </w:tr>
      <w:tr w:rsidR="000B2B31">
        <w:tc>
          <w:tcPr>
            <w:tcW w:w="3233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Защита от перехвата</w:t>
            </w:r>
          </w:p>
        </w:tc>
        <w:tc>
          <w:tcPr>
            <w:tcW w:w="3425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7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Высокая, код не передается по сети</w:t>
            </w:r>
          </w:p>
        </w:tc>
        <w:tc>
          <w:tcPr>
            <w:tcW w:w="2693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3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Низкая, уязвимость SS7, SIM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swap</w:t>
            </w:r>
            <w:proofErr w:type="spellEnd"/>
          </w:p>
        </w:tc>
      </w:tr>
      <w:tr w:rsidR="000B2B31">
        <w:tc>
          <w:tcPr>
            <w:tcW w:w="3233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Зависимость от сотовой связи</w:t>
            </w:r>
          </w:p>
        </w:tc>
        <w:tc>
          <w:tcPr>
            <w:tcW w:w="3425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7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2693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3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Полная зависимость</w:t>
            </w:r>
          </w:p>
        </w:tc>
      </w:tr>
      <w:tr w:rsidR="000B2B31">
        <w:tc>
          <w:tcPr>
            <w:tcW w:w="3233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Стоимость для организации</w:t>
            </w:r>
          </w:p>
        </w:tc>
        <w:tc>
          <w:tcPr>
            <w:tcW w:w="3425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7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2693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3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Требуется оплата SMS рассылки</w:t>
            </w:r>
          </w:p>
        </w:tc>
      </w:tr>
      <w:tr w:rsidR="000B2B31">
        <w:tc>
          <w:tcPr>
            <w:tcW w:w="3233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Защита от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фишинга</w:t>
            </w:r>
            <w:proofErr w:type="spellEnd"/>
          </w:p>
        </w:tc>
        <w:tc>
          <w:tcPr>
            <w:tcW w:w="3425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7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Частичная, код привязан к конкретному ресурсу</w:t>
            </w:r>
          </w:p>
        </w:tc>
        <w:tc>
          <w:tcPr>
            <w:tcW w:w="2693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3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Низкая</w:t>
            </w:r>
          </w:p>
        </w:tc>
      </w:tr>
      <w:tr w:rsidR="000B2B31">
        <w:tc>
          <w:tcPr>
            <w:tcW w:w="3233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 офлайн</w:t>
            </w:r>
          </w:p>
        </w:tc>
        <w:tc>
          <w:tcPr>
            <w:tcW w:w="3425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7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Поддерживается</w:t>
            </w:r>
          </w:p>
        </w:tc>
        <w:tc>
          <w:tcPr>
            <w:tcW w:w="2693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3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поддерживается</w:t>
            </w:r>
          </w:p>
        </w:tc>
      </w:tr>
      <w:tr w:rsidR="000B2B31">
        <w:tc>
          <w:tcPr>
            <w:tcW w:w="3233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Удобство для пользователя</w:t>
            </w:r>
          </w:p>
        </w:tc>
        <w:tc>
          <w:tcPr>
            <w:tcW w:w="3425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7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Требуется установка приложения</w:t>
            </w:r>
          </w:p>
        </w:tc>
        <w:tc>
          <w:tcPr>
            <w:tcW w:w="2693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3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требует дополнительного ПО</w:t>
            </w:r>
          </w:p>
        </w:tc>
      </w:tr>
    </w:tbl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Согласно современным исследованиям в области информационной безопасности, SMS коды считаются устаревшим и архитектурно ненадежным методом двухфакторной аутентификации. TOTP, напротив, обеспечивает баланс между безопасностью и удобством использования, что делает его оптимальным выбором для корпоративных внедрений.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Безопасность TOTP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Несмотря на высокую надежность, TOTP не лишен некоторых уязвимостей:</w:t>
      </w:r>
    </w:p>
    <w:p w:rsidR="000B2B31" w:rsidRDefault="00B528D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Коды TOTP, как и любые пароли, могут быть украдены с помощью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фишинга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но требуют от злоумышленника немедленного использования в течение 30-60 секунд в зависимости от настроек.</w:t>
      </w:r>
    </w:p>
    <w:p w:rsidR="000B2B31" w:rsidRDefault="00B528D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неограниченном количестве попыток ввода возможен перебор кодов 10⁶ = 1 000 000 комбинаций.</w:t>
      </w:r>
    </w:p>
    <w:p w:rsidR="000B2B31" w:rsidRDefault="00B528D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компрометации секретного ключа злоумышленник может генерировать корректные TOTP коды.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Внедряемая система должна учитывать данные уязвимости: ограничивать количество попыток ввода, обеспечивать безопасное хранение секретных ключей и предусматривать процедуры восстановления доступа.</w:t>
      </w:r>
    </w:p>
    <w:p w:rsidR="000B2B31" w:rsidRDefault="00B528D1">
      <w:pPr>
        <w:pStyle w:val="2"/>
      </w:pPr>
      <w:bookmarkStart w:id="18" w:name="_cffx1usxgemp" w:colFirst="0" w:colLast="0"/>
      <w:bookmarkEnd w:id="18"/>
      <w:r>
        <w:t>1.3.3 Особенности внедрения 2FA в доменной инфраструктуре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Интеграция 2FA с AD представляет собой задачу модификации стандартного процесса входа в операционную систему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Стандартный процесс аутентификации в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Windows</w:t>
      </w:r>
      <w:proofErr w:type="spellEnd"/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Штатный процесс входа пользователя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включает следующие основные компоненты:</w:t>
      </w:r>
    </w:p>
    <w:p w:rsidR="000B2B31" w:rsidRDefault="00B528D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Winlogon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менеджер входа, отвечающий за загрузку интерфейса входа и обработку сеанса пользователя.</w:t>
      </w:r>
    </w:p>
    <w:p w:rsidR="000B2B31" w:rsidRDefault="00B528D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программные компоненты, реализующие интерфейс для ввода учетных данных.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поддерживает несколько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что позволяет добавлять сторонние решения для аутентификации. При вводе имени пользователя и пароля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Winlogon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вызывает соответствующий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который обрабатывает полученные данные и передает их на проверку.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Особенности аутентификации при RDP доступе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инфраструктуре ИП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Е.А. все сотрудники подключаются к рабочей среде через протокол удаленного рабочего стола (RDP) к серверу терминалов. При RDP подключении клиентское устройство передает учетные данные (логин и пароль) на сервер терминалов, где процесс аутентификации выполняется штатными компонентами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Winlogon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Providers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Это означает, что:</w:t>
      </w:r>
    </w:p>
    <w:p w:rsidR="000B2B31" w:rsidRDefault="00B528D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устанавливается не на каждое клиентское устройство, а только на сервер терминалов RDS.</w:t>
      </w:r>
    </w:p>
    <w:p w:rsidR="000B2B31" w:rsidRDefault="00B528D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Пользователи могут подключаться с любых устройств такие как тонкие клиенты, ПК, ноутбуки, планшеты, без необходимости установки дополнительного программного обеспечения.</w:t>
      </w:r>
    </w:p>
    <w:p w:rsidR="000B2B31" w:rsidRDefault="00B528D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Двухфакторная аутентификация одинаково корректно работает как при локальном входе на сервер, так и при удаленных подключениях через RDP.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Изменение процесса аутентификации при внедрении 2FA на базе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MultiOTP</w:t>
      </w:r>
      <w:proofErr w:type="spellEnd"/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Внедрение 2FA на базе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модифицирует процесс входа следующим образом:</w:t>
      </w:r>
    </w:p>
    <w:p w:rsidR="000B2B31" w:rsidRDefault="00B528D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Запрос учетных данных - при подключении пользователя по RDP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Winlogon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отображает стандартное окно входа. Пользователь вводит логин и пароль AD.</w:t>
      </w:r>
    </w:p>
    <w:p w:rsidR="000B2B31" w:rsidRDefault="000B2B3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B2B31" w:rsidRDefault="00B528D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Проверка пароля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передает введенные данные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Служба выполняет LDAP запрос к контроллеру домена для проверки подлинности пароля.</w:t>
      </w:r>
    </w:p>
    <w:p w:rsidR="000B2B31" w:rsidRDefault="000B2B3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B2B31" w:rsidRDefault="000B2B3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B2B31" w:rsidRDefault="00B528D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Запрос TOTP кода - если пароль верен,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отображает второе окно, в котором пользователь вводит 6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значный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TOTP код из приложения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аутентификатора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B2B31" w:rsidRDefault="000B2B3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B2B31" w:rsidRDefault="00B528D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Проверка TOTP кода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считывает секретный ключ пользователя из локального хранилища (папка C:\Program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Files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\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\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\[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username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].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db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), вычисляет ожидаемый код в соответствии с RFC 6238 и сравнивает его с введенным пользователем.</w: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Принятие решения - если оба фактора, пароль и TOTP код верны, доступ к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системе разрешается. В противном случае отклоняется.</w:t>
      </w:r>
    </w:p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Схема процесса аутентификации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1.1 представлена упрощенная схема процесса аутентификации с использованием двух факторов (см. рисунок 1.1).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>
            <wp:extent cx="5158235" cy="6258658"/>
            <wp:effectExtent l="0" t="0" r="0" b="0"/>
            <wp:docPr id="32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8235" cy="62586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 1.1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Процесс аутентификации пользователя с двухфакторной аутентификацией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Интеграция с контроллером домена через LDAP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проверки первого фактора (пароля)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использует протокол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Lightweight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Directory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Protocol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дальнейшем LDAP. При вводе пароля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направляет LDAP запрос к контроллеру домена с использованием сервисной учетной записи. Контроллер домена возвращает результат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аутентификации (успех/неудача), не передавая сам пароль по сети в открытом виде.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Преимущества использования LDAP:</w:t>
      </w:r>
    </w:p>
    <w:p w:rsidR="000B2B31" w:rsidRDefault="00B528D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централизованная проверка паролей без дублирования учетных записей;</w:t>
      </w:r>
    </w:p>
    <w:p w:rsidR="000B2B31" w:rsidRDefault="00B528D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синхронизация списка пользователей и групп с AD;</w:t>
      </w:r>
    </w:p>
    <w:p w:rsidR="000B2B31" w:rsidRDefault="00B528D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применение существующих политик безопасности домена.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Потенциальные сложности внедрения и способы их решения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проектирования были выявлены следующие потенциальные сложности внедрения 2FA в доменной инфраструктуре:</w:t>
      </w:r>
    </w:p>
    <w:p w:rsidR="000B2B31" w:rsidRDefault="00B528D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Потеря пользователем мобильного устройства - без доступа к TOTP приложению пользователь не может выполнить вход. Решение: генерация резервных кодов для каждого пользователя (по 10 кодов), которые можно использовать для входа в экстренных случаях, а также процедура восстановления доступа администратором через веб-консоль.</w:t>
      </w:r>
    </w:p>
    <w:p w:rsidR="000B2B31" w:rsidRDefault="00B528D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Влияние на пользовательский опыт - дополнительный шаг аутентификации увеличивает время входа. В ходе анализа производительности (раздел 2.4) было установлено, что увеличение времени входа составляет менее 0,5 секунды, что незаметно для пользователя.</w:t>
      </w:r>
    </w:p>
    <w:p w:rsidR="000B2B31" w:rsidRDefault="00B528D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Ввод TOTP кода при RDP подключении - стандартный RDP клиент не поддерживает отдельное поле для TOTP кода. Решение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отображает второе окно для ввода TOTP кода после успешной проверки пароля. Это не требует изменений на стороне RDP клиента.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 по разделу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Двухфакторная аутентификация на основе протокола TOTP и программного комплекса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эффективным методом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повышения безопасности доменной инфраструктуры при RDP доступе. Интеграция 2FA с AD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LDAP не требует существенных изменений существующей инфраструктуры и может быть выполнена с минимальными затратами при использовании открытого программного обеспечения. Установка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только на сервер терминалов, а не на каждое клиентское устройство, упрощает развертывание и централизует управление политикой 2FA.</w:t>
      </w:r>
    </w:p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pStyle w:val="2"/>
      </w:pPr>
      <w:bookmarkStart w:id="19" w:name="_et6rf936lcjb" w:colFirst="0" w:colLast="0"/>
      <w:bookmarkEnd w:id="19"/>
      <w:r>
        <w:t>1.4 Сравнительный анализ решений 2FA для доменной среды</w:t>
      </w:r>
    </w:p>
    <w:p w:rsidR="000B2B31" w:rsidRDefault="00B528D1">
      <w:pPr>
        <w:pStyle w:val="2"/>
      </w:pPr>
      <w:bookmarkStart w:id="20" w:name="_jrqgaix3s03e" w:colFirst="0" w:colLast="0"/>
      <w:bookmarkEnd w:id="20"/>
      <w:r>
        <w:t>1.4.1 Критерии сравнения программных продуктов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обоснованного выбора программного решения для внедрения 2FA в доменной инфраструктуре ИП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Е.А. был проведен сравнительный анализ доступных на рынке продуктов. Выбор критериев основывался на технических требованиях, выявленных в ходе анализа инфраструктуры, а также на ограничениях, связанных с бюджетом и компетенциями организации.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Были выделены следующие критерии сравнения:</w:t>
      </w:r>
    </w:p>
    <w:p w:rsidR="000B2B31" w:rsidRDefault="00B528D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Поддержка интеграции с AD - возможность проверки первого фактора (пароля) через существующую доменную инфраструктуру без дублирования учетных записей.</w:t>
      </w:r>
    </w:p>
    <w:p w:rsidR="000B2B31" w:rsidRDefault="00B528D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Поддержка TOTP - использование стандартного протокола TOTP (RFC 6238) для генерации одноразовых паролей, что обеспечивает совместимость с широким спектром мобильных приложений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аутентификаторов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Authenticator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Authenticator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др.).</w:t>
      </w:r>
    </w:p>
    <w:p w:rsidR="000B2B31" w:rsidRDefault="00B528D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Наличие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возможность интеграции непосредственно в процесс входа в операционную систему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локально и через RDP, без использования дополнительных компонентов, таких как RADIUS серверы.</w:t>
      </w:r>
    </w:p>
    <w:p w:rsidR="000B2B31" w:rsidRDefault="00B528D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Стоимость внедрения и владения - лицензионные платежи, стоимость поддержки и обновлений, а также скрытые затраты на инфраструктуру.</w:t>
      </w:r>
    </w:p>
    <w:p w:rsidR="000B2B31" w:rsidRDefault="00B528D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Открытость исходного кода - возможность аудита безопасности, модификации и бесплатного использования.</w:t>
      </w:r>
    </w:p>
    <w:p w:rsidR="000B2B31" w:rsidRDefault="00B528D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Возможность локального развертывания - отсутствие обязательной привязки к облачным сервисам, что критично для организаций с требованиями к изоляции данных или нестабильным интернет соединением.</w:t>
      </w:r>
    </w:p>
    <w:p w:rsidR="000B2B31" w:rsidRDefault="00B528D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Поддержка аппаратных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токенов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возможность использования не только программных TOTP генераторов, но и специализированных аппаратных устройств, что может потребоваться для административных или служебных учетных записей.</w:t>
      </w:r>
    </w:p>
    <w:p w:rsidR="000B2B31" w:rsidRDefault="00B528D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Соответствие требованиям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импортозамещения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для российских организаций актуальна возможность использования решений из реестра отечественного ПО.</w:t>
      </w:r>
    </w:p>
    <w:p w:rsidR="000B2B31" w:rsidRDefault="00B528D1">
      <w:pPr>
        <w:pStyle w:val="2"/>
      </w:pPr>
      <w:bookmarkStart w:id="21" w:name="_ylux94l0w38h" w:colFirst="0" w:colLast="0"/>
      <w:bookmarkEnd w:id="21"/>
      <w:r>
        <w:t>1.4.2 Обзор существующих решений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анализа были рассмотрены следующие программные продукты, предоставляющие возможность 2FA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клиентов в доменной среде.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MultiOTP</w:t>
      </w:r>
      <w:proofErr w:type="spellEnd"/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это открытое решение, разработанное компанией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SysCo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systèmes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communication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Представляет собой PHP класс, мощную утилиту командной строки и веб-интерфейс для управления. Поддерживает различные алгоритмы OTP, включая OATH/HOTP, OATH/TOTP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Mobile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OTP). Хранение данных по умолчанию осуществляется на основе плоских файлов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что позволяет развернуть решение за несколько минут. В состав решения входит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который встраивается в процесс входа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Winlogon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взаимодействует со службой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проверки двух факторов.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распространяется под лицензией GNU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LGPL, что делает его полностью бесплатным для коммерческого использования.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Duo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Security</w:t>
      </w:r>
      <w:proofErr w:type="spellEnd"/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Security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коммерческое решение, предоставляющее широкий спектр методов многофакторной аутентификации. </w:t>
      </w:r>
      <w:r w:rsidRPr="000860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Duo </w:t>
      </w:r>
      <w:r>
        <w:rPr>
          <w:rFonts w:ascii="Times New Roman" w:eastAsia="Times New Roman" w:hAnsi="Times New Roman" w:cs="Times New Roman"/>
          <w:sz w:val="28"/>
          <w:szCs w:val="28"/>
        </w:rPr>
        <w:t>предлагает</w:t>
      </w:r>
      <w:r w:rsidRPr="000860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интеграцию</w:t>
      </w:r>
      <w:r w:rsidRPr="000860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0860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AD </w:t>
      </w:r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Pr="000860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Duo Authentication Proxy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0860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имеет</w:t>
      </w:r>
      <w:r w:rsidRPr="000860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Credential Provider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0860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Windows.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Решение поддерживает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уведомления, SMS, телефонные звонки и TOTP. Основным недостатком является платная модель лицензирования (от $3/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/пользователь), а также зависимость от облачной инфраструктуры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возможно локальное развертывание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Beyond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но требует дополнительных затрат.</w:t>
      </w:r>
    </w:p>
    <w:p w:rsidR="000B2B31" w:rsidRPr="0008605F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605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3. Microsoft Windows Hello for Business (</w:t>
      </w:r>
      <w:proofErr w:type="spellStart"/>
      <w:r w:rsidRPr="0008605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WHfB</w:t>
      </w:r>
      <w:proofErr w:type="spellEnd"/>
      <w:r w:rsidRPr="0008605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Business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встроенное решение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использующее биометрию или PIN код в качестве второго фактора. Требует наличия TPM 2.0 -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Trusted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Platform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Module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клиентских устройствах и гибридной или полностью облачной инфраструктуры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AD.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WHfB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поддерживает TOTP, что ограничивает его использование на устройствах без TPM и при необходимости использования мобильных приложений-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аутентификаторов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privacyIDEA</w:t>
      </w:r>
      <w:proofErr w:type="spellEnd"/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privacyIDEA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открытое решение для многофакторной аутентификации, написанное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Поддерживает множество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токенов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(TOTP, HOTP,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YubiKey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др.) и может интегрироваться с AD. Однако для интеграции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необходима дополнительная настройка RADIUS сервера или сторонних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так как встроенного компонента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входа не предусмотрено. Это усложняет внедрение и увеличивает количество компонентов в инфраструктуре.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5. Российские решения (MULTIFACTOR,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Рутокен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MFA)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российском рынке представлены решения, включенные в реестр отечественного ПО: MULTIFACTOR от компании «Крипто-Про»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Рутокен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MFA от «Актив». Данные решения поддерживают интеграцию с AD и предоставляют широкий спектр методов аутентификации, включая TOTP,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уведомления и аппаратные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токены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Основными недостатками являются стоимость лицензирования и необходимость приобретения аппаратных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токенов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полного использования функционала.</w:t>
      </w:r>
    </w:p>
    <w:p w:rsidR="000B2B31" w:rsidRDefault="00B528D1">
      <w:pPr>
        <w:pStyle w:val="2"/>
      </w:pPr>
      <w:bookmarkStart w:id="22" w:name="_x2an7xbrag91" w:colFirst="0" w:colLast="0"/>
      <w:bookmarkEnd w:id="22"/>
      <w:r>
        <w:t>1.4.3 Сравнительная таблица решений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основе проведенного анализа составлена сравнительная таблица решений по выделенным критериям (см. таблица 1.5).</w: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1.5 - Сравнительная таблица решений 2FA</w:t>
      </w:r>
    </w:p>
    <w:tbl>
      <w:tblPr>
        <w:tblStyle w:val="ab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417"/>
        <w:gridCol w:w="1134"/>
        <w:gridCol w:w="1843"/>
        <w:gridCol w:w="1418"/>
        <w:gridCol w:w="1559"/>
      </w:tblGrid>
      <w:tr w:rsidR="000B2B31">
        <w:trPr>
          <w:tblHeader/>
        </w:trPr>
        <w:tc>
          <w:tcPr>
            <w:tcW w:w="1980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Критерий</w:t>
            </w:r>
          </w:p>
        </w:tc>
        <w:tc>
          <w:tcPr>
            <w:tcW w:w="1417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29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MultiOTP</w:t>
            </w:r>
            <w:proofErr w:type="spellEnd"/>
          </w:p>
        </w:tc>
        <w:tc>
          <w:tcPr>
            <w:tcW w:w="1134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7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Duo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Security</w:t>
            </w:r>
            <w:proofErr w:type="spellEnd"/>
          </w:p>
        </w:tc>
        <w:tc>
          <w:tcPr>
            <w:tcW w:w="1843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WHfB</w:t>
            </w:r>
            <w:proofErr w:type="spellEnd"/>
          </w:p>
        </w:tc>
        <w:tc>
          <w:tcPr>
            <w:tcW w:w="1418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64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privacyIDEA</w:t>
            </w:r>
            <w:proofErr w:type="spellEnd"/>
          </w:p>
        </w:tc>
        <w:tc>
          <w:tcPr>
            <w:tcW w:w="1559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88" w:right="-247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Российские решения</w:t>
            </w:r>
          </w:p>
        </w:tc>
      </w:tr>
      <w:tr w:rsidR="000B2B31">
        <w:tc>
          <w:tcPr>
            <w:tcW w:w="1980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Интеграция с AD</w:t>
            </w:r>
          </w:p>
        </w:tc>
        <w:tc>
          <w:tcPr>
            <w:tcW w:w="1417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29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Да, LDAP</w:t>
            </w:r>
          </w:p>
        </w:tc>
        <w:tc>
          <w:tcPr>
            <w:tcW w:w="1134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7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Да, прокси</w:t>
            </w:r>
          </w:p>
        </w:tc>
        <w:tc>
          <w:tcPr>
            <w:tcW w:w="1843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Да,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Azure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AD</w:t>
            </w:r>
          </w:p>
        </w:tc>
        <w:tc>
          <w:tcPr>
            <w:tcW w:w="1418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6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Да, LDAP</w:t>
            </w:r>
          </w:p>
        </w:tc>
        <w:tc>
          <w:tcPr>
            <w:tcW w:w="1559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8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  <w:tr w:rsidR="000B2B31">
        <w:tc>
          <w:tcPr>
            <w:tcW w:w="1980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Поддержка TOTP</w:t>
            </w:r>
          </w:p>
        </w:tc>
        <w:tc>
          <w:tcPr>
            <w:tcW w:w="1417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29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134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7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843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418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6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559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8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  <w:tr w:rsidR="000B2B31">
        <w:tc>
          <w:tcPr>
            <w:tcW w:w="1980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Credential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Provider</w:t>
            </w:r>
            <w:proofErr w:type="spellEnd"/>
          </w:p>
        </w:tc>
        <w:tc>
          <w:tcPr>
            <w:tcW w:w="1417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29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 (встроенный)</w:t>
            </w:r>
          </w:p>
        </w:tc>
        <w:tc>
          <w:tcPr>
            <w:tcW w:w="1134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7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843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 (встроенный)</w:t>
            </w:r>
          </w:p>
        </w:tc>
        <w:tc>
          <w:tcPr>
            <w:tcW w:w="1418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6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 (требуется RADIUS)</w:t>
            </w:r>
          </w:p>
        </w:tc>
        <w:tc>
          <w:tcPr>
            <w:tcW w:w="1559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8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  <w:tr w:rsidR="000B2B31">
        <w:tc>
          <w:tcPr>
            <w:tcW w:w="1980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Стоимость</w:t>
            </w:r>
          </w:p>
        </w:tc>
        <w:tc>
          <w:tcPr>
            <w:tcW w:w="1417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29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Бесплатно </w:t>
            </w:r>
            <w:r>
              <w:rPr>
                <w:rFonts w:ascii="Times New Roman" w:eastAsia="Times New Roman" w:hAnsi="Times New Roman" w:cs="Times New Roman"/>
              </w:rPr>
              <w:br/>
              <w:t>(GNU LGPL)</w:t>
            </w:r>
          </w:p>
        </w:tc>
        <w:tc>
          <w:tcPr>
            <w:tcW w:w="1134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7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 $3/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br/>
              <w:t>пользователь</w:t>
            </w:r>
          </w:p>
        </w:tc>
        <w:tc>
          <w:tcPr>
            <w:tcW w:w="1843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Бесплатно (в составе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Windows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8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6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Бесплатно (GPLv3)</w:t>
            </w:r>
          </w:p>
        </w:tc>
        <w:tc>
          <w:tcPr>
            <w:tcW w:w="1559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8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Платное</w:t>
            </w:r>
          </w:p>
        </w:tc>
      </w:tr>
      <w:tr w:rsidR="000B2B31">
        <w:tc>
          <w:tcPr>
            <w:tcW w:w="1980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Открытый код</w:t>
            </w:r>
          </w:p>
        </w:tc>
        <w:tc>
          <w:tcPr>
            <w:tcW w:w="1417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29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 (LGPL)</w:t>
            </w:r>
          </w:p>
        </w:tc>
        <w:tc>
          <w:tcPr>
            <w:tcW w:w="1134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7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843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418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6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 (GPLv3)</w:t>
            </w:r>
          </w:p>
        </w:tc>
        <w:tc>
          <w:tcPr>
            <w:tcW w:w="1559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8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</w:tr>
    </w:tbl>
    <w:p w:rsidR="000B2B31" w:rsidRDefault="00B528D1">
      <w:r>
        <w:br w:type="page"/>
      </w:r>
    </w:p>
    <w:p w:rsidR="000B2B31" w:rsidRDefault="00B528D1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Продолжение табл. 1.5</w:t>
      </w:r>
    </w:p>
    <w:tbl>
      <w:tblPr>
        <w:tblStyle w:val="ac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417"/>
        <w:gridCol w:w="1134"/>
        <w:gridCol w:w="1843"/>
        <w:gridCol w:w="1418"/>
        <w:gridCol w:w="1559"/>
      </w:tblGrid>
      <w:tr w:rsidR="000B2B31">
        <w:tc>
          <w:tcPr>
            <w:tcW w:w="1980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Локальное развертывание</w:t>
            </w:r>
          </w:p>
        </w:tc>
        <w:tc>
          <w:tcPr>
            <w:tcW w:w="1417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29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134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7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Ограниченно</w:t>
            </w:r>
          </w:p>
        </w:tc>
        <w:tc>
          <w:tcPr>
            <w:tcW w:w="1843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Нет (требуется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Azure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8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6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559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8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  <w:tr w:rsidR="000B2B31">
        <w:tc>
          <w:tcPr>
            <w:tcW w:w="1980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Поддержка аппаратных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токенов</w:t>
            </w:r>
            <w:proofErr w:type="spellEnd"/>
          </w:p>
        </w:tc>
        <w:tc>
          <w:tcPr>
            <w:tcW w:w="1417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29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134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7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843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 (только TPM)</w:t>
            </w:r>
          </w:p>
        </w:tc>
        <w:tc>
          <w:tcPr>
            <w:tcW w:w="1418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6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  <w:tc>
          <w:tcPr>
            <w:tcW w:w="1559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8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  <w:tr w:rsidR="000B2B31">
        <w:tc>
          <w:tcPr>
            <w:tcW w:w="1980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Импортозамещение</w:t>
            </w:r>
            <w:proofErr w:type="spellEnd"/>
          </w:p>
        </w:tc>
        <w:tc>
          <w:tcPr>
            <w:tcW w:w="1417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29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 (не в реестре)</w:t>
            </w:r>
          </w:p>
        </w:tc>
        <w:tc>
          <w:tcPr>
            <w:tcW w:w="1134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7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843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418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6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59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8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</w:t>
            </w:r>
          </w:p>
        </w:tc>
      </w:tr>
    </w:tbl>
    <w:p w:rsidR="000B2B31" w:rsidRDefault="00B528D1">
      <w:pPr>
        <w:pStyle w:val="2"/>
      </w:pPr>
      <w:bookmarkStart w:id="23" w:name="_bzwddhr4vkht" w:colFirst="0" w:colLast="0"/>
      <w:bookmarkEnd w:id="23"/>
      <w:r>
        <w:t xml:space="preserve">1.4.4 Обоснование выбора программного комплекса </w:t>
      </w:r>
      <w:proofErr w:type="spellStart"/>
      <w:r>
        <w:t>MultiOTP</w:t>
      </w:r>
      <w:proofErr w:type="spellEnd"/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основе проведенного сравнительного анализа для внедрения в рамках дипломной работы был выбран программный комплекс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Выбор обоснован следующими факторами:</w:t>
      </w:r>
    </w:p>
    <w:p w:rsidR="000B2B31" w:rsidRDefault="00B528D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Соответствие критериям.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удовлетворяет всем ключевым критериям, включая интеграцию с AD через LDAP, поддержку TOTP и наличие встроенного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B2B31" w:rsidRDefault="00B528D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Нулевая стоимость владения.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распространяется под лицензией GNU LGPL, что делает его полностью бесплатным как для использования, так и для модификации. Это критически важно для ИП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Сокова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Е.А. и может быть полезно для других малых организаций.</w:t>
      </w:r>
    </w:p>
    <w:p w:rsidR="000B2B31" w:rsidRDefault="00B528D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Возможность локального развертывания. Решение не требует подключения к облачным сервисам и может функционировать полностью в изолированной сети, что повышает уровень контроля над данными и безопасностью.</w:t>
      </w:r>
    </w:p>
    <w:p w:rsidR="000B2B31" w:rsidRDefault="00B528D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Простота развертывания. Хранение данных на основе плоских файлов позволяет развернуть решение за несколько минут без необходимости настройки отдельной СУБД.</w:t>
      </w:r>
    </w:p>
    <w:p w:rsidR="000B2B31" w:rsidRDefault="00B528D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Поддержка TOTP. TOTP является открытым стандартом RFC 6238 и поддерживается всеми популярными мобильными приложениями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аутентификаторами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включая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Authenticator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Authenticator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Это обеспечивает пользователям возможность выбора удобного для них приложения.</w:t>
      </w:r>
    </w:p>
    <w:p w:rsidR="000B2B31" w:rsidRDefault="00B528D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Минимальные требования к инфраструктуре.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может быть установлен на существующем сервере без необходимости приобретения дополнительного оборудования.</w:t>
      </w:r>
    </w:p>
    <w:p w:rsidR="000B2B31" w:rsidRDefault="00B528D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Поддержка аппаратных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токенов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При необходимости повышения безопасности для административных учетных записей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позволяет использовать аппаратные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токены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(например,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Feitian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), что подтверждено технической документацией.</w:t>
      </w:r>
    </w:p>
    <w:p w:rsidR="000B2B31" w:rsidRDefault="00B528D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Наличие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 отличие от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privacyIDEA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требующей настройки RADIUS сервера,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предоставляет готовый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который напрямую интегрируется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Winlogon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что упрощает архитектуру и снижает количество потенциальных точек отказа.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Вывод по разделу. Выбор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качестве платформы для внедрения 2FA является оптимальным для условий ИП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Е.А. Решение сочетает бесплатность, функциональность и простоту развертывания, что подтверждается его успешным использованием в образовательных и коммерческих организациях.</w:t>
      </w:r>
    </w:p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pStyle w:val="2"/>
      </w:pPr>
      <w:bookmarkStart w:id="24" w:name="_96afhsrhnpz" w:colFirst="0" w:colLast="0"/>
      <w:bookmarkEnd w:id="24"/>
      <w:r>
        <w:t>Выводы по главе 1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первой главе дипломной работы были рассмотрены теоретические основы обеспечения безопасности доменной инфраструктуры и применения двухфакторной аутентификации.</w:t>
      </w:r>
    </w:p>
    <w:p w:rsidR="000B2B31" w:rsidRDefault="00B528D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Анализ доменной инфраструктуры показал, что AD является критическим активом организации. Компрометация контроллера домена или учетной записи администратора может привести к полной потере контроля над IT инфраструктурой. Текущая конфигурация ИП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Сокова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Е.А. политика паролей с минимальной длиной 8 символов, блокировка после 3 попыток, не обеспечивает достаточный уровень защиты.</w:t>
      </w:r>
    </w:p>
    <w:p w:rsidR="000B2B31" w:rsidRDefault="00B528D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Анализ угроз выявил, что основными рисками для доменной инфраструктуры являются: атаки типа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Pass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Hash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фишинг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перебор паролей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Brute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Force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кейлоггеры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Данные угрозы не могут быть устранены только за счет усиления парольной политики.</w:t>
      </w:r>
    </w:p>
    <w:p w:rsidR="000B2B31" w:rsidRDefault="00B528D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Теоретические основы 2FA показали, что двухфакторная аутентификация, основанная на комбинации факторов «знание» пароль и «владение» TOTP код, способна блокировать более 99,9% атак на учетные записи. Протокол TOTP (RFC 6238) является открытым стандартом и имеет преимущества перед SMS-аутентификацией: отсутствие зависимости от сотовой связи, нулевая стоимость, работа в офлайн-режиме.</w:t>
      </w:r>
    </w:p>
    <w:p w:rsidR="000B2B31" w:rsidRDefault="00B528D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Сравнительный анализ решений позволил обосновать выбор программного комплекса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внедрения. Ключевыми преимуществами выбранного решения являются: открытый исходный код, нулевая стоимость лицензирования, наличие встроенного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поддержка TOTP и возможность локального развертывания без использования облачных сервисов.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теоретическая часть работы подтверждает актуальность и целесообразность внедрения 2FA в доменной инфраструктуре. На основе проведенного анализа во второй главе будет представлена практическая реализация сервиса 2FA на базе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интеграцией в доменную среду ИП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Е.А.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0B2B31" w:rsidRDefault="00B528D1">
      <w:pPr>
        <w:pStyle w:val="1"/>
      </w:pPr>
      <w:bookmarkStart w:id="25" w:name="_o4lf5krkp117" w:colFirst="0" w:colLast="0"/>
      <w:bookmarkEnd w:id="25"/>
      <w:r>
        <w:lastRenderedPageBreak/>
        <w:t xml:space="preserve">Глава 2. Разработка и внедрение сервиса 2FA на базе </w:t>
      </w:r>
      <w:proofErr w:type="spellStart"/>
      <w:r>
        <w:t>MultiOTP</w:t>
      </w:r>
      <w:proofErr w:type="spellEnd"/>
    </w:p>
    <w:p w:rsidR="000B2B31" w:rsidRDefault="00B528D1">
      <w:pPr>
        <w:pStyle w:val="2"/>
      </w:pPr>
      <w:bookmarkStart w:id="26" w:name="_vzvv7i2xwst" w:colFirst="0" w:colLast="0"/>
      <w:bookmarkEnd w:id="26"/>
      <w:r>
        <w:t>2.1 Проектирование архитектуры сервиса 2FA</w:t>
      </w:r>
    </w:p>
    <w:p w:rsidR="000B2B31" w:rsidRDefault="00B528D1">
      <w:pPr>
        <w:pStyle w:val="2"/>
      </w:pPr>
      <w:bookmarkStart w:id="27" w:name="_xxvi4i570jyj" w:colFirst="0" w:colLast="0"/>
      <w:bookmarkEnd w:id="27"/>
      <w:r>
        <w:t>2.1.1 Анализ существующей инфраструктуры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Внедрение сервиса 2FA осуществлялось на базе инфраструктуры ИП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Е.А. В ходе анализа, проведенного 20 апреля 2026 года, были установлены следующие параметры (см. таблица 2.1):</w: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2.1 - Характеристики существующей инфраструктуры</w:t>
      </w:r>
    </w:p>
    <w:tbl>
      <w:tblPr>
        <w:tblStyle w:val="ad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7"/>
        <w:gridCol w:w="4394"/>
      </w:tblGrid>
      <w:tr w:rsidR="000B2B31">
        <w:trPr>
          <w:tblHeader/>
        </w:trPr>
        <w:tc>
          <w:tcPr>
            <w:tcW w:w="4957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4394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0B2B31">
        <w:tc>
          <w:tcPr>
            <w:tcW w:w="4957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Контроллер домена</w:t>
            </w:r>
          </w:p>
        </w:tc>
        <w:tc>
          <w:tcPr>
            <w:tcW w:w="4394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PDC01.domen.lc</w:t>
            </w:r>
          </w:p>
        </w:tc>
      </w:tr>
      <w:tr w:rsidR="000B2B31">
        <w:tc>
          <w:tcPr>
            <w:tcW w:w="4957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Сервер терминалов (RDS)</w:t>
            </w:r>
          </w:p>
        </w:tc>
        <w:tc>
          <w:tcPr>
            <w:tcW w:w="4394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TS.domen.lc</w:t>
            </w:r>
          </w:p>
        </w:tc>
      </w:tr>
      <w:tr w:rsidR="000B2B31">
        <w:tc>
          <w:tcPr>
            <w:tcW w:w="4957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Версия ОС серверов</w:t>
            </w:r>
          </w:p>
        </w:tc>
        <w:tc>
          <w:tcPr>
            <w:tcW w:w="4394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2019</w:t>
            </w:r>
          </w:p>
        </w:tc>
      </w:tr>
      <w:tr w:rsidR="000B2B31">
        <w:tc>
          <w:tcPr>
            <w:tcW w:w="4957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пользователей</w:t>
            </w:r>
          </w:p>
        </w:tc>
        <w:tc>
          <w:tcPr>
            <w:tcW w:w="4394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15+</w:t>
            </w:r>
          </w:p>
        </w:tc>
      </w:tr>
      <w:tr w:rsidR="000B2B31">
        <w:tc>
          <w:tcPr>
            <w:tcW w:w="4957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Способ доступа к рабочей среде</w:t>
            </w:r>
          </w:p>
        </w:tc>
        <w:tc>
          <w:tcPr>
            <w:tcW w:w="4394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RDP</w:t>
            </w:r>
          </w:p>
        </w:tc>
      </w:tr>
      <w:tr w:rsidR="000B2B31">
        <w:tc>
          <w:tcPr>
            <w:tcW w:w="4957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Клиентские устройства</w:t>
            </w:r>
          </w:p>
        </w:tc>
        <w:tc>
          <w:tcPr>
            <w:tcW w:w="4394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Тонкие клиенты, ПК, ноутбуки, планшеты</w:t>
            </w:r>
          </w:p>
        </w:tc>
      </w:tr>
      <w:tr w:rsidR="000B2B31">
        <w:tc>
          <w:tcPr>
            <w:tcW w:w="4957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Функциональный уровень домена</w:t>
            </w:r>
          </w:p>
        </w:tc>
        <w:tc>
          <w:tcPr>
            <w:tcW w:w="4394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2019</w:t>
            </w:r>
          </w:p>
        </w:tc>
      </w:tr>
      <w:tr w:rsidR="000B2B31">
        <w:tc>
          <w:tcPr>
            <w:tcW w:w="4957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Поддерживаемые протоколы аутентификации</w:t>
            </w:r>
          </w:p>
        </w:tc>
        <w:tc>
          <w:tcPr>
            <w:tcW w:w="4394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Kerberos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NTLM</w:t>
            </w:r>
          </w:p>
        </w:tc>
      </w:tr>
    </w:tbl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Особенности инфраструктуры:</w:t>
      </w:r>
    </w:p>
    <w:p w:rsidR="000B2B31" w:rsidRDefault="00B528D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TPM модули не требуются, так как аутентификация происходит на стороне сервера терминалов;</w:t>
      </w:r>
    </w:p>
    <w:p w:rsidR="000B2B31" w:rsidRDefault="00B528D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устанавливается только на RDS, а не на клиентские устройства;</w:t>
      </w:r>
    </w:p>
    <w:p w:rsidR="000B2B31" w:rsidRDefault="00B528D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Пользователи могут подключаться из любых сетей, в том числе из домашних с любых устройств.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Ключевые требования к внедряемому решению: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Функциональные требования:</w:t>
      </w:r>
    </w:p>
    <w:p w:rsidR="000B2B31" w:rsidRDefault="00B528D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Двухфакторная аутентификация при входе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локально и через RDP;</w:t>
      </w:r>
    </w:p>
    <w:p w:rsidR="000B2B31" w:rsidRDefault="00B528D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Интеграция с существующими учетными записями AD;</w:t>
      </w:r>
    </w:p>
    <w:p w:rsidR="000B2B31" w:rsidRDefault="00B528D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Поддержка TOTP совместимых мобильных приложений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Authenticator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Authenticator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0B2B31" w:rsidRDefault="00B528D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Возможность локального развертывания без облачных сервисов.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Нефункциональные требования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:rsidR="000B2B31" w:rsidRDefault="00B528D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Время входа с 2FA не должно превышать время входа без 2FA более чем на 2 секунды;</w:t>
      </w:r>
    </w:p>
    <w:p w:rsidR="000B2B31" w:rsidRDefault="00B528D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Простота администрирования через веб-интерфейс;</w:t>
      </w:r>
    </w:p>
    <w:p w:rsidR="000B2B31" w:rsidRDefault="00B528D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Нулевая стоимость лицензирования.</w:t>
      </w:r>
    </w:p>
    <w:p w:rsidR="000B2B31" w:rsidRDefault="00B528D1">
      <w:pPr>
        <w:pStyle w:val="2"/>
      </w:pPr>
      <w:bookmarkStart w:id="28" w:name="_t4y9fcgbfrfz" w:colFirst="0" w:colLast="0"/>
      <w:bookmarkEnd w:id="28"/>
      <w:r>
        <w:t>2.1.2 Общая схема взаимодействия компонентов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основе анализа требований была спроектирована следующая архитектура сервиса 2FA (рисунок 2.1).</w: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4631209" cy="3804384"/>
            <wp:effectExtent l="0" t="0" r="0" b="0"/>
            <wp:docPr id="3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1209" cy="38043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2B31" w:rsidRDefault="00B528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 2.1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Архитектура сервиса 2FA на базе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Описание связей между компонентами:</w:t>
      </w:r>
    </w:p>
    <w:p w:rsidR="000B2B31" w:rsidRDefault="00B528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RDP подключение - пользователь подключается с любого устройства к серверу терминалов PDС01 по протоколу удаленного рабочего стола - RDP.</w:t>
      </w:r>
    </w:p>
    <w:p w:rsidR="000B2B31" w:rsidRDefault="00B528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Winlogon =&gt; Credential Provider - </w:t>
      </w:r>
      <w:proofErr w:type="spellStart"/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Winlogon</w:t>
      </w:r>
      <w:proofErr w:type="spellEnd"/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принимает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RDP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подключение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вызывает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Credential Provider </w:t>
      </w:r>
      <w:proofErr w:type="spellStart"/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MultiOTP</w:t>
      </w:r>
      <w:proofErr w:type="spellEnd"/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вводит логин и пароль AD в стандартном окне.</w:t>
      </w:r>
    </w:p>
    <w:p w:rsidR="000B2B31" w:rsidRDefault="00B528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после успешной проверки пароля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отображает второе окно для ввода TOTP кода и передает его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B2B31" w:rsidRDefault="00B528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&lt;==&gt; AD (LDAP)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выполняет LDAP-запрос к контроллеру домена (DC01.local) для проверки пароля. Контроллер домена возвращает результат.</w:t>
      </w:r>
    </w:p>
    <w:p w:rsidR="000B2B31" w:rsidRDefault="00B528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&lt;==&gt; Локальное хранение секретных ключей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обращается к папке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/ в своем каталоге установки (C:\Program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Files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\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\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\), где хранятся секретные ключи пользователей в файлах [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username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].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основе секретного ключа и текущего времени служба вычисляет ожидаемый TOTP код и сравнивает его с введенным пользователем.</w:t>
      </w:r>
    </w:p>
    <w:p w:rsidR="000B2B31" w:rsidRDefault="00B528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Веб интерфейс - администратор через браузер управляет пользователями,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токенами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B2B31" w:rsidRDefault="00B528D1">
      <w:pPr>
        <w:pStyle w:val="2"/>
      </w:pPr>
      <w:bookmarkStart w:id="29" w:name="_3viq2xlo590t" w:colFirst="0" w:colLast="0"/>
      <w:bookmarkEnd w:id="29"/>
      <w:r>
        <w:t>2.1.3 Логика работы системы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представлена диаграмма последовательности, описывающая полный цикл аутентификации пользователя (см. рисунок 2.2).</w:t>
      </w:r>
    </w:p>
    <w:p w:rsidR="000B2B31" w:rsidRDefault="00B528D1">
      <w:pPr>
        <w:spacing w:line="360" w:lineRule="auto"/>
        <w:ind w:right="-2" w:hanging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>
            <wp:extent cx="5939790" cy="3596005"/>
            <wp:effectExtent l="0" t="0" r="0" b="0"/>
            <wp:docPr id="3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6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2B31" w:rsidRDefault="00B528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 2.2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Диаграмма последовательности аутентификации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Пояснение ключевых этапов:</w:t>
      </w:r>
    </w:p>
    <w:p w:rsidR="000B2B31" w:rsidRDefault="00B528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подключается по RDP к серверу терминалов PDС01.</w:t>
      </w:r>
    </w:p>
    <w:p w:rsidR="000B2B31" w:rsidRDefault="00B528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вводит логин и пароль AD.</w:t>
      </w:r>
    </w:p>
    <w:p w:rsidR="000B2B31" w:rsidRPr="0008605F" w:rsidRDefault="00B528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Winlogon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передает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данные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Credential Provider </w:t>
      </w:r>
      <w:proofErr w:type="spellStart"/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MultiOTP</w:t>
      </w:r>
      <w:proofErr w:type="spellEnd"/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:rsidR="000B2B31" w:rsidRPr="0008605F" w:rsidRDefault="00B528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Credential Provider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передает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логин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пароль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MultiOTP Service.</w:t>
      </w:r>
    </w:p>
    <w:p w:rsidR="000B2B31" w:rsidRDefault="00B528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выполняет LDAP запрос к AD для проверки пароля.</w:t>
      </w:r>
    </w:p>
    <w:p w:rsidR="000B2B31" w:rsidRDefault="00B528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AD возвращает результат проверки.</w:t>
      </w:r>
    </w:p>
    <w:p w:rsidR="000B2B31" w:rsidRDefault="00B528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Если пароль верен,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отображает второе окно для ввода TOTP кода.</w:t>
      </w:r>
    </w:p>
    <w:p w:rsidR="000B2B31" w:rsidRDefault="00B528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Пользователь вводит 6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значный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код из приложения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Authenticator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B2B31" w:rsidRDefault="00B528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считывает секретный ключ пользователя из локального файла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/[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username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].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db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каталоге C:\Program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Files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\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\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\.</w:t>
      </w:r>
    </w:p>
    <w:p w:rsidR="000B2B31" w:rsidRDefault="00B528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вычисляет ожидаемый TOTP код и сравнивает с введенным.</w:t>
      </w:r>
    </w:p>
    <w:p w:rsidR="000B2B31" w:rsidRDefault="00B528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аутентификации передается обратно пользователю.</w:t>
      </w:r>
    </w:p>
    <w:p w:rsidR="000B2B31" w:rsidRDefault="00B528D1">
      <w:pPr>
        <w:pStyle w:val="2"/>
      </w:pPr>
      <w:bookmarkStart w:id="30" w:name="_1t2p5kvioeka" w:colFirst="0" w:colLast="0"/>
      <w:bookmarkEnd w:id="30"/>
      <w:r>
        <w:lastRenderedPageBreak/>
        <w:t>2.1.4 Обеспечение отказоустойчивости сервиса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проектирования архитектуры были предусмотрены следующие меры для обеспечения корректной работы сервиса в нештатных ситуациях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(см. таблицу 2.2):</w: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2.2 - Меры обеспечения отказоустойчивости</w:t>
      </w:r>
    </w:p>
    <w:tbl>
      <w:tblPr>
        <w:tblStyle w:val="ae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72"/>
        <w:gridCol w:w="5179"/>
      </w:tblGrid>
      <w:tr w:rsidR="000B2B31">
        <w:trPr>
          <w:tblHeader/>
        </w:trPr>
        <w:tc>
          <w:tcPr>
            <w:tcW w:w="4172" w:type="dxa"/>
            <w:tcMar>
              <w:top w:w="57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Точка отказа</w:t>
            </w:r>
          </w:p>
        </w:tc>
        <w:tc>
          <w:tcPr>
            <w:tcW w:w="5179" w:type="dxa"/>
            <w:tcMar>
              <w:top w:w="57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35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Способ минимизации</w:t>
            </w:r>
          </w:p>
        </w:tc>
      </w:tr>
      <w:tr w:rsidR="000B2B31">
        <w:trPr>
          <w:trHeight w:val="495"/>
        </w:trPr>
        <w:tc>
          <w:tcPr>
            <w:tcW w:w="4172" w:type="dxa"/>
            <w:tcMar>
              <w:top w:w="57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Потеря связи с AD</w:t>
            </w:r>
          </w:p>
        </w:tc>
        <w:tc>
          <w:tcPr>
            <w:tcW w:w="5179" w:type="dxa"/>
            <w:tcMar>
              <w:top w:w="57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1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Кэширование данных LDAP,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параметр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ldap_cache_on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=1</w:t>
            </w:r>
          </w:p>
        </w:tc>
      </w:tr>
      <w:tr w:rsidR="000B2B31">
        <w:tc>
          <w:tcPr>
            <w:tcW w:w="4172" w:type="dxa"/>
            <w:tcMar>
              <w:top w:w="57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Потеря телефона пользователем</w:t>
            </w:r>
          </w:p>
        </w:tc>
        <w:tc>
          <w:tcPr>
            <w:tcW w:w="5179" w:type="dxa"/>
            <w:tcMar>
              <w:top w:w="57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1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Резервные коды 10 штук и процедура восстановления администратором</w:t>
            </w:r>
          </w:p>
        </w:tc>
      </w:tr>
      <w:tr w:rsidR="000B2B31">
        <w:tc>
          <w:tcPr>
            <w:tcW w:w="4172" w:type="dxa"/>
            <w:tcMar>
              <w:top w:w="57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Отказ сервера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MultiOTP</w:t>
            </w:r>
            <w:proofErr w:type="spellEnd"/>
          </w:p>
        </w:tc>
        <w:tc>
          <w:tcPr>
            <w:tcW w:w="5179" w:type="dxa"/>
            <w:tcMar>
              <w:top w:w="57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1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Регулярное резервное копирование папки C:\Program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Files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\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MultiOTP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план восстановления из резервной копии</w:t>
            </w:r>
          </w:p>
        </w:tc>
      </w:tr>
      <w:tr w:rsidR="000B2B31">
        <w:tc>
          <w:tcPr>
            <w:tcW w:w="4172" w:type="dxa"/>
            <w:tcMar>
              <w:top w:w="57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Повреждение файлов секретных ключей</w:t>
            </w:r>
          </w:p>
        </w:tc>
        <w:tc>
          <w:tcPr>
            <w:tcW w:w="5179" w:type="dxa"/>
            <w:tcMar>
              <w:top w:w="57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1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Ежедневное резервное копирование; проверка целостности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файлов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db</w:t>
            </w:r>
            <w:proofErr w:type="spellEnd"/>
            <w:proofErr w:type="gramEnd"/>
          </w:p>
        </w:tc>
      </w:tr>
      <w:tr w:rsidR="000B2B31">
        <w:tc>
          <w:tcPr>
            <w:tcW w:w="4172" w:type="dxa"/>
            <w:tcMar>
              <w:top w:w="57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Недоступность веб интерфейса</w:t>
            </w:r>
          </w:p>
        </w:tc>
        <w:tc>
          <w:tcPr>
            <w:tcW w:w="5179" w:type="dxa"/>
            <w:tcMar>
              <w:top w:w="57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1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Управление через командную строку multiotp.exe, резервное копирование конфигурации</w:t>
            </w:r>
          </w:p>
        </w:tc>
      </w:tr>
    </w:tbl>
    <w:p w:rsidR="000B2B31" w:rsidRDefault="000B2B3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данной дипломной работе развертывание резервного сервера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предусмотрено в связи с небольшим количеством пользователей 15+ и ограниченными бюджетными ресурсами организации. В качестве компенсирующей меры настроено регулярное резервное копирование конфигурации и секретных ключей, что позволяет восстановить работоспособность сервиса в течение 30 минут.</w:t>
      </w:r>
    </w:p>
    <w:p w:rsidR="000B2B31" w:rsidRDefault="000B2B3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pStyle w:val="2"/>
      </w:pPr>
      <w:bookmarkStart w:id="31" w:name="_1w5br4a87gqc" w:colFirst="0" w:colLast="0"/>
      <w:bookmarkEnd w:id="31"/>
      <w:r>
        <w:t>2.1.5 Выводы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Спроектированная архитектура сервиса 2FA на базе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B2B31" w:rsidRDefault="00B528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 требует использования RADIUS сервера, что упрощает инфраструктуру;</w:t>
      </w:r>
    </w:p>
    <w:p w:rsidR="000B2B31" w:rsidRDefault="00B528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обеспечивает полную интеграцию с существующей доменной инфраструктурой;</w:t>
      </w:r>
    </w:p>
    <w:p w:rsidR="000B2B31" w:rsidRDefault="00B528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поддерживает двухэтапный ввод, сначала пароль AD, затем TOTP код;</w:t>
      </w:r>
    </w:p>
    <w:p w:rsidR="000B2B31" w:rsidRDefault="00B528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 требует установки дополнительного ПО на клиентские устройства;</w:t>
      </w:r>
    </w:p>
    <w:p w:rsidR="000B2B31" w:rsidRDefault="00B528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 данные, секретные ключи, конфигурация хранятся локально на сервере терминалов.</w:t>
      </w:r>
    </w:p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pStyle w:val="2"/>
      </w:pPr>
      <w:bookmarkStart w:id="32" w:name="_1q5ybeis17o4" w:colFirst="0" w:colLast="0"/>
      <w:bookmarkEnd w:id="32"/>
      <w:r>
        <w:t xml:space="preserve">2.2 Реализация серверной части на базе </w:t>
      </w:r>
      <w:proofErr w:type="spellStart"/>
      <w:r>
        <w:t>MultiOTP</w:t>
      </w:r>
      <w:proofErr w:type="spellEnd"/>
    </w:p>
    <w:p w:rsidR="000B2B31" w:rsidRDefault="00B528D1">
      <w:pPr>
        <w:pStyle w:val="2"/>
      </w:pPr>
      <w:bookmarkStart w:id="33" w:name="_7s3q039a7gfd" w:colFirst="0" w:colLast="0"/>
      <w:bookmarkEnd w:id="33"/>
      <w:r>
        <w:t>2.2.1 Подготовка инфраструктуры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развертывания сервиса 2FA была использована следующая инфраструктура (см. таблицу 2.3):</w: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2.3 - Характеристики серверной инфраструктуры</w:t>
      </w:r>
    </w:p>
    <w:tbl>
      <w:tblPr>
        <w:tblStyle w:val="af"/>
        <w:tblW w:w="93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0"/>
        <w:gridCol w:w="1673"/>
        <w:gridCol w:w="2198"/>
        <w:gridCol w:w="3553"/>
      </w:tblGrid>
      <w:tr w:rsidR="000B2B31">
        <w:trPr>
          <w:tblHeader/>
        </w:trPr>
        <w:tc>
          <w:tcPr>
            <w:tcW w:w="1920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1673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ОС</w:t>
            </w:r>
          </w:p>
        </w:tc>
        <w:tc>
          <w:tcPr>
            <w:tcW w:w="2198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Адрес</w:t>
            </w:r>
          </w:p>
        </w:tc>
        <w:tc>
          <w:tcPr>
            <w:tcW w:w="3553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0B2B31">
        <w:tc>
          <w:tcPr>
            <w:tcW w:w="1920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Контроллер домена</w:t>
            </w:r>
          </w:p>
        </w:tc>
        <w:tc>
          <w:tcPr>
            <w:tcW w:w="1673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2019</w:t>
            </w:r>
          </w:p>
        </w:tc>
        <w:tc>
          <w:tcPr>
            <w:tcW w:w="2198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PDC01.domen.lc</w:t>
            </w:r>
          </w:p>
        </w:tc>
        <w:tc>
          <w:tcPr>
            <w:tcW w:w="3553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</w:t>
            </w:r>
          </w:p>
        </w:tc>
      </w:tr>
      <w:tr w:rsidR="000B2B31">
        <w:tc>
          <w:tcPr>
            <w:tcW w:w="1920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Сервер терминалов (RDS)</w:t>
            </w:r>
          </w:p>
        </w:tc>
        <w:tc>
          <w:tcPr>
            <w:tcW w:w="1673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2019</w:t>
            </w:r>
          </w:p>
        </w:tc>
        <w:tc>
          <w:tcPr>
            <w:tcW w:w="2198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TS.domen.lc</w:t>
            </w:r>
          </w:p>
        </w:tc>
        <w:tc>
          <w:tcPr>
            <w:tcW w:w="3553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Установка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Credential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Provider</w:t>
            </w:r>
            <w:proofErr w:type="spellEnd"/>
          </w:p>
        </w:tc>
      </w:tr>
      <w:tr w:rsidR="000B2B31">
        <w:tc>
          <w:tcPr>
            <w:tcW w:w="1920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Cервер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MultiOTP</w:t>
            </w:r>
            <w:proofErr w:type="spellEnd"/>
          </w:p>
        </w:tc>
        <w:tc>
          <w:tcPr>
            <w:tcW w:w="1673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2019</w:t>
            </w:r>
          </w:p>
        </w:tc>
        <w:tc>
          <w:tcPr>
            <w:tcW w:w="2198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Multiotp.domen.lc</w:t>
            </w:r>
          </w:p>
        </w:tc>
        <w:tc>
          <w:tcPr>
            <w:tcW w:w="3553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Установка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MultiOTP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Credential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веб-интерфейс, хранение секретных ключей</w:t>
            </w:r>
          </w:p>
        </w:tc>
      </w:tr>
    </w:tbl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Требования к серверу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0B2B31" w:rsidRPr="0008605F" w:rsidRDefault="00B528D1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Windows Server 2019,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поддерживает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Credential Provider;</w:t>
      </w:r>
    </w:p>
    <w:p w:rsidR="000B2B31" w:rsidRDefault="00B528D1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Веб сервер: встроенный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 требует отдельной установки IIS;</w:t>
      </w:r>
    </w:p>
    <w:p w:rsidR="000B2B31" w:rsidRDefault="00B528D1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Свободное место на диске: минимум 1 ГБ для хранения секретных ключей и логов;</w:t>
      </w:r>
    </w:p>
    <w:p w:rsidR="000B2B31" w:rsidRDefault="00B528D1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Сеть: доступ к контроллеру домена по LDAP;</w:t>
      </w:r>
    </w:p>
    <w:p w:rsidR="000B2B31" w:rsidRDefault="00B528D1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Права: локальный администратор для установки.</w:t>
      </w:r>
    </w:p>
    <w:p w:rsidR="000B2B31" w:rsidRDefault="00B528D1">
      <w:pPr>
        <w:pStyle w:val="2"/>
      </w:pPr>
      <w:bookmarkStart w:id="34" w:name="_s4c17n5dz7b" w:colFirst="0" w:colLast="0"/>
      <w:bookmarkEnd w:id="34"/>
      <w:r>
        <w:lastRenderedPageBreak/>
        <w:t xml:space="preserve">2.2.2 Установка </w:t>
      </w:r>
      <w:proofErr w:type="spellStart"/>
      <w:r>
        <w:t>MultiOTP</w:t>
      </w:r>
      <w:proofErr w:type="spellEnd"/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установки использована стабильная версия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5.9.0.1, которая имеет полную поддержку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интеграцию с AD через LDAP.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1. Скачивание дистрибутива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Дистрибутив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версии 5.9.0.1 (архив multiotp-5.9.0.1.zip) был скачан с официального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размещен на сервере терминалов C:\DistrSetup\.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2. Установка в целевой каталог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Архив был распакован в каталог C:\Program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Данный каталог содержит следующие ключевые файлы и папки (см.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таблицу 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2.4)</w: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2.4 - Ключевые файлы и папки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</w:p>
    <w:tbl>
      <w:tblPr>
        <w:tblStyle w:val="af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9"/>
        <w:gridCol w:w="7220"/>
      </w:tblGrid>
      <w:tr w:rsidR="000B2B31">
        <w:trPr>
          <w:tblHeader/>
        </w:trPr>
        <w:tc>
          <w:tcPr>
            <w:tcW w:w="1989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Файл/папка</w:t>
            </w:r>
          </w:p>
        </w:tc>
        <w:tc>
          <w:tcPr>
            <w:tcW w:w="7220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0B2B31">
        <w:tc>
          <w:tcPr>
            <w:tcW w:w="1989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multiotp.exe</w:t>
            </w:r>
          </w:p>
        </w:tc>
        <w:tc>
          <w:tcPr>
            <w:tcW w:w="7220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Основная утилита командной строки и служба аутентификации</w:t>
            </w:r>
          </w:p>
        </w:tc>
      </w:tr>
      <w:tr w:rsidR="000B2B31">
        <w:tc>
          <w:tcPr>
            <w:tcW w:w="1989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multiotp.ini</w:t>
            </w:r>
          </w:p>
        </w:tc>
        <w:tc>
          <w:tcPr>
            <w:tcW w:w="7220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Файл конфигурации, все настройки сервера</w:t>
            </w:r>
          </w:p>
        </w:tc>
      </w:tr>
      <w:tr w:rsidR="000B2B31">
        <w:trPr>
          <w:trHeight w:val="834"/>
        </w:trPr>
        <w:tc>
          <w:tcPr>
            <w:tcW w:w="1989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7220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Папка с секретными ключами пользователей, файлы [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username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].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db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B2B31">
        <w:trPr>
          <w:trHeight w:val="227"/>
        </w:trPr>
        <w:tc>
          <w:tcPr>
            <w:tcW w:w="1989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7220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Папка с журналами событий</w:t>
            </w:r>
          </w:p>
        </w:tc>
      </w:tr>
    </w:tbl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Шаг 3. Установка службы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MultiOTP</w:t>
      </w:r>
      <w:proofErr w:type="spellEnd"/>
    </w:p>
    <w:p w:rsidR="000B2B31" w:rsidRDefault="00B528D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Представлена команда, выполненная через командную строку для установки службы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её запуска в режиме службы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(см. рисунок 2.3).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639587" cy="3296110"/>
            <wp:effectExtent l="0" t="0" r="0" b="0"/>
            <wp:docPr id="3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296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2B31" w:rsidRDefault="000B2B3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 2.3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Вывод команды установки службы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4. Запуск службы</w: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661115" cy="1493615"/>
            <wp:effectExtent l="0" t="0" r="0" b="0"/>
            <wp:docPr id="3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1115" cy="1493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2B31" w:rsidRDefault="000B2B3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Рисунок 2.4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- Запуск службы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(команда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0B2B31" w:rsidRDefault="00B528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Шаг 5. Проверка статуса службы (см. рисунок 2.5)</w: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657661" cy="2775658"/>
            <wp:effectExtent l="0" t="0" r="0" b="0"/>
            <wp:docPr id="3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661" cy="27756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2B31" w:rsidRDefault="000B2B3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 2.5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Проверка статуса службы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Ожидаемый результат: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STATE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4 RUNNING.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6. Установка веб интерфейса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управления пользователями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токенами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браузер был установлен встроенный веб сервер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mongoose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(см. рисунок 2.6):</w: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496692" cy="2495898"/>
            <wp:effectExtent l="0" t="0" r="0" b="0"/>
            <wp:docPr id="3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495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2B31" w:rsidRDefault="000B2B3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 2.6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Установка веб интерфейса</w:t>
      </w:r>
    </w:p>
    <w:p w:rsidR="000B2B31" w:rsidRDefault="00B528D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Веб интерфейс становится доступен по адресу: </w:t>
      </w:r>
      <w:hyperlink r:id="rId23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https://10.0.30.69/#</w:t>
        </w:r>
      </w:hyperlink>
    </w:p>
    <w:p w:rsidR="000B2B31" w:rsidRDefault="00FF008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0.5pt;height:441.75pt">
            <v:imagedata r:id="rId24" o:title="web adm multiotp"/>
          </v:shape>
        </w:pict>
      </w:r>
    </w:p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 2.7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Веб интерфейс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MiltiOTP</w:t>
      </w:r>
      <w:proofErr w:type="spellEnd"/>
    </w:p>
    <w:p w:rsidR="000B2B31" w:rsidRDefault="00B528D1">
      <w:pPr>
        <w:pStyle w:val="2"/>
      </w:pPr>
      <w:bookmarkStart w:id="35" w:name="_om66sf133wxn" w:colFirst="0" w:colLast="0"/>
      <w:bookmarkEnd w:id="35"/>
      <w:r>
        <w:t>2.2.3 Файл конфигурации multiotp.ini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Файл multiotp.ini является центральным элементом конфигурации сервера. Он расположен в C:\Program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\multiotp.ini. Ниже представлен частичный список конфигурации, использованный в проекте, конфиденциальные данные заменены (см. таблицу 2.5).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w:anchor="_kmx9tnwros1m">
        <w:r>
          <w:rPr>
            <w:rFonts w:ascii="Times New Roman" w:eastAsia="Times New Roman" w:hAnsi="Times New Roman" w:cs="Times New Roman"/>
            <w:color w:val="000000"/>
            <w:sz w:val="28"/>
            <w:szCs w:val="28"/>
            <w:u w:val="single"/>
          </w:rPr>
          <w:t>Файл конфигурации multiotp.ini Приложении А (А.3)</w:t>
        </w:r>
      </w:hyperlink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 2.5 - Пояснение ключевых параметров</w:t>
      </w:r>
    </w:p>
    <w:tbl>
      <w:tblPr>
        <w:tblStyle w:val="af1"/>
        <w:tblW w:w="87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552"/>
        <w:gridCol w:w="3386"/>
      </w:tblGrid>
      <w:tr w:rsidR="000B2B31">
        <w:trPr>
          <w:trHeight w:val="20"/>
          <w:tblHeader/>
        </w:trPr>
        <w:tc>
          <w:tcPr>
            <w:tcW w:w="2830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552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-239" w:right="-10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3386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-23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0B2B31">
        <w:trPr>
          <w:trHeight w:val="20"/>
        </w:trPr>
        <w:tc>
          <w:tcPr>
            <w:tcW w:w="2830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backend_type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files</w:t>
            </w:r>
            <w:proofErr w:type="spellEnd"/>
          </w:p>
        </w:tc>
        <w:tc>
          <w:tcPr>
            <w:tcW w:w="2552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-239" w:righ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Файловое хранение</w:t>
            </w:r>
          </w:p>
        </w:tc>
        <w:tc>
          <w:tcPr>
            <w:tcW w:w="3386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-2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Хранение TOTP ключей в папке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0B2B31">
        <w:trPr>
          <w:trHeight w:val="20"/>
        </w:trPr>
        <w:tc>
          <w:tcPr>
            <w:tcW w:w="2830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ldap_activated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=1</w:t>
            </w:r>
          </w:p>
        </w:tc>
        <w:tc>
          <w:tcPr>
            <w:tcW w:w="2552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-239" w:righ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Включена интеграция с AD</w:t>
            </w:r>
          </w:p>
        </w:tc>
        <w:tc>
          <w:tcPr>
            <w:tcW w:w="3386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-2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паролей через LDAP</w:t>
            </w:r>
          </w:p>
        </w:tc>
      </w:tr>
      <w:tr w:rsidR="000B2B31">
        <w:trPr>
          <w:trHeight w:val="20"/>
        </w:trPr>
        <w:tc>
          <w:tcPr>
            <w:tcW w:w="2830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ldap_base_dn</w:t>
            </w:r>
            <w:proofErr w:type="spellEnd"/>
          </w:p>
        </w:tc>
        <w:tc>
          <w:tcPr>
            <w:tcW w:w="2552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-239" w:righ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DC=domen.lc</w:t>
            </w:r>
          </w:p>
        </w:tc>
        <w:tc>
          <w:tcPr>
            <w:tcW w:w="3386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-2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Корень каталога AD</w:t>
            </w:r>
          </w:p>
        </w:tc>
      </w:tr>
      <w:tr w:rsidR="000B2B31">
        <w:trPr>
          <w:trHeight w:val="20"/>
        </w:trPr>
        <w:tc>
          <w:tcPr>
            <w:tcW w:w="2830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ldap_bind_dn</w:t>
            </w:r>
            <w:proofErr w:type="spellEnd"/>
          </w:p>
        </w:tc>
        <w:tc>
          <w:tcPr>
            <w:tcW w:w="2552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-239" w:righ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CN=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svc_multiotp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386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-2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Служебная учетная запись для доступа к AD</w:t>
            </w:r>
          </w:p>
        </w:tc>
      </w:tr>
      <w:tr w:rsidR="000B2B31">
        <w:trPr>
          <w:trHeight w:val="2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ldap_domain_controllers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-239" w:righ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pdc01.domen.lc</w:t>
            </w:r>
          </w:p>
        </w:tc>
        <w:tc>
          <w:tcPr>
            <w:tcW w:w="3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-2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контроллера домена</w:t>
            </w:r>
          </w:p>
        </w:tc>
      </w:tr>
      <w:tr w:rsidR="000B2B31">
        <w:trPr>
          <w:trHeight w:val="2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default_algorithm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-239" w:righ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totp</w:t>
            </w:r>
            <w:proofErr w:type="spellEnd"/>
          </w:p>
        </w:tc>
        <w:tc>
          <w:tcPr>
            <w:tcW w:w="3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-2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Используемый алгоритм TOTP, RFC 6238</w:t>
            </w:r>
          </w:p>
        </w:tc>
      </w:tr>
      <w:tr w:rsidR="000B2B31">
        <w:trPr>
          <w:trHeight w:val="2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scratch_passwords_amount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-239" w:righ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-2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резервных кодов на пользователя</w:t>
            </w:r>
          </w:p>
        </w:tc>
      </w:tr>
      <w:tr w:rsidR="000B2B31">
        <w:trPr>
          <w:trHeight w:val="2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max_block_failures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-239" w:righ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-2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Блокировка после 3 неудачных попыток</w:t>
            </w:r>
          </w:p>
        </w:tc>
      </w:tr>
      <w:tr w:rsidR="000B2B31">
        <w:trPr>
          <w:trHeight w:val="2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allow_password_only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-239" w:righ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-2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Запрет входа только по паролю</w:t>
            </w:r>
          </w:p>
        </w:tc>
      </w:tr>
      <w:tr w:rsidR="000B2B31">
        <w:trPr>
          <w:trHeight w:val="2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-239" w:righ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after="120" w:line="240" w:lineRule="auto"/>
              <w:ind w:left="-2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Включено ведение журнала событий</w:t>
            </w:r>
          </w:p>
        </w:tc>
      </w:tr>
    </w:tbl>
    <w:p w:rsidR="000B2B31" w:rsidRDefault="000B2B3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pStyle w:val="2"/>
      </w:pPr>
      <w:bookmarkStart w:id="36" w:name="_f7gstiipsqaa" w:colFirst="0" w:colLast="0"/>
      <w:bookmarkEnd w:id="36"/>
      <w:r>
        <w:t>2.2.4 Интеграция с AD через LDAP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проверки первого фактора (пароля) была выполнена настройка LDAP подключения.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1. Создание служебной учетной записи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AD была создана учетная запись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svc_multiotp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сервисная с правами на чтение каталога. Это позволяет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выполнять поиск пользователей и проверять их пароли без использования административной учетной записи.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2. Настройка параметров LDAP в multiotp.ini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файл конфигурации были внесены настройки, представленные в листинге 2.1.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3. Проверка LDAP аутентификации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Для проверки корректности настроек была выполнена команда через командную строку (см. таблицу 2.8):</w: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481846" cy="2723182"/>
            <wp:effectExtent l="0" t="0" r="0" b="0"/>
            <wp:docPr id="4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1846" cy="2723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2B31" w:rsidRDefault="000B2B3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 2.8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Результат проверки LDAP-аутентификации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Ожидаемый вывод: OK.</w:t>
      </w:r>
    </w:p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pStyle w:val="2"/>
      </w:pPr>
      <w:bookmarkStart w:id="37" w:name="_50t3tbgzrif8" w:colFirst="0" w:colLast="0"/>
      <w:bookmarkEnd w:id="37"/>
      <w:r>
        <w:t xml:space="preserve">2.2.5 Настройка </w:t>
      </w:r>
      <w:proofErr w:type="spellStart"/>
      <w:r>
        <w:t>Credential</w:t>
      </w:r>
      <w:proofErr w:type="spellEnd"/>
      <w:r>
        <w:t xml:space="preserve"> </w:t>
      </w:r>
      <w:proofErr w:type="spellStart"/>
      <w:r>
        <w:t>Provider</w:t>
      </w:r>
      <w:proofErr w:type="spellEnd"/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ключевой компонент, обеспечивающий появление интерфейса для ввода TOTP кода при входе в систему.</w:t>
      </w:r>
    </w:p>
    <w:p w:rsidR="000B2B31" w:rsidRPr="00C8365F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</w:t>
      </w:r>
      <w:r w:rsidRPr="00C8365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1.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Установка</w:t>
      </w:r>
      <w:r w:rsidRPr="00C8365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Credential Provider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см</w:t>
      </w:r>
      <w:r w:rsidRPr="00C8365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</w:t>
      </w:r>
      <w:r w:rsidRPr="00C8365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2.9) </w: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>
            <wp:extent cx="5088463" cy="2795769"/>
            <wp:effectExtent l="0" t="0" r="0" b="0"/>
            <wp:docPr id="4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8463" cy="27957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2B31" w:rsidRPr="0008605F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</w:t>
      </w:r>
      <w:r w:rsidRPr="0008605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2.9</w:t>
      </w:r>
      <w:r w:rsidRPr="000860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Установка</w:t>
      </w:r>
      <w:r w:rsidRPr="0008605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Credential Provider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</w:t>
      </w:r>
      <w:r w:rsidRPr="0008605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2.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Проверка установки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Успешная установка добавляет GUID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ветку реестра:</w:t>
      </w:r>
    </w:p>
    <w:p w:rsidR="000B2B31" w:rsidRPr="0008605F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605F">
        <w:rPr>
          <w:rFonts w:ascii="Times New Roman" w:eastAsia="Times New Roman" w:hAnsi="Times New Roman" w:cs="Times New Roman"/>
          <w:sz w:val="28"/>
          <w:szCs w:val="28"/>
          <w:lang w:val="en-US"/>
        </w:rPr>
        <w:t>HKLM\SOFTWARE\Microsoft\Windows\CurrentVersion\Authentication\Credential Providers</w:t>
      </w:r>
    </w:p>
    <w:p w:rsidR="000B2B31" w:rsidRPr="00C8365F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</w:t>
      </w:r>
      <w:r w:rsidRPr="00C8365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3.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Настройка</w:t>
      </w:r>
      <w:r w:rsidRPr="00C8365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multiotp.ini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для</w:t>
      </w:r>
      <w:r w:rsidRPr="00C8365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Credential Provider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файл конфигурации были внесены настройки (уже представлены в листинге 2.1):</w:t>
      </w:r>
    </w:p>
    <w:tbl>
      <w:tblPr>
        <w:tblStyle w:val="af2"/>
        <w:tblW w:w="934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44"/>
      </w:tblGrid>
      <w:tr w:rsidR="000B2B31">
        <w:tc>
          <w:tcPr>
            <w:tcW w:w="9344" w:type="dxa"/>
            <w:shd w:val="clear" w:color="auto" w:fill="F2F2F2"/>
          </w:tcPr>
          <w:p w:rsidR="000B2B31" w:rsidRPr="0008605F" w:rsidRDefault="00B528D1">
            <w:pPr>
              <w:spacing w:line="36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08605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[credentialprovider]</w:t>
            </w:r>
          </w:p>
          <w:p w:rsidR="000B2B31" w:rsidRPr="0008605F" w:rsidRDefault="00B528D1">
            <w:pPr>
              <w:spacing w:line="36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08605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enabled=1</w:t>
            </w:r>
          </w:p>
          <w:p w:rsidR="000B2B31" w:rsidRPr="0008605F" w:rsidRDefault="00B528D1">
            <w:pPr>
              <w:spacing w:line="36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08605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prompt_format</w:t>
            </w:r>
            <w:proofErr w:type="spellEnd"/>
            <w:r w:rsidRPr="0008605F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=Password + 6-digit code</w:t>
            </w:r>
          </w:p>
          <w:p w:rsidR="000B2B31" w:rsidRDefault="00B528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allow_password_only=0</w:t>
            </w:r>
          </w:p>
        </w:tc>
      </w:tr>
    </w:tbl>
    <w:p w:rsidR="000B2B31" w:rsidRDefault="000B2B3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enabled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=1 - активация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prompt_format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текст, отображаемый в окне входа;</w: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allow_password_only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=0 - запрет входа только по паролю, обязателен TOTP код.</w:t>
      </w:r>
    </w:p>
    <w:p w:rsidR="000B2B31" w:rsidRDefault="00B528D1">
      <w:pPr>
        <w:pStyle w:val="2"/>
      </w:pPr>
      <w:bookmarkStart w:id="38" w:name="_b33mzrnddd4z" w:colFirst="0" w:colLast="0"/>
      <w:bookmarkEnd w:id="38"/>
      <w:r>
        <w:t>2.2.6 Выводы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 разделе 2.2 выполнены следующие работы:</w:t>
      </w:r>
    </w:p>
    <w:p w:rsidR="000B2B31" w:rsidRDefault="00B528D1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Установлен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версии 5.9.0.1 на сервер терминалов PDС01.</w:t>
      </w:r>
    </w:p>
    <w:p w:rsidR="000B2B31" w:rsidRDefault="00B528D1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Настроена служба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работы в фоновом режиме.</w:t>
      </w:r>
    </w:p>
    <w:p w:rsidR="000B2B31" w:rsidRDefault="00B528D1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Установлен веб интерфейс для централизованного управления.</w:t>
      </w:r>
    </w:p>
    <w:p w:rsidR="000B2B31" w:rsidRDefault="00B528D1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Выполнена интеграция с AD через LDAP, настроены параметры.</w:t>
      </w:r>
    </w:p>
    <w:p w:rsidR="000B2B31" w:rsidRDefault="00B528D1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Установлен и настроен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/RDP.</w:t>
      </w:r>
    </w:p>
    <w:p w:rsidR="000B2B31" w:rsidRDefault="00B528D1">
      <w:pPr>
        <w:pStyle w:val="2"/>
      </w:pPr>
      <w:bookmarkStart w:id="39" w:name="_rn6ueh5sv86a" w:colFirst="0" w:colLast="0"/>
      <w:bookmarkEnd w:id="39"/>
      <w:r>
        <w:t>2.3 Настройка клиентской части и регистрация пользователей</w:t>
      </w:r>
    </w:p>
    <w:p w:rsidR="000B2B31" w:rsidRDefault="00B528D1">
      <w:pPr>
        <w:pStyle w:val="2"/>
      </w:pPr>
      <w:bookmarkStart w:id="40" w:name="_23k3oanfd9yd" w:colFirst="0" w:colLast="0"/>
      <w:bookmarkEnd w:id="40"/>
      <w:r>
        <w:t>2.3.1 Синхронизация пользователей из AD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настройки LDAP подключения следующим шагом является синхронизация списка пользователей из AD в локальное хранилище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(папка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/).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1. Ручная синхронизация пользователей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первоначальной синхронизации всех пользователей была выполнена команда через командную строку (см. рисунок 2.10).</w: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858693" cy="3648584"/>
            <wp:effectExtent l="0" t="0" r="0" b="0"/>
            <wp:docPr id="4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648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2B31" w:rsidRDefault="000B2B3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Рисунок 2.10 - </w:t>
      </w:r>
      <w:r>
        <w:rPr>
          <w:rFonts w:ascii="Times New Roman" w:eastAsia="Times New Roman" w:hAnsi="Times New Roman" w:cs="Times New Roman"/>
          <w:sz w:val="28"/>
          <w:szCs w:val="28"/>
        </w:rPr>
        <w:t>Ручная синхронизация пользователей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Результат: Все пользователи AD добавлены в локальное хранилище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(папка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/).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2. Просмотр пользователей в веб-консоли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синхронизации все пользователи AD отображаются в веб-консоли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B2B31" w:rsidRDefault="0016763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w:anchor="_ov57nbj2l7io">
        <w:r w:rsidR="00B528D1">
          <w:rPr>
            <w:rFonts w:ascii="Times New Roman" w:eastAsia="Times New Roman" w:hAnsi="Times New Roman" w:cs="Times New Roman"/>
            <w:color w:val="000000"/>
            <w:sz w:val="28"/>
            <w:szCs w:val="28"/>
            <w:u w:val="single"/>
          </w:rPr>
          <w:t xml:space="preserve">Внешний вид веб-консоли </w:t>
        </w:r>
        <w:proofErr w:type="spellStart"/>
        <w:r w:rsidR="00B528D1">
          <w:rPr>
            <w:rFonts w:ascii="Times New Roman" w:eastAsia="Times New Roman" w:hAnsi="Times New Roman" w:cs="Times New Roman"/>
            <w:color w:val="000000"/>
            <w:sz w:val="28"/>
            <w:szCs w:val="28"/>
            <w:u w:val="single"/>
          </w:rPr>
          <w:t>MultiOTP</w:t>
        </w:r>
        <w:proofErr w:type="spellEnd"/>
        <w:r w:rsidR="00B528D1">
          <w:rPr>
            <w:rFonts w:ascii="Times New Roman" w:eastAsia="Times New Roman" w:hAnsi="Times New Roman" w:cs="Times New Roman"/>
            <w:color w:val="000000"/>
            <w:sz w:val="28"/>
            <w:szCs w:val="28"/>
            <w:u w:val="single"/>
          </w:rPr>
          <w:t xml:space="preserve"> со списком пользователей, синхронизированных из AD, представлен в Приложении А (А.1).</w:t>
        </w:r>
      </w:hyperlink>
    </w:p>
    <w:p w:rsidR="000B2B31" w:rsidRDefault="00B528D1">
      <w:pPr>
        <w:pStyle w:val="2"/>
      </w:pPr>
      <w:bookmarkStart w:id="41" w:name="_ltvuowae0i86" w:colFirst="0" w:colLast="0"/>
      <w:bookmarkEnd w:id="41"/>
      <w:r>
        <w:t>2.3.2 Процесс регистрации пользователя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1. Генерация QR кода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Администратор в веб консоли выбирает пользователя и нажимает кнопку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 Система генерирует QR код (см. рисунок 2.11).</w:t>
      </w:r>
    </w:p>
    <w:p w:rsidR="000B2B31" w:rsidRDefault="00FF008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shape id="_x0000_i1026" type="#_x0000_t75" style="width:467.25pt;height:365.25pt">
            <v:imagedata r:id="rId28" o:title="QR 1"/>
          </v:shape>
        </w:pict>
      </w:r>
    </w:p>
    <w:p w:rsidR="000B2B31" w:rsidRDefault="000B2B3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 2.11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QR код и секретный ключ пользователя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Шаг 2. Установка приложения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аутентификатора</w:t>
      </w:r>
      <w:proofErr w:type="spellEnd"/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Пользователь устанавливает на смартфон приложение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Authenticator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версия 6.0 или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выше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аналогичное TOTP совместимое приложение. Тестирование проводилось на следующих мобильных операционных системах:</w:t>
      </w:r>
    </w:p>
    <w:p w:rsidR="000B2B31" w:rsidRPr="0008605F" w:rsidRDefault="00B528D1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  <w:lang w:val="en-US"/>
        </w:rPr>
      </w:pP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Android 4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выше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Google Authenticator 6.0+</w:t>
      </w:r>
    </w:p>
    <w:p w:rsidR="000B2B31" w:rsidRPr="0008605F" w:rsidRDefault="00B528D1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en-US"/>
        </w:rPr>
      </w:pP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iOS 16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выше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Google Authenticator 4.0+</w:t>
      </w:r>
    </w:p>
    <w:p w:rsidR="000B2B31" w:rsidRPr="0008605F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3. Сканирование QR кода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Пользователь сканирует QR код через приложение. Приложение начинает генерировать 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коды, обновляющиеся каждые 30 секунд.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4. Проверка работоспособности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Администратор проверяет корректность привязки (см. рисунок 2.12):</w: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887272" cy="2915057"/>
            <wp:effectExtent l="0" t="0" r="0" b="0"/>
            <wp:docPr id="4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9150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2B31" w:rsidRDefault="000B2B3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Рисунок 2.12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Проверка корректности привязки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Ожидаемый вывод: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B2B31" w:rsidRDefault="00B528D1">
      <w:pPr>
        <w:pStyle w:val="2"/>
      </w:pPr>
      <w:bookmarkStart w:id="42" w:name="_fed4yb6878q" w:colFirst="0" w:colLast="0"/>
      <w:bookmarkEnd w:id="42"/>
      <w:r>
        <w:t>2.3.3 Инструкция для пользователя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пользователей разработана краткая инструкция:</w:t>
      </w:r>
    </w:p>
    <w:p w:rsidR="000B2B31" w:rsidRDefault="00B528D1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Установите приложение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Authenticator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Store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Play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B2B31" w:rsidRDefault="00B528D1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Зарегистрируйтесь - получите QR код у администратора и отсканируйте его.</w:t>
      </w:r>
    </w:p>
    <w:p w:rsidR="000B2B31" w:rsidRDefault="00B528D1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Вход в систему:</w:t>
      </w:r>
    </w:p>
    <w:p w:rsidR="000B2B31" w:rsidRDefault="00B528D1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Введите логин и пароль AD.</w:t>
      </w:r>
    </w:p>
    <w:p w:rsidR="000B2B31" w:rsidRDefault="00B528D1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следующем окне введите 6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значный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код из приложения.</w:t>
      </w:r>
    </w:p>
    <w:p w:rsidR="000B2B31" w:rsidRDefault="00B528D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Резервные коды - обратитесь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тех.поддержку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Используйте при утере телефона.</w:t>
      </w:r>
    </w:p>
    <w:p w:rsidR="000B2B31" w:rsidRDefault="00B528D1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Потеря телефона - немедленно сообщите администратору.</w:t>
      </w:r>
    </w:p>
    <w:p w:rsidR="000B2B31" w:rsidRDefault="00B528D1">
      <w:pPr>
        <w:pStyle w:val="2"/>
        <w:spacing w:before="280" w:after="280" w:line="360" w:lineRule="auto"/>
        <w:ind w:firstLine="709"/>
        <w:jc w:val="both"/>
      </w:pPr>
      <w:bookmarkStart w:id="43" w:name="_3hi2zh3iwzk2" w:colFirst="0" w:colLast="0"/>
      <w:bookmarkEnd w:id="43"/>
      <w:r>
        <w:t>2.3.4 Процедура восстановления доступа при утере телефона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случае утери или поломки мобильного устройства, на котором установлено приложение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аутентификатор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пользователь не может выполнить вход в систему. Для восстановления доступа предусмотрена следующая процедура:</w:t>
      </w:r>
    </w:p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1. Обращение пользователя. Пользователь обращается к администратору по телефону или электронной почте с заявкой на сброс 2FA.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2. Идентификация пользователя. Администратор идентифицирует пользователя по корпоративной SIM карте или ответу на контрольный вопрос.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Шаг 3. Сброс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токена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Администратор в веб консоли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выбирает учетную запись пользователя и выполняет сброс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токена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кнопка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Шаг 4. Генерация нового QR кода. Администратор создает новый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токен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пользователя, кнопка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», генерируя новый секретный ключ и QR код.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5. Выдача резервного кода. Администратор распечатывает резервный код, кнопка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Scratchlist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и передает пользователю защищенным способом.</w:t>
      </w:r>
    </w:p>
    <w:p w:rsidR="000B2B31" w:rsidRDefault="0016763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w:anchor="_dco3rz46xdyu">
        <w:r w:rsidR="00B528D1">
          <w:rPr>
            <w:rFonts w:ascii="Times New Roman" w:eastAsia="Times New Roman" w:hAnsi="Times New Roman" w:cs="Times New Roman"/>
            <w:color w:val="000000"/>
            <w:sz w:val="28"/>
            <w:szCs w:val="28"/>
            <w:u w:val="single"/>
          </w:rPr>
          <w:t xml:space="preserve">Внешний вид веб-консоли </w:t>
        </w:r>
        <w:proofErr w:type="spellStart"/>
        <w:r w:rsidR="00B528D1">
          <w:rPr>
            <w:rFonts w:ascii="Times New Roman" w:eastAsia="Times New Roman" w:hAnsi="Times New Roman" w:cs="Times New Roman"/>
            <w:color w:val="000000"/>
            <w:sz w:val="28"/>
            <w:szCs w:val="28"/>
            <w:u w:val="single"/>
          </w:rPr>
          <w:t>MultiOTP</w:t>
        </w:r>
        <w:proofErr w:type="spellEnd"/>
        <w:r w:rsidR="00B528D1">
          <w:rPr>
            <w:rFonts w:ascii="Times New Roman" w:eastAsia="Times New Roman" w:hAnsi="Times New Roman" w:cs="Times New Roman"/>
            <w:color w:val="000000"/>
            <w:sz w:val="28"/>
            <w:szCs w:val="28"/>
            <w:u w:val="single"/>
          </w:rPr>
          <w:t xml:space="preserve"> резервных кодов пользователя Приложении А (А.2).</w:t>
        </w:r>
      </w:hyperlink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Шаг 6. Повторная регистрация. Пользователь устанавливает приложение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аутентификатор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новое устройство и сканирует QR код.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7. Проверка. Пользователь выполняет тестовый вход для подтверждения работоспособности.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Все действия администратора фиксируются в журнале событий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2.3.5 Выводы по разделу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разделе 2.3 выполнены следующие работы:</w:t>
      </w:r>
    </w:p>
    <w:p w:rsidR="000B2B31" w:rsidRDefault="00B528D1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Выполнена синхронизация пользователей из AD.</w:t>
      </w:r>
    </w:p>
    <w:p w:rsidR="000B2B31" w:rsidRDefault="00B528D1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Настроен процесс регистрации мобильных устройств.</w:t>
      </w:r>
    </w:p>
    <w:p w:rsidR="000B2B31" w:rsidRDefault="00B528D1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Составлена инструкция для пользователей.</w:t>
      </w:r>
    </w:p>
    <w:p w:rsidR="000B2B31" w:rsidRDefault="00B528D1">
      <w:pPr>
        <w:pStyle w:val="2"/>
      </w:pPr>
      <w:bookmarkStart w:id="44" w:name="_h9duxjtq6cug" w:colFirst="0" w:colLast="0"/>
      <w:bookmarkEnd w:id="44"/>
      <w:r>
        <w:t>2.4 Тестирование разработанного решения</w:t>
      </w:r>
    </w:p>
    <w:p w:rsidR="000B2B31" w:rsidRDefault="00B528D1">
      <w:pPr>
        <w:pStyle w:val="2"/>
      </w:pPr>
      <w:bookmarkStart w:id="45" w:name="_1oflsu6j7r1d" w:colFirst="0" w:colLast="0"/>
      <w:bookmarkEnd w:id="45"/>
      <w:r>
        <w:t>2.4.1 Методика тестирования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Были определены следующие сценарии тестирования:</w:t>
      </w:r>
    </w:p>
    <w:p w:rsidR="000B2B31" w:rsidRDefault="00B528D1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Успешная аутентификация, корректный пароль + верный TOTP</w:t>
      </w:r>
    </w:p>
    <w:p w:rsidR="000B2B31" w:rsidRDefault="00B528D1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Неверный TOTP код</w:t>
      </w:r>
    </w:p>
    <w:p w:rsidR="000B2B31" w:rsidRDefault="00B528D1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Неверный пароль</w:t>
      </w:r>
    </w:p>
    <w:p w:rsidR="000B2B31" w:rsidRDefault="00B528D1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Истекший TOTP код</w:t>
      </w:r>
    </w:p>
    <w:p w:rsidR="000B2B31" w:rsidRDefault="00B528D1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Блокировка при превышении лимита попыток</w:t>
      </w:r>
    </w:p>
    <w:p w:rsidR="000B2B31" w:rsidRDefault="00B528D1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Оценка производительности</w:t>
      </w:r>
    </w:p>
    <w:p w:rsidR="000B2B31" w:rsidRDefault="00B528D1">
      <w:pPr>
        <w:pStyle w:val="2"/>
      </w:pPr>
      <w:bookmarkStart w:id="46" w:name="_rtj7asrqv16" w:colFirst="0" w:colLast="0"/>
      <w:bookmarkEnd w:id="46"/>
      <w:r>
        <w:t>2.4.2 Результаты тестирования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1: Успешная аутентификация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ввел корректный пароль AD и верный TOTP код.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Результат: Доступ разрешен.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Лог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af3"/>
        <w:tblW w:w="934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44"/>
      </w:tblGrid>
      <w:tr w:rsidR="000B2B31">
        <w:tc>
          <w:tcPr>
            <w:tcW w:w="9344" w:type="dxa"/>
            <w:shd w:val="clear" w:color="auto" w:fill="F2F2F2"/>
          </w:tcPr>
          <w:p w:rsidR="000B2B31" w:rsidRPr="0008605F" w:rsidRDefault="00B528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8605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2026-05-04 09:15:32 - Credential Provider: login attempt for User666</w:t>
            </w:r>
          </w:p>
          <w:p w:rsidR="000B2B31" w:rsidRPr="0008605F" w:rsidRDefault="00B528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8605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2026-05-04 09:15:32 - LDAP: authentication OK for User666</w:t>
            </w:r>
          </w:p>
          <w:p w:rsidR="000B2B31" w:rsidRPr="0008605F" w:rsidRDefault="00B528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8605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2026-05-04 09:15:32 - TOTP: code 654321 is VALID for User666</w:t>
            </w:r>
          </w:p>
          <w:p w:rsidR="000B2B31" w:rsidRDefault="00B528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2026-05-04 09:15:32 -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Credential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GRANTED</w:t>
            </w:r>
          </w:p>
        </w:tc>
      </w:tr>
    </w:tbl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2: Неверный TOTP код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ввел корректный пароль, но неверный TOTP код.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Результат: Доступ запрещен.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Лог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af4"/>
        <w:tblW w:w="93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4"/>
      </w:tblGrid>
      <w:tr w:rsidR="000B2B31">
        <w:tc>
          <w:tcPr>
            <w:tcW w:w="934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0B2B31" w:rsidRPr="0008605F" w:rsidRDefault="00B528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8605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2026-05-04 09:17:45 - TOTP: code 111111 is INVALID for User666</w:t>
            </w:r>
          </w:p>
          <w:p w:rsidR="000B2B31" w:rsidRDefault="00B528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2026-05-04 09:17:45 -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Credential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DENIED</w:t>
            </w:r>
          </w:p>
        </w:tc>
      </w:tr>
    </w:tbl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3: Неверный пароль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ввел неверный пароль AD.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Результат: Доступ запрещен (проверка TOTP не выполнялась).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Лог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af5"/>
        <w:tblW w:w="934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44"/>
      </w:tblGrid>
      <w:tr w:rsidR="000B2B31" w:rsidRPr="00FF0080">
        <w:tc>
          <w:tcPr>
            <w:tcW w:w="9344" w:type="dxa"/>
            <w:shd w:val="clear" w:color="auto" w:fill="F2F2F2"/>
          </w:tcPr>
          <w:p w:rsidR="000B2B31" w:rsidRPr="0008605F" w:rsidRDefault="00B528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8605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2026-05-04 09:20:12 - LDAP: authentication FAILED for User666</w:t>
            </w:r>
          </w:p>
          <w:p w:rsidR="000B2B31" w:rsidRPr="0008605F" w:rsidRDefault="00B528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8605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2026-05-04 09:20:12 - Credential Provider: access DENIED</w:t>
            </w:r>
          </w:p>
        </w:tc>
      </w:tr>
    </w:tbl>
    <w:p w:rsidR="000B2B31" w:rsidRPr="0008605F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4: Истекший TOTP код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Пользователь ввел TOTP код, сгенерированный более 60 секунд назад.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Результат: Доступ запрещен.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Лог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af6"/>
        <w:tblW w:w="934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44"/>
      </w:tblGrid>
      <w:tr w:rsidR="000B2B31" w:rsidRPr="00FF0080">
        <w:tc>
          <w:tcPr>
            <w:tcW w:w="9344" w:type="dxa"/>
            <w:shd w:val="clear" w:color="auto" w:fill="F2F2F2"/>
          </w:tcPr>
          <w:p w:rsidR="000B2B31" w:rsidRPr="0008605F" w:rsidRDefault="00B528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8605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2026-05-04 11:35:22 - TOTP: code 123456 is EXPIRED for User666</w:t>
            </w:r>
          </w:p>
        </w:tc>
      </w:tr>
    </w:tbl>
    <w:p w:rsidR="000B2B31" w:rsidRPr="0008605F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5: Блокировка при превышении лимита попыток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ввел неверный TOTP код 3 раза подряд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max_block_failures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=3).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Результат: Блокировка на 15 минут = 900 секунд.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Лог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af7"/>
        <w:tblW w:w="934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44"/>
      </w:tblGrid>
      <w:tr w:rsidR="000B2B31" w:rsidRPr="00FF0080">
        <w:tc>
          <w:tcPr>
            <w:tcW w:w="9344" w:type="dxa"/>
            <w:shd w:val="clear" w:color="auto" w:fill="F2F2F2"/>
          </w:tcPr>
          <w:p w:rsidR="000B2B31" w:rsidRPr="0008605F" w:rsidRDefault="00B528D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8605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2026-05-04 14:30:15 - TOTP: failure 3/3 for User666, account BLOCKED for 900 seconds</w:t>
            </w:r>
          </w:p>
        </w:tc>
      </w:tr>
    </w:tbl>
    <w:p w:rsidR="000B2B31" w:rsidRPr="0008605F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 6: Производительность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Выполнено 10 замеров времени аутентификации (см. таблицу 2.6).</w: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2.6 - Сравнение времени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аутетификации</w:t>
      </w:r>
      <w:proofErr w:type="spellEnd"/>
    </w:p>
    <w:tbl>
      <w:tblPr>
        <w:tblStyle w:val="af8"/>
        <w:tblW w:w="93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3"/>
        <w:gridCol w:w="3194"/>
        <w:gridCol w:w="3119"/>
      </w:tblGrid>
      <w:tr w:rsidR="000B2B31">
        <w:trPr>
          <w:trHeight w:val="769"/>
          <w:tblHeader/>
        </w:trPr>
        <w:tc>
          <w:tcPr>
            <w:tcW w:w="3043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3194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Среднее время (сек)</w:t>
            </w:r>
          </w:p>
        </w:tc>
        <w:tc>
          <w:tcPr>
            <w:tcW w:w="3119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hanging="10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Разница</w:t>
            </w:r>
          </w:p>
        </w:tc>
      </w:tr>
      <w:tr w:rsidR="000B2B31">
        <w:tc>
          <w:tcPr>
            <w:tcW w:w="3043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 2FA</w:t>
            </w:r>
          </w:p>
        </w:tc>
        <w:tc>
          <w:tcPr>
            <w:tcW w:w="3194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3119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hanging="10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B2B31">
        <w:tc>
          <w:tcPr>
            <w:tcW w:w="3043" w:type="dxa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 2FA</w:t>
            </w:r>
          </w:p>
        </w:tc>
        <w:tc>
          <w:tcPr>
            <w:tcW w:w="3194" w:type="dxa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3119" w:type="dxa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hanging="10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+0.5 сек</w:t>
            </w:r>
          </w:p>
        </w:tc>
      </w:tr>
    </w:tbl>
    <w:p w:rsidR="000B2B31" w:rsidRDefault="00B528D1">
      <w:pPr>
        <w:pStyle w:val="2"/>
        <w:numPr>
          <w:ilvl w:val="2"/>
          <w:numId w:val="38"/>
        </w:numPr>
      </w:pPr>
      <w:bookmarkStart w:id="47" w:name="_gnu5u1d5lx94" w:colFirst="0" w:colLast="0"/>
      <w:bookmarkEnd w:id="47"/>
      <w:r>
        <w:t>Сводная таблица результатов</w:t>
      </w:r>
    </w:p>
    <w:p w:rsidR="000B2B31" w:rsidRDefault="00B528D1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0B2B31" w:rsidRDefault="00B528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 2.7 - Сводная таблица результатов</w:t>
      </w:r>
    </w:p>
    <w:tbl>
      <w:tblPr>
        <w:tblStyle w:val="af9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1"/>
        <w:gridCol w:w="2693"/>
        <w:gridCol w:w="1843"/>
        <w:gridCol w:w="2126"/>
        <w:gridCol w:w="2268"/>
      </w:tblGrid>
      <w:tr w:rsidR="000B2B31">
        <w:trPr>
          <w:tblHeader/>
        </w:trPr>
        <w:tc>
          <w:tcPr>
            <w:tcW w:w="421" w:type="dxa"/>
            <w:tcMar>
              <w:top w:w="28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693" w:type="dxa"/>
            <w:tcMar>
              <w:top w:w="28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240" w:right="-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Тестовый сценарий</w:t>
            </w:r>
          </w:p>
        </w:tc>
        <w:tc>
          <w:tcPr>
            <w:tcW w:w="1843" w:type="dxa"/>
            <w:tcMar>
              <w:top w:w="28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126" w:type="dxa"/>
            <w:tcMar>
              <w:top w:w="28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240" w:right="-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2268" w:type="dxa"/>
            <w:tcMar>
              <w:top w:w="28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24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0B2B31">
        <w:tc>
          <w:tcPr>
            <w:tcW w:w="421" w:type="dxa"/>
            <w:tcMar>
              <w:top w:w="28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3" w:type="dxa"/>
            <w:tcMar>
              <w:top w:w="28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9" w:right="-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Успешная аутентификация</w:t>
            </w:r>
          </w:p>
        </w:tc>
        <w:tc>
          <w:tcPr>
            <w:tcW w:w="1843" w:type="dxa"/>
            <w:tcMar>
              <w:top w:w="28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 разрешен</w:t>
            </w:r>
          </w:p>
        </w:tc>
        <w:tc>
          <w:tcPr>
            <w:tcW w:w="2126" w:type="dxa"/>
            <w:tcMar>
              <w:top w:w="28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240" w:right="-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 разрешен</w:t>
            </w:r>
          </w:p>
        </w:tc>
        <w:tc>
          <w:tcPr>
            <w:tcW w:w="2268" w:type="dxa"/>
            <w:tcMar>
              <w:top w:w="28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4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Успех</w:t>
            </w:r>
          </w:p>
        </w:tc>
      </w:tr>
      <w:tr w:rsidR="000B2B31">
        <w:tc>
          <w:tcPr>
            <w:tcW w:w="421" w:type="dxa"/>
            <w:tcMar>
              <w:top w:w="28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3" w:type="dxa"/>
            <w:tcMar>
              <w:top w:w="28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9" w:right="-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Неверный TOTP код</w:t>
            </w:r>
          </w:p>
        </w:tc>
        <w:tc>
          <w:tcPr>
            <w:tcW w:w="1843" w:type="dxa"/>
            <w:tcMar>
              <w:top w:w="28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 запрещен</w:t>
            </w:r>
          </w:p>
        </w:tc>
        <w:tc>
          <w:tcPr>
            <w:tcW w:w="2126" w:type="dxa"/>
            <w:tcMar>
              <w:top w:w="28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240" w:right="-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 запрещен</w:t>
            </w:r>
          </w:p>
        </w:tc>
        <w:tc>
          <w:tcPr>
            <w:tcW w:w="2268" w:type="dxa"/>
            <w:tcMar>
              <w:top w:w="28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4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Успех</w:t>
            </w:r>
          </w:p>
        </w:tc>
      </w:tr>
      <w:tr w:rsidR="000B2B31">
        <w:tc>
          <w:tcPr>
            <w:tcW w:w="421" w:type="dxa"/>
            <w:tcMar>
              <w:top w:w="28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3" w:type="dxa"/>
            <w:tcMar>
              <w:top w:w="28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9" w:right="-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Неверный пароль</w:t>
            </w:r>
          </w:p>
        </w:tc>
        <w:tc>
          <w:tcPr>
            <w:tcW w:w="1843" w:type="dxa"/>
            <w:tcMar>
              <w:top w:w="28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 запрещен</w:t>
            </w:r>
          </w:p>
        </w:tc>
        <w:tc>
          <w:tcPr>
            <w:tcW w:w="2126" w:type="dxa"/>
            <w:tcMar>
              <w:top w:w="28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240" w:right="-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 запрещен</w:t>
            </w:r>
          </w:p>
        </w:tc>
        <w:tc>
          <w:tcPr>
            <w:tcW w:w="2268" w:type="dxa"/>
            <w:tcMar>
              <w:top w:w="28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4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Успех</w:t>
            </w:r>
          </w:p>
        </w:tc>
      </w:tr>
      <w:tr w:rsidR="000B2B31">
        <w:tc>
          <w:tcPr>
            <w:tcW w:w="421" w:type="dxa"/>
            <w:tcMar>
              <w:top w:w="28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93" w:type="dxa"/>
            <w:tcMar>
              <w:top w:w="28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9" w:right="-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Истекший TOTP код</w:t>
            </w:r>
          </w:p>
        </w:tc>
        <w:tc>
          <w:tcPr>
            <w:tcW w:w="1843" w:type="dxa"/>
            <w:tcMar>
              <w:top w:w="28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 запрещен</w:t>
            </w:r>
          </w:p>
        </w:tc>
        <w:tc>
          <w:tcPr>
            <w:tcW w:w="2126" w:type="dxa"/>
            <w:tcMar>
              <w:top w:w="28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240" w:right="-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 запрещен</w:t>
            </w:r>
          </w:p>
        </w:tc>
        <w:tc>
          <w:tcPr>
            <w:tcW w:w="2268" w:type="dxa"/>
            <w:tcMar>
              <w:top w:w="28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4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Успех</w:t>
            </w:r>
          </w:p>
        </w:tc>
      </w:tr>
      <w:tr w:rsidR="000B2B31">
        <w:tc>
          <w:tcPr>
            <w:tcW w:w="421" w:type="dxa"/>
            <w:tcMar>
              <w:top w:w="28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3" w:type="dxa"/>
            <w:tcMar>
              <w:top w:w="28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9" w:right="-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Превышение лимита попыток 3 раза</w:t>
            </w:r>
          </w:p>
        </w:tc>
        <w:tc>
          <w:tcPr>
            <w:tcW w:w="1843" w:type="dxa"/>
            <w:tcMar>
              <w:top w:w="28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Блокировка на 15 мин</w:t>
            </w:r>
          </w:p>
        </w:tc>
        <w:tc>
          <w:tcPr>
            <w:tcW w:w="2126" w:type="dxa"/>
            <w:tcMar>
              <w:top w:w="28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240" w:right="-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Блокировка на 15 мин</w:t>
            </w:r>
          </w:p>
        </w:tc>
        <w:tc>
          <w:tcPr>
            <w:tcW w:w="2268" w:type="dxa"/>
            <w:tcMar>
              <w:top w:w="28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4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Успех</w:t>
            </w:r>
          </w:p>
        </w:tc>
      </w:tr>
      <w:tr w:rsidR="000B2B31">
        <w:tc>
          <w:tcPr>
            <w:tcW w:w="421" w:type="dxa"/>
            <w:tcMar>
              <w:top w:w="28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93" w:type="dxa"/>
            <w:tcMar>
              <w:top w:w="28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9" w:right="-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1843" w:type="dxa"/>
            <w:tcMar>
              <w:top w:w="28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+0.5 сек</w:t>
            </w:r>
          </w:p>
        </w:tc>
        <w:tc>
          <w:tcPr>
            <w:tcW w:w="2126" w:type="dxa"/>
            <w:tcMar>
              <w:top w:w="28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240" w:right="-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+0.5 сек</w:t>
            </w:r>
          </w:p>
        </w:tc>
        <w:tc>
          <w:tcPr>
            <w:tcW w:w="2268" w:type="dxa"/>
            <w:tcMar>
              <w:top w:w="28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4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Успех</w:t>
            </w:r>
          </w:p>
        </w:tc>
      </w:tr>
    </w:tbl>
    <w:p w:rsidR="000B2B31" w:rsidRDefault="000B2B3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Результаты тестирования подтверждают:</w:t>
      </w:r>
    </w:p>
    <w:p w:rsidR="000B2B31" w:rsidRDefault="00B528D1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корректную работу двухфакторной аутентификации;</w:t>
      </w:r>
    </w:p>
    <w:p w:rsidR="000B2B31" w:rsidRDefault="00B528D1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эффективность механизмов безопасности, блокировка после 3 попыток;</w:t>
      </w:r>
    </w:p>
    <w:p w:rsidR="000B2B31" w:rsidRDefault="00B528D1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незначительное влияние на производительность, +0.5 секунды.</w:t>
      </w:r>
    </w:p>
    <w:p w:rsidR="000B2B31" w:rsidRDefault="000B2B3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pStyle w:val="2"/>
        <w:ind w:firstLine="709"/>
      </w:pPr>
      <w:bookmarkStart w:id="48" w:name="_u5ci1duvcsnm" w:colFirst="0" w:colLast="0"/>
      <w:bookmarkEnd w:id="48"/>
      <w:r>
        <w:t>2.4.4 Оценка производительности и масштабируемости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тестирования была проведена оценка потребления ресурсов сервера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одновременной работе 15 пользователей, а также выполнен анализ масштабируемости решения для прогнозирования его работы при росте числа пользователей.</w:t>
      </w:r>
    </w:p>
    <w:p w:rsidR="000B2B31" w:rsidRDefault="00B528D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Конфигурация серверного оборудования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развертывания сервиса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выделен отдельный сервер со следующими параметрами (см. таблицу 2.8):</w:t>
      </w:r>
    </w:p>
    <w:p w:rsidR="000B2B31" w:rsidRDefault="00B528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2.8 - Конфигурация сервера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</w:p>
    <w:tbl>
      <w:tblPr>
        <w:tblStyle w:val="af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5387"/>
      </w:tblGrid>
      <w:tr w:rsidR="000B2B31">
        <w:trPr>
          <w:tblHeader/>
        </w:trPr>
        <w:tc>
          <w:tcPr>
            <w:tcW w:w="3964" w:type="dxa"/>
            <w:tcMar>
              <w:top w:w="170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Параметр</w:t>
            </w:r>
          </w:p>
        </w:tc>
        <w:tc>
          <w:tcPr>
            <w:tcW w:w="5387" w:type="dxa"/>
            <w:tcMar>
              <w:top w:w="170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0B2B31">
        <w:tc>
          <w:tcPr>
            <w:tcW w:w="3964" w:type="dxa"/>
            <w:tcMar>
              <w:top w:w="170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5387" w:type="dxa"/>
            <w:tcMar>
              <w:top w:w="170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2019</w:t>
            </w:r>
          </w:p>
        </w:tc>
      </w:tr>
      <w:tr w:rsidR="000B2B31">
        <w:tc>
          <w:tcPr>
            <w:tcW w:w="3964" w:type="dxa"/>
            <w:tcMar>
              <w:top w:w="170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Оперативная память (RAM)</w:t>
            </w:r>
          </w:p>
        </w:tc>
        <w:tc>
          <w:tcPr>
            <w:tcW w:w="5387" w:type="dxa"/>
            <w:tcMar>
              <w:top w:w="170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ГБ</w:t>
            </w:r>
          </w:p>
        </w:tc>
      </w:tr>
      <w:tr w:rsidR="000B2B31">
        <w:tc>
          <w:tcPr>
            <w:tcW w:w="3964" w:type="dxa"/>
            <w:tcMar>
              <w:top w:w="170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Дисковое пространство (HDD)</w:t>
            </w:r>
          </w:p>
        </w:tc>
        <w:tc>
          <w:tcPr>
            <w:tcW w:w="5387" w:type="dxa"/>
            <w:tcMar>
              <w:top w:w="170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ГБ</w:t>
            </w:r>
          </w:p>
        </w:tc>
      </w:tr>
      <w:tr w:rsidR="000B2B31">
        <w:tc>
          <w:tcPr>
            <w:tcW w:w="3964" w:type="dxa"/>
            <w:tcMar>
              <w:top w:w="170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5387" w:type="dxa"/>
            <w:tcMar>
              <w:top w:w="170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vCPU</w:t>
            </w:r>
            <w:proofErr w:type="spellEnd"/>
          </w:p>
        </w:tc>
      </w:tr>
      <w:tr w:rsidR="000B2B31">
        <w:tc>
          <w:tcPr>
            <w:tcW w:w="3964" w:type="dxa"/>
            <w:tcMar>
              <w:top w:w="170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Сетевое подключение</w:t>
            </w:r>
          </w:p>
        </w:tc>
        <w:tc>
          <w:tcPr>
            <w:tcW w:w="5387" w:type="dxa"/>
            <w:tcMar>
              <w:top w:w="170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Гбит/с</w:t>
            </w:r>
          </w:p>
        </w:tc>
      </w:tr>
    </w:tbl>
    <w:p w:rsidR="000B2B31" w:rsidRDefault="000B2B31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B2B31" w:rsidRDefault="00B528D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 измерения потребления ресурсов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Измерения проводились в три этапа, режим простоя - без активных сессий, штатная нагрузка - 15 пользователей, работающих в обычном режиме, пиковая нагрузка -10 одновременных попыток аутентификации (см. таблицу 2.9.</w:t>
      </w:r>
    </w:p>
    <w:p w:rsidR="000B2B31" w:rsidRDefault="00B528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2.9 - Потребление ресурсов сервера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</w:p>
    <w:tbl>
      <w:tblPr>
        <w:tblStyle w:val="afb"/>
        <w:tblW w:w="93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091"/>
        <w:gridCol w:w="2067"/>
        <w:gridCol w:w="2356"/>
      </w:tblGrid>
      <w:tr w:rsidR="000B2B31">
        <w:trPr>
          <w:tblHeader/>
        </w:trPr>
        <w:tc>
          <w:tcPr>
            <w:tcW w:w="2830" w:type="dxa"/>
            <w:tcMar>
              <w:top w:w="57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091" w:type="dxa"/>
            <w:tcMar>
              <w:top w:w="57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57" w:firstLine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Режим простоя</w:t>
            </w:r>
          </w:p>
        </w:tc>
        <w:tc>
          <w:tcPr>
            <w:tcW w:w="2067" w:type="dxa"/>
            <w:tcMar>
              <w:top w:w="57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38" w:firstLine="3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Штатная нагрузка - 15 пользователей</w:t>
            </w:r>
          </w:p>
        </w:tc>
        <w:tc>
          <w:tcPr>
            <w:tcW w:w="2356" w:type="dxa"/>
            <w:tcMar>
              <w:top w:w="57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99" w:firstLine="3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Пиковая нагрузка - 10 одновременных аутентификаций</w:t>
            </w:r>
          </w:p>
        </w:tc>
      </w:tr>
      <w:tr w:rsidR="000B2B31">
        <w:tc>
          <w:tcPr>
            <w:tcW w:w="2830" w:type="dxa"/>
            <w:tcMar>
              <w:top w:w="57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Процессор (CPU), %</w:t>
            </w:r>
          </w:p>
        </w:tc>
        <w:tc>
          <w:tcPr>
            <w:tcW w:w="2091" w:type="dxa"/>
            <w:tcMar>
              <w:top w:w="57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57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менее 1%</w:t>
            </w:r>
          </w:p>
        </w:tc>
        <w:tc>
          <w:tcPr>
            <w:tcW w:w="2067" w:type="dxa"/>
            <w:tcMar>
              <w:top w:w="57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38" w:firstLine="3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3-5%</w:t>
            </w:r>
          </w:p>
        </w:tc>
        <w:tc>
          <w:tcPr>
            <w:tcW w:w="2356" w:type="dxa"/>
            <w:tcMar>
              <w:top w:w="57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99" w:firstLine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12-18%</w:t>
            </w:r>
          </w:p>
        </w:tc>
      </w:tr>
      <w:tr w:rsidR="000B2B31">
        <w:tc>
          <w:tcPr>
            <w:tcW w:w="2830" w:type="dxa"/>
            <w:tcMar>
              <w:top w:w="57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Оперативная память (RAM), МБ</w:t>
            </w:r>
          </w:p>
        </w:tc>
        <w:tc>
          <w:tcPr>
            <w:tcW w:w="2091" w:type="dxa"/>
            <w:tcMar>
              <w:top w:w="57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57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~35 МБ</w:t>
            </w:r>
          </w:p>
        </w:tc>
        <w:tc>
          <w:tcPr>
            <w:tcW w:w="2067" w:type="dxa"/>
            <w:tcMar>
              <w:top w:w="57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38" w:firstLine="3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~50 МБ</w:t>
            </w:r>
          </w:p>
        </w:tc>
        <w:tc>
          <w:tcPr>
            <w:tcW w:w="2356" w:type="dxa"/>
            <w:tcMar>
              <w:top w:w="57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99" w:firstLine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~65 МБ</w:t>
            </w:r>
          </w:p>
        </w:tc>
      </w:tr>
      <w:tr w:rsidR="000B2B31">
        <w:tc>
          <w:tcPr>
            <w:tcW w:w="2830" w:type="dxa"/>
            <w:tcMar>
              <w:top w:w="57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Дисковое пространство, секретные ключи, МБ</w:t>
            </w:r>
          </w:p>
        </w:tc>
        <w:tc>
          <w:tcPr>
            <w:tcW w:w="2091" w:type="dxa"/>
            <w:tcMar>
              <w:top w:w="57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57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МБ</w:t>
            </w:r>
          </w:p>
        </w:tc>
        <w:tc>
          <w:tcPr>
            <w:tcW w:w="2067" w:type="dxa"/>
            <w:tcMar>
              <w:top w:w="57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38" w:firstLine="3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~5 МБ</w:t>
            </w:r>
          </w:p>
        </w:tc>
        <w:tc>
          <w:tcPr>
            <w:tcW w:w="2356" w:type="dxa"/>
            <w:tcMar>
              <w:top w:w="57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99" w:firstLine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~5 МБ</w:t>
            </w:r>
          </w:p>
        </w:tc>
      </w:tr>
      <w:tr w:rsidR="000B2B31">
        <w:tc>
          <w:tcPr>
            <w:tcW w:w="2830" w:type="dxa"/>
            <w:tcMar>
              <w:top w:w="57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Дисковое пространство,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МБ в месяц</w:t>
            </w:r>
          </w:p>
        </w:tc>
        <w:tc>
          <w:tcPr>
            <w:tcW w:w="2091" w:type="dxa"/>
            <w:tcMar>
              <w:top w:w="57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57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67" w:type="dxa"/>
            <w:tcMar>
              <w:top w:w="57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38" w:firstLine="3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~10 МБ</w:t>
            </w:r>
          </w:p>
        </w:tc>
        <w:tc>
          <w:tcPr>
            <w:tcW w:w="2356" w:type="dxa"/>
            <w:tcMar>
              <w:top w:w="57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99" w:firstLine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~10 МБ</w:t>
            </w:r>
          </w:p>
        </w:tc>
      </w:tr>
      <w:tr w:rsidR="000B2B31">
        <w:tc>
          <w:tcPr>
            <w:tcW w:w="2830" w:type="dxa"/>
            <w:tcMar>
              <w:top w:w="57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Сетевой трафик (LDAP-запросы) на 1 аутентификацию, КБ</w:t>
            </w:r>
          </w:p>
        </w:tc>
        <w:tc>
          <w:tcPr>
            <w:tcW w:w="2091" w:type="dxa"/>
            <w:tcMar>
              <w:top w:w="57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57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67" w:type="dxa"/>
            <w:tcMar>
              <w:top w:w="57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138" w:firstLine="3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~1-2 КБ</w:t>
            </w:r>
          </w:p>
        </w:tc>
        <w:tc>
          <w:tcPr>
            <w:tcW w:w="2356" w:type="dxa"/>
            <w:tcMar>
              <w:top w:w="57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99" w:firstLine="3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~1-2 КБ</w:t>
            </w:r>
          </w:p>
        </w:tc>
      </w:tr>
    </w:tbl>
    <w:p w:rsidR="000B2B31" w:rsidRDefault="00B528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:rsidR="000B2B31" w:rsidRDefault="00B528D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Оценка масштабируемости</w:t>
      </w:r>
    </w:p>
    <w:p w:rsidR="000B2B31" w:rsidRDefault="00B528D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Исходя из полученных данных, выполнен прогноз потребления ресурсов при увеличении числа пользователей.</w:t>
      </w:r>
    </w:p>
    <w:p w:rsidR="000B2B31" w:rsidRDefault="00B528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2.10 - Прогноз потребления ресурсов в зависимости от числа пользователей (см. таблицу 2.10)</w:t>
      </w:r>
    </w:p>
    <w:tbl>
      <w:tblPr>
        <w:tblStyle w:val="afc"/>
        <w:tblW w:w="93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2410"/>
        <w:gridCol w:w="2409"/>
        <w:gridCol w:w="2545"/>
      </w:tblGrid>
      <w:tr w:rsidR="000B2B31">
        <w:trPr>
          <w:tblHeader/>
        </w:trPr>
        <w:tc>
          <w:tcPr>
            <w:tcW w:w="1980" w:type="dxa"/>
            <w:tcMar>
              <w:top w:w="170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Число пользователей</w:t>
            </w:r>
          </w:p>
        </w:tc>
        <w:tc>
          <w:tcPr>
            <w:tcW w:w="2410" w:type="dxa"/>
            <w:tcMar>
              <w:top w:w="170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Прогнозируемая нагрузка на CPU</w:t>
            </w:r>
          </w:p>
        </w:tc>
        <w:tc>
          <w:tcPr>
            <w:tcW w:w="2409" w:type="dxa"/>
            <w:tcMar>
              <w:top w:w="170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Прогнозируемое потребление RAM</w:t>
            </w:r>
          </w:p>
        </w:tc>
        <w:tc>
          <w:tcPr>
            <w:tcW w:w="2545" w:type="dxa"/>
            <w:tcMar>
              <w:top w:w="170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0B2B31">
        <w:trPr>
          <w:trHeight w:val="587"/>
        </w:trPr>
        <w:tc>
          <w:tcPr>
            <w:tcW w:w="1980" w:type="dxa"/>
            <w:tcMar>
              <w:top w:w="170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15 - текущее</w:t>
            </w:r>
          </w:p>
        </w:tc>
        <w:tc>
          <w:tcPr>
            <w:tcW w:w="2410" w:type="dxa"/>
            <w:tcMar>
              <w:top w:w="170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3-5%</w:t>
            </w:r>
          </w:p>
        </w:tc>
        <w:tc>
          <w:tcPr>
            <w:tcW w:w="2409" w:type="dxa"/>
            <w:tcMar>
              <w:top w:w="170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~50 МБ</w:t>
            </w:r>
          </w:p>
        </w:tc>
        <w:tc>
          <w:tcPr>
            <w:tcW w:w="2545" w:type="dxa"/>
            <w:tcMar>
              <w:top w:w="170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Штатный режим</w:t>
            </w:r>
          </w:p>
        </w:tc>
      </w:tr>
      <w:tr w:rsidR="000B2B31">
        <w:tc>
          <w:tcPr>
            <w:tcW w:w="1980" w:type="dxa"/>
            <w:tcMar>
              <w:top w:w="170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410" w:type="dxa"/>
            <w:tcMar>
              <w:top w:w="170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5-8%</w:t>
            </w:r>
          </w:p>
        </w:tc>
        <w:tc>
          <w:tcPr>
            <w:tcW w:w="2409" w:type="dxa"/>
            <w:tcMar>
              <w:top w:w="170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~70 МБ</w:t>
            </w:r>
          </w:p>
        </w:tc>
        <w:tc>
          <w:tcPr>
            <w:tcW w:w="2545" w:type="dxa"/>
            <w:tcMar>
              <w:top w:w="170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Требуется мониторинг</w:t>
            </w:r>
          </w:p>
        </w:tc>
      </w:tr>
      <w:tr w:rsidR="000B2B31">
        <w:tc>
          <w:tcPr>
            <w:tcW w:w="1980" w:type="dxa"/>
            <w:tcMar>
              <w:top w:w="170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0" w:type="dxa"/>
            <w:tcMar>
              <w:top w:w="170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8-12%</w:t>
            </w:r>
          </w:p>
        </w:tc>
        <w:tc>
          <w:tcPr>
            <w:tcW w:w="2409" w:type="dxa"/>
            <w:tcMar>
              <w:top w:w="170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~100 МБ</w:t>
            </w:r>
          </w:p>
        </w:tc>
        <w:tc>
          <w:tcPr>
            <w:tcW w:w="2545" w:type="dxa"/>
            <w:tcMar>
              <w:top w:w="170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Работоспособно</w:t>
            </w:r>
          </w:p>
        </w:tc>
      </w:tr>
      <w:tr w:rsidR="000B2B31">
        <w:tc>
          <w:tcPr>
            <w:tcW w:w="1980" w:type="dxa"/>
            <w:tcMar>
              <w:top w:w="170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410" w:type="dxa"/>
            <w:tcMar>
              <w:top w:w="170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12-18%</w:t>
            </w:r>
          </w:p>
        </w:tc>
        <w:tc>
          <w:tcPr>
            <w:tcW w:w="2409" w:type="dxa"/>
            <w:tcMar>
              <w:top w:w="170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~150 МБ</w:t>
            </w:r>
          </w:p>
        </w:tc>
        <w:tc>
          <w:tcPr>
            <w:tcW w:w="2545" w:type="dxa"/>
            <w:tcMar>
              <w:top w:w="170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Предел для данной конфигурации</w:t>
            </w:r>
          </w:p>
        </w:tc>
      </w:tr>
      <w:tr w:rsidR="000B2B31">
        <w:tc>
          <w:tcPr>
            <w:tcW w:w="1980" w:type="dxa"/>
            <w:tcMar>
              <w:top w:w="170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500+</w:t>
            </w:r>
          </w:p>
        </w:tc>
        <w:tc>
          <w:tcPr>
            <w:tcW w:w="2410" w:type="dxa"/>
            <w:vAlign w:val="center"/>
          </w:tcPr>
          <w:p w:rsidR="000B2B31" w:rsidRDefault="00B528D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&gt;30%</w:t>
            </w:r>
          </w:p>
        </w:tc>
        <w:tc>
          <w:tcPr>
            <w:tcW w:w="2409" w:type="dxa"/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~300 МБ</w:t>
            </w:r>
          </w:p>
        </w:tc>
        <w:tc>
          <w:tcPr>
            <w:tcW w:w="2545" w:type="dxa"/>
            <w:tcMar>
              <w:top w:w="170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7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Рекомендуется увеличение RAM до 4 ГБ и выделение отдельного сервера</w:t>
            </w:r>
          </w:p>
        </w:tc>
      </w:tr>
    </w:tbl>
    <w:p w:rsidR="000B2B31" w:rsidRDefault="000B2B31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Анализ узких мест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Основным узким местом системы является не сам сервер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а контроллер домена, обрабатывающий LDAP запросы. Каждая аутентификация пользователя генерирует 1-2 LDAP-запроса к контроллеру домена. При штатной нагрузке,15 пользователей, каждый выполняет 5-10 входов в день, контроллер домена успешно справляется с запросами без дополнительной нагрузки.</w:t>
      </w:r>
    </w:p>
    <w:p w:rsidR="000B2B31" w:rsidRDefault="00B528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:rsidR="000B2B31" w:rsidRDefault="00B528D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Обеспечение отказоустойчивости, резервный сервер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обеспечения высокой доступности сервиса 2FA предусмотрено развертывание резервного сервера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 следующими параметрами (см таблицу 2.11):</w:t>
      </w:r>
    </w:p>
    <w:p w:rsidR="000B2B31" w:rsidRDefault="00B528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2.11 - Конфигурация резервного сервера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</w:p>
    <w:tbl>
      <w:tblPr>
        <w:tblStyle w:val="afd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5387"/>
      </w:tblGrid>
      <w:tr w:rsidR="000B2B31">
        <w:trPr>
          <w:tblHeader/>
        </w:trPr>
        <w:tc>
          <w:tcPr>
            <w:tcW w:w="3964" w:type="dxa"/>
            <w:tcMar>
              <w:top w:w="113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5387" w:type="dxa"/>
            <w:tcMar>
              <w:top w:w="113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0B2B31">
        <w:tc>
          <w:tcPr>
            <w:tcW w:w="3964" w:type="dxa"/>
            <w:tcMar>
              <w:top w:w="113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5387" w:type="dxa"/>
            <w:tcMar>
              <w:top w:w="113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2019</w:t>
            </w:r>
          </w:p>
        </w:tc>
      </w:tr>
      <w:tr w:rsidR="000B2B31">
        <w:tc>
          <w:tcPr>
            <w:tcW w:w="3964" w:type="dxa"/>
            <w:tcMar>
              <w:top w:w="113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Оперативная память (RAM)</w:t>
            </w:r>
          </w:p>
        </w:tc>
        <w:tc>
          <w:tcPr>
            <w:tcW w:w="5387" w:type="dxa"/>
            <w:tcMar>
              <w:top w:w="113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ГБ</w:t>
            </w:r>
          </w:p>
        </w:tc>
      </w:tr>
      <w:tr w:rsidR="000B2B31">
        <w:tc>
          <w:tcPr>
            <w:tcW w:w="3964" w:type="dxa"/>
            <w:tcMar>
              <w:top w:w="113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Дисковое пространство (HDD)</w:t>
            </w:r>
          </w:p>
        </w:tc>
        <w:tc>
          <w:tcPr>
            <w:tcW w:w="5387" w:type="dxa"/>
            <w:tcMar>
              <w:top w:w="113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ГБ</w:t>
            </w:r>
          </w:p>
        </w:tc>
      </w:tr>
      <w:tr w:rsidR="000B2B31">
        <w:tc>
          <w:tcPr>
            <w:tcW w:w="3964" w:type="dxa"/>
            <w:tcMar>
              <w:top w:w="113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5387" w:type="dxa"/>
            <w:tcMar>
              <w:top w:w="113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vCPU</w:t>
            </w:r>
            <w:proofErr w:type="spellEnd"/>
          </w:p>
        </w:tc>
      </w:tr>
      <w:tr w:rsidR="000B2B31">
        <w:tc>
          <w:tcPr>
            <w:tcW w:w="3964" w:type="dxa"/>
            <w:tcMar>
              <w:top w:w="113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Режим работы</w:t>
            </w:r>
          </w:p>
        </w:tc>
        <w:tc>
          <w:tcPr>
            <w:tcW w:w="5387" w:type="dxa"/>
            <w:tcMar>
              <w:top w:w="113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Горячий резерв</w:t>
            </w:r>
          </w:p>
        </w:tc>
      </w:tr>
    </w:tbl>
    <w:p w:rsidR="000B2B31" w:rsidRDefault="000B2B31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B2B31" w:rsidRDefault="00B528D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Механизм синхронизации и переключения</w:t>
      </w:r>
    </w:p>
    <w:p w:rsidR="000B2B31" w:rsidRDefault="00B528D1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Синхронизация данных: Папка C:\Program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Files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\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содержащая конфигурацию и секретные ключи пользователей, синхронизируется с резервным сервером с помощью утилиты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robocopy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каждые 5 минут. Используемая команда (см. рисунок 2.13):</w:t>
      </w:r>
    </w:p>
    <w:p w:rsidR="000B2B31" w:rsidRDefault="00B528D1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>
            <wp:extent cx="3186442" cy="3943731"/>
            <wp:effectExtent l="0" t="0" r="0" b="0"/>
            <wp:docPr id="4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6442" cy="3943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Рисунок 2.13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Синхронизация данных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 средством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Robocopy</w:t>
      </w:r>
      <w:proofErr w:type="spellEnd"/>
    </w:p>
    <w:p w:rsidR="000B2B31" w:rsidRDefault="00B528D1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Переключение при отказе: При недоступности основного сервера MultiOTP01 администратор выполняет ручное переключение на резервный сервер MultiOTP02 путем переназначения DNS имени или изменения настроек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сервере терминалов. Время восстановления сервиса (RTO) составляет не более 15 минут.</w:t>
      </w:r>
    </w:p>
    <w:p w:rsidR="000B2B31" w:rsidRDefault="00B528D1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Мониторинг: Настроен мониторинг доступности сервера MultiOTP01 через систему оповещения (проверка порта 8080 каждые 60 секунд). При недоступности основного сервера администратор получает уведомление по электронной почте.</w:t>
      </w:r>
    </w:p>
    <w:p w:rsidR="000B2B31" w:rsidRDefault="00B528D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 по разделу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Выделенная конфигурация сервера, 2 ГБ RAM, 30 ГБ HDD,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2019, является достаточной для обслуживания текущего количества пользователей - 15+ и позволяет масштабировать систему до 200 пользователей без модернизации оборудования. Основным узким местом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является контроллер домена, обрабатывающий LDAP запросы. Для обеспечения отказоустойчивости настроен резервный сервер с синхронизацией данных каждые 5 минут, что позволяет восстановить работоспособность сервиса в течение 15 минут при отказе основного сервера.</w:t>
      </w:r>
    </w:p>
    <w:p w:rsidR="000B2B31" w:rsidRDefault="000B2B3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pStyle w:val="2"/>
      </w:pPr>
      <w:bookmarkStart w:id="49" w:name="_g3v0n1e6742t" w:colFirst="0" w:colLast="0"/>
      <w:bookmarkEnd w:id="49"/>
      <w:r>
        <w:t>Выводы по главе 2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 второй главе выполнены следующие работы:</w:t>
      </w:r>
    </w:p>
    <w:p w:rsidR="000B2B31" w:rsidRDefault="00B528D1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Проанализирована инфраструктура ИП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Сокова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Е.А. и сформулированы требования.</w:t>
      </w:r>
    </w:p>
    <w:p w:rsidR="000B2B31" w:rsidRDefault="00B528D1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Спроектирована архитектура сервиса 2FA без использования RADIUS.</w:t>
      </w:r>
    </w:p>
    <w:p w:rsidR="000B2B31" w:rsidRDefault="00B528D1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Выполнена установка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версии 5.9.0.1, настройка службы и веб интерфейса.</w:t>
      </w:r>
    </w:p>
    <w:p w:rsidR="000B2B31" w:rsidRDefault="00B528D1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Выполнена интеграция с AD через LDAP.</w:t>
      </w:r>
    </w:p>
    <w:p w:rsidR="000B2B31" w:rsidRDefault="00B528D1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Установлен и настроен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RDP доступа.</w:t>
      </w:r>
    </w:p>
    <w:p w:rsidR="000B2B31" w:rsidRDefault="00B528D1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Настроены резервные секретные ключи.</w:t>
      </w:r>
    </w:p>
    <w:p w:rsidR="000B2B31" w:rsidRDefault="00B528D1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Проведено тестирование, подтвердившее работоспособность системы.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Разработанный сервис 2FA готов к эксплуатации в инфраструктуре ИП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Е.А</w:t>
      </w:r>
      <w:r>
        <w:br w:type="page"/>
      </w:r>
    </w:p>
    <w:p w:rsidR="000B2B31" w:rsidRDefault="00B528D1">
      <w:pPr>
        <w:pStyle w:val="1"/>
      </w:pPr>
      <w:bookmarkStart w:id="50" w:name="_xm8893yx8qzt" w:colFirst="0" w:colLast="0"/>
      <w:bookmarkEnd w:id="50"/>
      <w:r>
        <w:lastRenderedPageBreak/>
        <w:t>ЗАКЛЮЧЕНИЕ</w:t>
      </w:r>
    </w:p>
    <w:p w:rsidR="000B2B31" w:rsidRDefault="000B2B31"/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Целью данной дипломной работы являлась разработка и внедрение сервиса 2FA для доменной инфраструктуры на базе AD с использованием программного комплекса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обеспечивающего повышение уровня информационной безопасности организации.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работы были решены все поставленные задачи.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 теоретической главы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первой главе был проведен теоретический анализ проблемы защиты доменной инфраструктуры.</w:t>
      </w:r>
    </w:p>
    <w:p w:rsidR="000B2B31" w:rsidRDefault="00B528D1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Анализ доменной инфраструктуры как объекта защиты показал, что AD является критическим активом организации. Компрометация контроллера домена или учетной записи администратора может привести к полной потере контроля над всей IT инфраструктурой. В ходе анализа инфраструктуры ИП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Сокова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Е.А. выявлено, что все пользователи 15+ человек подключаются к рабочей среде через RDP к серверу терминалов TS.domen.lc.</w:t>
      </w:r>
    </w:p>
    <w:p w:rsidR="000B2B31" w:rsidRDefault="00B528D1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Анализ актуальных угроз для доменной среды выявил основные риски: атаки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Pass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Hash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фишинг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перебор паролей,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кейлоггеры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атаки на протокол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Kerberos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Golden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Ticket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Silver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Ticket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Обосновано, что данные угрозы не могут быть устранены только за счет усиления парольной политики.</w:t>
      </w:r>
    </w:p>
    <w:p w:rsidR="000B2B31" w:rsidRDefault="00B528D1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Изучены теоретические основы двухфакторной аутентификации. Показано, что комбинация факторов «знание» пароль и «владение» TOTP код способна блокировать более 99,9% атак на учетные записи. Протокол TOTP (RFC 6238) признан оптимальным для внедрения благодаря его открытости, независимости от сотовой связи, нулевой стоимости и возможности работы в офлайн режиме.</w:t>
      </w:r>
    </w:p>
    <w:p w:rsidR="000B2B31" w:rsidRDefault="00B528D1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Проведен сравнительный анализ существующих решений для 2FA такие как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Duo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Security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Hello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Business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privacyIDEA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российские решения. На основе критериев интеграция с AD, поддержка TOTP, наличие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стоимость, открытость кода, возможность локального развертывания, обоснован выбор программного комплекса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как оптимального для внедрения в условиях ИП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Сокова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Е.А.</w:t>
      </w:r>
    </w:p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 практической главы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 второй главе была представлена практическая реализация сервиса 2FA с учетом особенностей инфраструктуры, RDP-доступ, двухэтапный ввод пароля и TOTP кода.</w:t>
      </w:r>
    </w:p>
    <w:p w:rsidR="000B2B31" w:rsidRDefault="00B528D1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Спроектирована архитектура сервиса 2FA на базе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включающая:</w:t>
      </w:r>
    </w:p>
    <w:p w:rsidR="000B2B31" w:rsidRDefault="00B528D1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сервер терминалов TS.domen.lc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локальным хранением секретных ключей в папке C:\Program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Files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\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\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\;</w:t>
      </w:r>
    </w:p>
    <w:p w:rsidR="000B2B31" w:rsidRDefault="00B528D1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контроллер домена PDC01.domen.lc для проверки паролей через LDAP;</w:t>
      </w:r>
    </w:p>
    <w:p w:rsidR="000B2B31" w:rsidRDefault="00B528D1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мобильные устройства пользователей с приложением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Authenticator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генерации TOTP кодов;</w:t>
      </w:r>
    </w:p>
    <w:p w:rsidR="000B2B31" w:rsidRDefault="00B528D1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веб интерфейс для централизованного администрирования.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Ключевая особенность архитектуры: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установлен только на сервере терминалов, что позволяет пользователям подключаться с любых устройств без установки дополнительного ПО.</w:t>
      </w:r>
    </w:p>
    <w:p w:rsidR="000B2B31" w:rsidRDefault="00B528D1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Выполнена установка и настройка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версии 5.9.0.1:</w:t>
      </w:r>
    </w:p>
    <w:p w:rsidR="000B2B31" w:rsidRDefault="00B528D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установлена служба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веб-интерфейс на встроенном веб-сервере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0B2B31" w:rsidRDefault="00B528D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выполнен файл конфигурации multiotp.ini с параметрами: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max_block_failures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=3,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allow_password_only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=0;</w:t>
      </w:r>
    </w:p>
    <w:p w:rsidR="000B2B31" w:rsidRDefault="00B528D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настроена интеграция с AD через LDAP с использованием служебной учетной записи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svc_multiotp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B2B31" w:rsidRDefault="00B528D1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Выполнена синхронизация пользователей из AD командой multiotp.exe --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ldap-users-sync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Все пользователи автоматически добавлены в локальное хранилище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B2B31" w:rsidRDefault="00B528D1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Настроен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двухэтапного входа: сначала пользователь вводит логин и пароль AD, затем в отдельном окне - TOTP код из приложения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Authenticator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B2B31" w:rsidRDefault="00B528D1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Проведено тестирование разработанного решения по шести сценариям:</w:t>
      </w:r>
    </w:p>
    <w:p w:rsidR="000B2B31" w:rsidRDefault="00B528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успешная аутентификация - доступ разрешен;</w:t>
      </w:r>
    </w:p>
    <w:p w:rsidR="000B2B31" w:rsidRDefault="00B528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неверный TOTP код - доступ запрещен;</w:t>
      </w:r>
    </w:p>
    <w:p w:rsidR="000B2B31" w:rsidRDefault="00B528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неверный пароль - доступ запрещен;</w:t>
      </w:r>
    </w:p>
    <w:p w:rsidR="000B2B31" w:rsidRDefault="00B528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истекший TOTP код - доступ запрещен;</w:t>
      </w:r>
    </w:p>
    <w:p w:rsidR="000B2B31" w:rsidRDefault="00B528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превышение лимита попыток 3 раза - блокировка на 15 минут;</w:t>
      </w:r>
    </w:p>
    <w:p w:rsidR="000B2B31" w:rsidRDefault="00B528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 производительности - увеличение времени входа на 0,5 секунды.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тесты пройдены успешно.</w:t>
      </w:r>
    </w:p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Достижение цели и решение задач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цель дипломной работы достигнута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Разработан и внедрен сервис 2FA для доменной инфраструктуры на базе AD с использованием программного комплекса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задачи, поставленные во введении, решены (см. таблицу 2.12).</w:t>
      </w:r>
    </w:p>
    <w:p w:rsidR="000B2B31" w:rsidRDefault="00B528D1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 2.12 - Задачи дипломной работы</w:t>
      </w:r>
    </w:p>
    <w:tbl>
      <w:tblPr>
        <w:tblStyle w:val="afe"/>
        <w:tblW w:w="93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6"/>
        <w:gridCol w:w="2410"/>
      </w:tblGrid>
      <w:tr w:rsidR="000B2B31">
        <w:trPr>
          <w:tblHeader/>
        </w:trPr>
        <w:tc>
          <w:tcPr>
            <w:tcW w:w="6946" w:type="dxa"/>
            <w:tcMar>
              <w:top w:w="57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2410" w:type="dxa"/>
            <w:tcMar>
              <w:top w:w="57" w:type="dxa"/>
              <w:left w:w="24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ind w:left="-23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0B2B31">
        <w:tc>
          <w:tcPr>
            <w:tcW w:w="6946" w:type="dxa"/>
            <w:tcMar>
              <w:top w:w="57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 доменной инфраструктуры как объекта защиты</w:t>
            </w:r>
          </w:p>
        </w:tc>
        <w:tc>
          <w:tcPr>
            <w:tcW w:w="2410" w:type="dxa"/>
            <w:tcMar>
              <w:top w:w="57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 в разделе 1.1</w:t>
            </w:r>
          </w:p>
        </w:tc>
      </w:tr>
      <w:tr w:rsidR="000B2B31">
        <w:tc>
          <w:tcPr>
            <w:tcW w:w="6946" w:type="dxa"/>
            <w:tcMar>
              <w:top w:w="57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 угроз информационной безопасности для доменной среды</w:t>
            </w:r>
          </w:p>
        </w:tc>
        <w:tc>
          <w:tcPr>
            <w:tcW w:w="2410" w:type="dxa"/>
            <w:tcMar>
              <w:top w:w="57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 в разделе 1.2</w:t>
            </w:r>
          </w:p>
        </w:tc>
      </w:tr>
      <w:tr w:rsidR="000B2B31">
        <w:tc>
          <w:tcPr>
            <w:tcW w:w="6946" w:type="dxa"/>
            <w:tcMar>
              <w:top w:w="57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Изучение теоретических основ 2FA и протокола TOTP</w:t>
            </w:r>
          </w:p>
        </w:tc>
        <w:tc>
          <w:tcPr>
            <w:tcW w:w="2410" w:type="dxa"/>
            <w:tcMar>
              <w:top w:w="57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Выполнено в разделе 1.3</w:t>
            </w:r>
          </w:p>
        </w:tc>
      </w:tr>
      <w:tr w:rsidR="000B2B31">
        <w:tc>
          <w:tcPr>
            <w:tcW w:w="6946" w:type="dxa"/>
            <w:tcMar>
              <w:top w:w="57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Сравнительный анализ решений 2FA и обоснование выбора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MultiOTP</w:t>
            </w:r>
            <w:proofErr w:type="spellEnd"/>
          </w:p>
        </w:tc>
        <w:tc>
          <w:tcPr>
            <w:tcW w:w="2410" w:type="dxa"/>
            <w:tcMar>
              <w:top w:w="57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 в разделе 1.4</w:t>
            </w:r>
          </w:p>
        </w:tc>
      </w:tr>
      <w:tr w:rsidR="000B2B31">
        <w:tc>
          <w:tcPr>
            <w:tcW w:w="6946" w:type="dxa"/>
            <w:tcMar>
              <w:top w:w="57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Проектирование архитектуры сервиса 2FA</w:t>
            </w:r>
          </w:p>
        </w:tc>
        <w:tc>
          <w:tcPr>
            <w:tcW w:w="2410" w:type="dxa"/>
            <w:tcMar>
              <w:top w:w="57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Выполнено в разделе 2.1</w:t>
            </w:r>
          </w:p>
        </w:tc>
      </w:tr>
      <w:tr w:rsidR="000B2B31">
        <w:tc>
          <w:tcPr>
            <w:tcW w:w="6946" w:type="dxa"/>
            <w:tcMar>
              <w:top w:w="57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серверной части, установка, настройка, интеграция с AD</w:t>
            </w:r>
          </w:p>
        </w:tc>
        <w:tc>
          <w:tcPr>
            <w:tcW w:w="2410" w:type="dxa"/>
            <w:tcMar>
              <w:top w:w="57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Выполнено в разделе 2.2</w:t>
            </w:r>
          </w:p>
        </w:tc>
      </w:tr>
      <w:tr w:rsidR="000B2B31">
        <w:tc>
          <w:tcPr>
            <w:tcW w:w="6946" w:type="dxa"/>
            <w:tcMar>
              <w:top w:w="57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Настройка клиентской части и регистрация пользователей</w:t>
            </w:r>
          </w:p>
        </w:tc>
        <w:tc>
          <w:tcPr>
            <w:tcW w:w="2410" w:type="dxa"/>
            <w:tcMar>
              <w:top w:w="57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Выполнено в разделе 2.3</w:t>
            </w:r>
          </w:p>
        </w:tc>
      </w:tr>
      <w:tr w:rsidR="000B2B31">
        <w:tc>
          <w:tcPr>
            <w:tcW w:w="6946" w:type="dxa"/>
            <w:tcMar>
              <w:top w:w="57" w:type="dxa"/>
              <w:left w:w="0" w:type="dxa"/>
              <w:bottom w:w="0" w:type="dxa"/>
              <w:right w:w="240" w:type="dxa"/>
            </w:tcMar>
            <w:vAlign w:val="center"/>
          </w:tcPr>
          <w:p w:rsidR="000B2B31" w:rsidRDefault="00B528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Тестирование разработанного решения</w:t>
            </w:r>
          </w:p>
        </w:tc>
        <w:tc>
          <w:tcPr>
            <w:tcW w:w="2410" w:type="dxa"/>
            <w:tcMar>
              <w:top w:w="57" w:type="dxa"/>
              <w:left w:w="240" w:type="dxa"/>
              <w:bottom w:w="0" w:type="dxa"/>
              <w:right w:w="0" w:type="dxa"/>
            </w:tcMar>
            <w:vAlign w:val="center"/>
          </w:tcPr>
          <w:p w:rsidR="000B2B31" w:rsidRDefault="00B528D1">
            <w:pPr>
              <w:spacing w:line="240" w:lineRule="auto"/>
              <w:ind w:left="-2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Выполнено в разделе 2.4</w:t>
            </w:r>
          </w:p>
        </w:tc>
      </w:tr>
    </w:tbl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Практическая значимость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Практическая значимость работы заключается в следующем:</w:t>
      </w:r>
    </w:p>
    <w:p w:rsidR="000B2B31" w:rsidRDefault="00B528D1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Разработанный сервис 2FA внедрен в реальную доменную инфраструктуру ИП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Сокова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Е.А. и используется 15+ сотрудниками.</w:t>
      </w:r>
    </w:p>
    <w:p w:rsidR="000B2B31" w:rsidRDefault="00B528D1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Выбранное решение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является открытым и бесплатным, что позволяет тиражировать опыт внедрения в других организациях с ограниченным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бюджетом  для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образовательные учреждения, малый бизнес.</w:t>
      </w:r>
    </w:p>
    <w:p w:rsidR="000B2B31" w:rsidRDefault="00B528D1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работе представлены:</w:t>
      </w:r>
    </w:p>
    <w:p w:rsidR="000B2B31" w:rsidRDefault="00B528D1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файл конфигурации multiotp.ini с оптимальными параметрами безопасности;</w:t>
      </w:r>
    </w:p>
    <w:p w:rsidR="000B2B31" w:rsidRDefault="00B528D1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инструкция для пользователей по работе с двухфакторной аутентификацией.</w:t>
      </w:r>
    </w:p>
    <w:p w:rsidR="000B2B31" w:rsidRDefault="00B528D1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Двухэтапный процесс входа, сначала пароль AD, затем TOTP код, является интуитивно понятным для пользователей и не требует специального обучения.</w:t>
      </w:r>
    </w:p>
    <w:p w:rsidR="000B2B31" w:rsidRDefault="00B528D1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Отсутствие необходимости установки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Credential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клиентские устройства и использования RADIUS сервера упрощает инфраструктуру и снижает затраты на внедрение.</w:t>
      </w:r>
    </w:p>
    <w:p w:rsidR="000B2B31" w:rsidRDefault="000B2B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Перспективы развития системы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Возможные направления дальнейшего развития системы:</w:t>
      </w:r>
    </w:p>
    <w:p w:rsidR="000B2B31" w:rsidRDefault="00B528D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внедрение аппаратных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токенов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YubiKey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Feitian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административных учетных записей;</w:t>
      </w:r>
    </w:p>
    <w:p w:rsidR="000B2B31" w:rsidRDefault="00B528D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интеграция с другими сервисами организации, VPN-шлюз, почтовый сервер;</w:t>
      </w:r>
    </w:p>
    <w:p w:rsidR="000B2B31" w:rsidRDefault="00B528D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миграция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импортозамещенные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решения при появлении соответствующих требований;</w:t>
      </w:r>
    </w:p>
    <w:p w:rsidR="000B2B31" w:rsidRDefault="00B528D1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настройка автоматического уведомления администратора о блокировках пользователей.</w:t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0B2B31" w:rsidRDefault="00B528D1">
      <w:pPr>
        <w:pStyle w:val="1"/>
      </w:pPr>
      <w:bookmarkStart w:id="51" w:name="_tr59ft5kmgcm" w:colFirst="0" w:colLast="0"/>
      <w:bookmarkEnd w:id="51"/>
      <w:r>
        <w:lastRenderedPageBreak/>
        <w:t>СПИСОК ИСПОЛЬЗОВАННЫХ ИСТОЧНИКОВ</w:t>
      </w:r>
    </w:p>
    <w:p w:rsidR="000B2B31" w:rsidRDefault="000B2B31"/>
    <w:p w:rsidR="000B2B31" w:rsidRDefault="00B528D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Нормативные и технические документы</w:t>
      </w:r>
    </w:p>
    <w:p w:rsidR="000B2B31" w:rsidRPr="0008605F" w:rsidRDefault="00B528D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RFC 6238. TOTP: Time Based One Time Password Algorithm / D. M'Raihi, S. </w:t>
      </w:r>
      <w:proofErr w:type="spellStart"/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Machani</w:t>
      </w:r>
      <w:proofErr w:type="spellEnd"/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M. Pei, J. </w:t>
      </w:r>
      <w:proofErr w:type="spellStart"/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Rydell</w:t>
      </w:r>
      <w:proofErr w:type="spellEnd"/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- Internet Engineering Task Force (IETF), 2011. - 16 p. - URL: </w:t>
      </w:r>
      <w:hyperlink r:id="rId31">
        <w:r w:rsidRPr="0008605F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https://tools.ietf.org/html/rfc6238</w:t>
        </w:r>
      </w:hyperlink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обращения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27.05.2026).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электронный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:rsidR="000B2B31" w:rsidRPr="0008605F" w:rsidRDefault="00B528D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RFC 4226. HOTP: An HMAC-Based One-Time Password Algorithm / D. </w:t>
      </w:r>
      <w:proofErr w:type="spellStart"/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M'Raihi</w:t>
      </w:r>
      <w:proofErr w:type="spellEnd"/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M. </w:t>
      </w:r>
      <w:proofErr w:type="spellStart"/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Bellare</w:t>
      </w:r>
      <w:proofErr w:type="spellEnd"/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F. </w:t>
      </w:r>
      <w:proofErr w:type="spellStart"/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Hoornaert</w:t>
      </w:r>
      <w:proofErr w:type="spellEnd"/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[et al.]. - Internet Engineering Task Force (IETF), 2005. - 34 p. - URL: </w:t>
      </w:r>
      <w:hyperlink r:id="rId32">
        <w:r w:rsidRPr="0008605F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https://tools.ietf.org/html/rfc4226</w:t>
        </w:r>
      </w:hyperlink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обращения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27.05.2026).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электронный</w:t>
      </w:r>
      <w:r w:rsidRPr="0008605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:rsidR="000B2B31" w:rsidRPr="0008605F" w:rsidRDefault="000B2B31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B2B31" w:rsidRDefault="00B528D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Учебники и учебные пособия</w:t>
      </w:r>
    </w:p>
    <w:p w:rsidR="000B2B31" w:rsidRDefault="00B528D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Баринов, С. А. Информационная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безопасность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учебное пособие для СПО / С. А. Баринов. - 3-е изд., стер.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Саратов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Профобразование, 2024. - 195 с. - ISBN 978-5-4488-2024-3.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непосредственный.</w:t>
      </w:r>
    </w:p>
    <w:p w:rsidR="000B2B31" w:rsidRDefault="00B528D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Галатенко, В. А. Основы информационной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безопасности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учебное пособие / В. А. Галатенко. - 5-е изд.,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перераб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и доп.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Интернет-Университет Информационных Технологий, 2024. - 384 с. - ISBN 978-5-4497-0244-9.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непосредственный.</w:t>
      </w:r>
    </w:p>
    <w:p w:rsidR="000B2B31" w:rsidRDefault="00B528D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Кузин, А. В. Информационная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безопасность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учебник для СПО / А. В. Кузин. - 2-е изд.,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перераб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и доп.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Юрайт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2025. - 285 с. - (Профессиональное образование). - ISBN 978-5-534-19678-8.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непосредственный.</w:t>
      </w:r>
    </w:p>
    <w:p w:rsidR="000B2B31" w:rsidRDefault="00B528D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Маврин, С. В. Информационная безопасность и защита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информации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учебное пособие / С. В. Маврин. - Ростов-на-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Дону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Феникс, 2024. - 312 с. - (Среднее профессиональное образование). - ISBN 978-2-222-41578-0.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непосредственный.</w:t>
      </w:r>
    </w:p>
    <w:p w:rsidR="000B2B31" w:rsidRDefault="00B528D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Партыка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Т. Л. Информационная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безопасность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учебное пособие / Т. Л.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Партыка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И. И. Попов. - 6-е изд.,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перераб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и доп.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Форум : ИНФРА-М, 2024. - 430 с. - ISBN 978-5-8199-0978-0.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непосредственный.</w:t>
      </w:r>
    </w:p>
    <w:p w:rsidR="000B2B31" w:rsidRDefault="00B528D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Щеглов, А. Ю. Защита информации в информационных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системах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учебник для СПО / А. Ю. Щеглов. - 2-е изд., стер.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Юрайт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2024. - 293 с. - ISBN 978-5-534-19989-5.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непосредственный.</w:t>
      </w:r>
    </w:p>
    <w:p w:rsidR="000B2B31" w:rsidRDefault="000B2B31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Техническая документация и статьи</w:t>
      </w:r>
    </w:p>
    <w:p w:rsidR="000B2B31" w:rsidRDefault="00B528D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Интеграция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AD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техническая документация [Электронный ресурс] //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- URL: </w:t>
      </w:r>
      <w:hyperlink r:id="rId33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https://github.com/multiOTP/multiotp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27.05.2026).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электронный.</w:t>
      </w:r>
    </w:p>
    <w:p w:rsidR="000B2B31" w:rsidRDefault="00B528D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Настройка 2FA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помощью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официальное руководство 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SysCo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systèmes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communication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- 2024. - 45 p. - URL: </w:t>
      </w:r>
      <w:hyperlink r:id="rId34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https://github.com/multiOTP/multiotp/wiki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27.05.2026).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электронный.</w:t>
      </w:r>
    </w:p>
    <w:p w:rsidR="000B2B31" w:rsidRDefault="00B528D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Настройка многофакторной аутентификации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Entra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документация [Электронный ресурс] 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Corporation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- 2025. - URL: </w:t>
      </w:r>
      <w:hyperlink r:id="rId35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https://learn.microsoft.com/ru-ru/entra/identity/authentication/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27.05.2026).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электронный.</w:t>
      </w:r>
    </w:p>
    <w:p w:rsidR="000B2B31" w:rsidRDefault="00B528D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Баранова, Е. К. Анализ методов 2FA в корпоративных сетях / Е. К. Баранова, А. В. Смирнов.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непосредственный // Информационные технологии и системы. - 2024. - № 2 (48). - С. 45-52.</w:t>
      </w:r>
    </w:p>
    <w:p w:rsidR="000B2B31" w:rsidRDefault="00B528D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Козлов, В. В. Сравнительный анализ решений многофакторной аутентификации для малого бизнеса / В. В. Козлов.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непосредственный // Информационная безопасность регионов. - 2024. - Т. 20, № 3. - С. 112-118.</w:t>
      </w:r>
    </w:p>
    <w:p w:rsidR="000B2B31" w:rsidRDefault="00B528D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Михайлов, Д. А. Протокол TOTP: принципы работы и особенности реализации / Д. А. Михайлов.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непосредственный // Вестник информационных технологий. - 2023. - № 4 (42). - С. 23-30.</w:t>
      </w:r>
    </w:p>
    <w:p w:rsidR="000B2B31" w:rsidRDefault="00B528D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Новиков, П. С. Актуальные угрозы безопасности доменных инфраструктур / П. С. Новиков, Е. В. Морозова.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непосредственный // Системы управления и информационные технологии. - 2024. - № 1 (55). - С. 67-73.</w:t>
      </w:r>
    </w:p>
    <w:p w:rsidR="000B2B31" w:rsidRDefault="000B2B31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Интернет-ресурсы</w:t>
      </w:r>
    </w:p>
    <w:p w:rsidR="000B2B31" w:rsidRDefault="00B528D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Duo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Security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официальный сайт [Электронный ресурс]. - URL: </w:t>
      </w:r>
      <w:hyperlink r:id="rId36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https://duo.com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27.05.2026).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электронный.</w:t>
      </w:r>
    </w:p>
    <w:p w:rsidR="000B2B31" w:rsidRDefault="00B528D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Authenticator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официальная страница приложения [Электронный ресурс]. - URL: </w:t>
      </w:r>
      <w:hyperlink r:id="rId37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https://support.google.com/accounts/answer/1066447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27.05.2026).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электронный.</w:t>
      </w:r>
    </w:p>
    <w:p w:rsidR="000B2B31" w:rsidRDefault="00B528D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Authenticator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официальная документация [Электронный ресурс]. - URL: </w:t>
      </w:r>
      <w:hyperlink r:id="rId38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https://www.microsoft.com/ru-ru/security/mobile-authenticator-app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27.05.2026).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электронный.</w:t>
      </w:r>
    </w:p>
    <w:p w:rsidR="000B2B31" w:rsidRDefault="00B528D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официальный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SysCo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systèmes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communication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- URL: </w:t>
      </w:r>
      <w:hyperlink r:id="rId39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https://github.com/multiOTP/multiotp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27.05.2026).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электронный.</w:t>
      </w:r>
    </w:p>
    <w:p w:rsidR="000B2B31" w:rsidRDefault="00B528D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privacyIDEA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официальный сайт 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NetKnights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GmbH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- URL: </w:t>
      </w:r>
      <w:hyperlink r:id="rId40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https://www.privacyidea.org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27.05.2026).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электронный.</w:t>
      </w:r>
    </w:p>
    <w:p w:rsidR="000B2B31" w:rsidRDefault="00B528D1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Статистика инцидентов информационной безопасности за 2024-2025 годы [Электронный ресурс] //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Positive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Technologies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- URL: </w:t>
      </w:r>
      <w:hyperlink r:id="rId41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https://www.ptsecurity.com/ru-ru/research/analytics/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27.05.2026). -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электронный.</w:t>
      </w:r>
    </w:p>
    <w:p w:rsidR="000B2B31" w:rsidRDefault="00B528D1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0B2B31" w:rsidRDefault="00B528D1">
      <w:pPr>
        <w:pStyle w:val="1"/>
        <w:spacing w:line="360" w:lineRule="auto"/>
      </w:pPr>
      <w:bookmarkStart w:id="52" w:name="_12d2lyymlu6z" w:colFirst="0" w:colLast="0"/>
      <w:bookmarkEnd w:id="52"/>
      <w:r>
        <w:lastRenderedPageBreak/>
        <w:t>Приложения А</w:t>
      </w:r>
    </w:p>
    <w:p w:rsidR="000B2B31" w:rsidRDefault="00B528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A.1 -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проекта</w:t>
      </w:r>
    </w:p>
    <w:p w:rsidR="000B2B31" w:rsidRDefault="00FF008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shape id="_x0000_i1027" type="#_x0000_t75" style="width:379.5pt;height:379.5pt">
            <v:imagedata r:id="rId42" o:title="qrcode"/>
          </v:shape>
        </w:pict>
      </w:r>
    </w:p>
    <w:p w:rsidR="000B2B31" w:rsidRDefault="00B528D1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Ссылка для ручного ввода</w:t>
      </w:r>
    </w:p>
    <w:tbl>
      <w:tblPr>
        <w:tblStyle w:val="aff"/>
        <w:tblW w:w="93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4"/>
      </w:tblGrid>
      <w:tr w:rsidR="000B2B31">
        <w:tc>
          <w:tcPr>
            <w:tcW w:w="9344" w:type="dxa"/>
          </w:tcPr>
          <w:p w:rsidR="000B2B31" w:rsidRDefault="0016763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hyperlink r:id="rId43">
              <w:r w:rsidR="00B528D1">
                <w:rPr>
                  <w:rFonts w:ascii="Times New Roman" w:eastAsia="Times New Roman" w:hAnsi="Times New Roman" w:cs="Times New Roman"/>
                  <w:color w:val="0563C1"/>
                  <w:sz w:val="28"/>
                  <w:szCs w:val="28"/>
                  <w:u w:val="single"/>
                </w:rPr>
                <w:t>https://github.com/Demiantron/Diplom_multiotp</w:t>
              </w:r>
            </w:hyperlink>
          </w:p>
        </w:tc>
      </w:tr>
    </w:tbl>
    <w:p w:rsidR="000B2B31" w:rsidRDefault="000B2B3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0B2B31" w:rsidRDefault="00B528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А.2 Веб интерфейс администрирования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3" w:name="_ov57nbj2l7io" w:colFirst="0" w:colLast="0"/>
      <w:bookmarkEnd w:id="53"/>
      <w:r>
        <w:rPr>
          <w:rFonts w:ascii="Times New Roman" w:eastAsia="Times New Roman" w:hAnsi="Times New Roman" w:cs="Times New Roman"/>
          <w:sz w:val="28"/>
          <w:szCs w:val="28"/>
        </w:rPr>
        <w:t xml:space="preserve">На рисунке А.1 представлена веб консоль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 списком пользователей системы.</w:t>
      </w:r>
    </w:p>
    <w:p w:rsidR="000B2B31" w:rsidRDefault="00B528D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4148124" cy="7148893"/>
            <wp:effectExtent l="0" t="0" r="0" b="0"/>
            <wp:docPr id="45" name="image11.png" descr="D:\Нароботки и обучение\Учеба СПО\3 курс\Диплом\ДИПЛОМ 5 июня\Диплом ВКР\web adm multiot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D:\Нароботки и обучение\Учеба СПО\3 курс\Диплом\ДИПЛОМ 5 июня\Диплом ВКР\web adm multiotp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8124" cy="7148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2B31" w:rsidRDefault="00B528D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А.1 - Веб консоль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 списком пользователей системы</w:t>
      </w:r>
    </w:p>
    <w:p w:rsidR="000B2B31" w:rsidRDefault="00B528D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54" w:name="_dco3rz46xdyu" w:colFirst="0" w:colLast="0"/>
      <w:bookmarkEnd w:id="54"/>
      <w:r>
        <w:br w:type="page"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На рисунке А.2 представлены резервные коды пользователя в веб консоли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B2B31" w:rsidRDefault="000B2B3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:rsidR="000B2B31" w:rsidRDefault="00FF0080">
      <w:r>
        <w:pict>
          <v:shape id="_x0000_i1028" type="#_x0000_t75" style="width:466.5pt;height:133.5pt">
            <v:imagedata r:id="rId45" o:title="резерв"/>
          </v:shape>
        </w:pict>
      </w:r>
    </w:p>
    <w:p w:rsidR="000B2B31" w:rsidRDefault="00B528D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А.2 - Резервные коды пользователя в веб консоли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MultiOTP</w:t>
      </w:r>
      <w:proofErr w:type="spellEnd"/>
    </w:p>
    <w:p w:rsidR="000B2B31" w:rsidRDefault="000B2B31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55" w:name="_kmx9tnwros1m" w:colFirst="0" w:colLast="0"/>
      <w:bookmarkEnd w:id="55"/>
    </w:p>
    <w:p w:rsidR="000B2B31" w:rsidRDefault="00B528D1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А.3 Файл конфигурации multiotp.ini</w:t>
      </w:r>
    </w:p>
    <w:p w:rsidR="000B2B31" w:rsidRDefault="00B528D1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Листинг А.3   Файл конфигурации multiotp.ini</w:t>
      </w:r>
    </w:p>
    <w:tbl>
      <w:tblPr>
        <w:tblStyle w:val="aff0"/>
        <w:tblW w:w="935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4"/>
      </w:tblGrid>
      <w:tr w:rsidR="000B2B31" w:rsidRPr="0008605F">
        <w:tc>
          <w:tcPr>
            <w:tcW w:w="9354" w:type="dxa"/>
            <w:shd w:val="clear" w:color="auto" w:fill="D9D9D9"/>
          </w:tcPr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r w:rsidRPr="0008605F">
              <w:rPr>
                <w:rFonts w:ascii="Courier New" w:eastAsia="Times New Roman" w:hAnsi="Courier New" w:cs="Courier New"/>
                <w:lang w:val="en-US"/>
              </w:rPr>
              <w:t>multiotp-database-format-v3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r w:rsidRPr="0008605F">
              <w:rPr>
                <w:rFonts w:ascii="Courier New" w:eastAsia="Times New Roman" w:hAnsi="Courier New" w:cs="Courier New"/>
                <w:lang w:val="en-US"/>
              </w:rPr>
              <w:t>encryption_hash=378054AD………….0F036127153DC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server_secret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:=</w:t>
            </w: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WEhGWn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……………mZXleR1Iy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actual_version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admin_password_hash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:=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anonymous_stat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=1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anonymous_stat_last_update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=1589240438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r w:rsidRPr="0008605F">
              <w:rPr>
                <w:rFonts w:ascii="Courier New" w:eastAsia="Times New Roman" w:hAnsi="Courier New" w:cs="Courier New"/>
                <w:lang w:val="en-US"/>
              </w:rPr>
              <w:t>anonymous_stat_random_id=d11fb6d92be5c2e329a3b86722c05d4c4da5e4e1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r w:rsidRPr="0008605F">
              <w:rPr>
                <w:rFonts w:ascii="Courier New" w:eastAsia="Times New Roman" w:hAnsi="Courier New" w:cs="Courier New"/>
                <w:lang w:val="en-US"/>
              </w:rPr>
              <w:t xml:space="preserve">// </w:t>
            </w:r>
            <w:r w:rsidRPr="0008605F">
              <w:rPr>
                <w:rFonts w:ascii="Courier New" w:eastAsia="Times New Roman" w:hAnsi="Courier New" w:cs="Courier New"/>
              </w:rPr>
              <w:t>Основные</w:t>
            </w:r>
            <w:r w:rsidRPr="0008605F">
              <w:rPr>
                <w:rFonts w:ascii="Courier New" w:eastAsia="Times New Roman" w:hAnsi="Courier New" w:cs="Courier New"/>
                <w:lang w:val="en-US"/>
              </w:rPr>
              <w:t xml:space="preserve"> </w:t>
            </w:r>
            <w:r w:rsidRPr="0008605F">
              <w:rPr>
                <w:rFonts w:ascii="Courier New" w:eastAsia="Times New Roman" w:hAnsi="Courier New" w:cs="Courier New"/>
              </w:rPr>
              <w:t>настройки</w:t>
            </w:r>
            <w:r w:rsidRPr="0008605F">
              <w:rPr>
                <w:rFonts w:ascii="Courier New" w:eastAsia="Times New Roman" w:hAnsi="Courier New" w:cs="Courier New"/>
                <w:lang w:val="en-US"/>
              </w:rPr>
              <w:t xml:space="preserve"> 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auto_resync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=1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backend_type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=files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case_sensitive_users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=0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r w:rsidRPr="0008605F">
              <w:rPr>
                <w:rFonts w:ascii="Courier New" w:eastAsia="Times New Roman" w:hAnsi="Courier New" w:cs="Courier New"/>
                <w:lang w:val="en-US"/>
              </w:rPr>
              <w:t>debug=0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default_algorithm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</w:t>
            </w: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totp</w:t>
            </w:r>
            <w:proofErr w:type="spellEnd"/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demo_mode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=0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developer_mode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=0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r w:rsidRPr="0008605F">
              <w:rPr>
                <w:rFonts w:ascii="Courier New" w:eastAsia="Times New Roman" w:hAnsi="Courier New" w:cs="Courier New"/>
                <w:lang w:val="en-US"/>
              </w:rPr>
              <w:t>log=1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max_block_failures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=3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max_delayed_failures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=3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r w:rsidRPr="0008605F">
              <w:rPr>
                <w:rFonts w:ascii="Courier New" w:eastAsia="Times New Roman" w:hAnsi="Courier New" w:cs="Courier New"/>
                <w:lang w:val="en-US"/>
              </w:rPr>
              <w:t xml:space="preserve">// </w:t>
            </w: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ldap</w:t>
            </w:r>
            <w:proofErr w:type="spellEnd"/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ldap_activated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=1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ldap_account_suffix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=@</w:t>
            </w: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local.local</w:t>
            </w:r>
            <w:proofErr w:type="spellEnd"/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ldap_base_dn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=DC=</w:t>
            </w: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local,DC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=local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ldap_bind_dn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=CN=</w:t>
            </w: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svc_multiotp,CN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</w:t>
            </w: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Users,DC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=local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ldap_bind_password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:=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ldap_cn_identifier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</w:t>
            </w: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sAMAccountName</w:t>
            </w:r>
            <w:proofErr w:type="spellEnd"/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ldap_domain_controllers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=dc01.local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ldap_group_attribute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</w:t>
            </w: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memberOf</w:t>
            </w:r>
            <w:proofErr w:type="spellEnd"/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ldap_group_cn_identifier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</w:t>
            </w: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cn</w:t>
            </w:r>
            <w:proofErr w:type="spellEnd"/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ldap_network_timeout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=10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ldap_port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=389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lastRenderedPageBreak/>
              <w:t>ldap_recursive_groups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=1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ldap_server_type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=1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ldap_ssl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=0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</w:rPr>
            </w:pPr>
            <w:r w:rsidRPr="0008605F">
              <w:rPr>
                <w:rFonts w:ascii="Courier New" w:eastAsia="Times New Roman" w:hAnsi="Courier New" w:cs="Courier New"/>
              </w:rPr>
              <w:t>ldap_time_limit=30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</w:rPr>
            </w:pPr>
            <w:r w:rsidRPr="0008605F">
              <w:rPr>
                <w:rFonts w:ascii="Courier New" w:eastAsia="Times New Roman" w:hAnsi="Courier New" w:cs="Courier New"/>
              </w:rPr>
              <w:t>// Локальное хранение ключей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r w:rsidRPr="0008605F">
              <w:rPr>
                <w:rFonts w:ascii="Courier New" w:eastAsia="Times New Roman" w:hAnsi="Courier New" w:cs="Courier New"/>
                <w:lang w:val="en-US"/>
              </w:rPr>
              <w:t>hash_salt_full_path=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encryption_key_full_path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cache_data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=0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cache_ldap_hash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=1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r w:rsidRPr="0008605F">
              <w:rPr>
                <w:rFonts w:ascii="Courier New" w:eastAsia="Times New Roman" w:hAnsi="Courier New" w:cs="Courier New"/>
                <w:lang w:val="en-US"/>
              </w:rPr>
              <w:t xml:space="preserve">// </w:t>
            </w:r>
            <w:r w:rsidRPr="0008605F">
              <w:rPr>
                <w:rFonts w:ascii="Courier New" w:eastAsia="Times New Roman" w:hAnsi="Courier New" w:cs="Courier New"/>
              </w:rPr>
              <w:t>Параметры</w:t>
            </w:r>
            <w:r w:rsidRPr="0008605F">
              <w:rPr>
                <w:rFonts w:ascii="Courier New" w:eastAsia="Times New Roman" w:hAnsi="Courier New" w:cs="Courier New"/>
                <w:lang w:val="en-US"/>
              </w:rPr>
              <w:t xml:space="preserve"> TOTP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token_otp_list_of_length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=6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default_algorithm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</w:t>
            </w: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totp</w:t>
            </w:r>
            <w:proofErr w:type="spellEnd"/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max_time_window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=600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max_event_window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=100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timezone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=Europe/Zurich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r w:rsidRPr="0008605F">
              <w:rPr>
                <w:rFonts w:ascii="Courier New" w:eastAsia="Times New Roman" w:hAnsi="Courier New" w:cs="Courier New"/>
                <w:lang w:val="en-US"/>
              </w:rPr>
              <w:t xml:space="preserve">// </w:t>
            </w:r>
            <w:r w:rsidRPr="0008605F">
              <w:rPr>
                <w:rFonts w:ascii="Courier New" w:eastAsia="Times New Roman" w:hAnsi="Courier New" w:cs="Courier New"/>
              </w:rPr>
              <w:t>Веб</w:t>
            </w:r>
            <w:r w:rsidRPr="0008605F">
              <w:rPr>
                <w:rFonts w:ascii="Courier New" w:eastAsia="Times New Roman" w:hAnsi="Courier New" w:cs="Courier New"/>
                <w:lang w:val="en-US"/>
              </w:rPr>
              <w:t xml:space="preserve"> </w:t>
            </w:r>
            <w:r w:rsidRPr="0008605F">
              <w:rPr>
                <w:rFonts w:ascii="Courier New" w:eastAsia="Times New Roman" w:hAnsi="Courier New" w:cs="Courier New"/>
              </w:rPr>
              <w:t>интерфейс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r w:rsidRPr="0008605F">
              <w:rPr>
                <w:rFonts w:ascii="Courier New" w:eastAsia="Times New Roman" w:hAnsi="Courier New" w:cs="Courier New"/>
                <w:lang w:val="en-US"/>
              </w:rPr>
              <w:t>issuer=</w:t>
            </w: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multiOTP</w:t>
            </w:r>
            <w:proofErr w:type="spellEnd"/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r w:rsidRPr="0008605F">
              <w:rPr>
                <w:rFonts w:ascii="Courier New" w:eastAsia="Times New Roman" w:hAnsi="Courier New" w:cs="Courier New"/>
                <w:lang w:val="en-US"/>
              </w:rPr>
              <w:t>language=</w:t>
            </w: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en</w:t>
            </w:r>
            <w:proofErr w:type="spellEnd"/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self_registration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=1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r w:rsidRPr="0008605F">
              <w:rPr>
                <w:rFonts w:ascii="Courier New" w:eastAsia="Times New Roman" w:hAnsi="Courier New" w:cs="Courier New"/>
                <w:lang w:val="en-US"/>
              </w:rPr>
              <w:t xml:space="preserve">// </w:t>
            </w:r>
            <w:r w:rsidRPr="0008605F">
              <w:rPr>
                <w:rFonts w:ascii="Courier New" w:eastAsia="Times New Roman" w:hAnsi="Courier New" w:cs="Courier New"/>
              </w:rPr>
              <w:t>Резервные</w:t>
            </w:r>
            <w:r w:rsidRPr="0008605F">
              <w:rPr>
                <w:rFonts w:ascii="Courier New" w:eastAsia="Times New Roman" w:hAnsi="Courier New" w:cs="Courier New"/>
                <w:lang w:val="en-US"/>
              </w:rPr>
              <w:t xml:space="preserve"> </w:t>
            </w:r>
            <w:r w:rsidRPr="0008605F">
              <w:rPr>
                <w:rFonts w:ascii="Courier New" w:eastAsia="Times New Roman" w:hAnsi="Courier New" w:cs="Courier New"/>
              </w:rPr>
              <w:t>коды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scratch_passwords_digits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=6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scratch_passwords_amount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=10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r w:rsidRPr="0008605F">
              <w:rPr>
                <w:rFonts w:ascii="Courier New" w:eastAsia="Times New Roman" w:hAnsi="Courier New" w:cs="Courier New"/>
                <w:lang w:val="en-US"/>
              </w:rPr>
              <w:t>// Credential provider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r w:rsidRPr="0008605F">
              <w:rPr>
                <w:rFonts w:ascii="Courier New" w:eastAsia="Times New Roman" w:hAnsi="Courier New" w:cs="Courier New"/>
                <w:lang w:val="en-US"/>
              </w:rPr>
              <w:t>[</w:t>
            </w: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credentialprovider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]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r w:rsidRPr="0008605F">
              <w:rPr>
                <w:rFonts w:ascii="Courier New" w:eastAsia="Times New Roman" w:hAnsi="Courier New" w:cs="Courier New"/>
                <w:lang w:val="en-US"/>
              </w:rPr>
              <w:t>enabled=1</w:t>
            </w:r>
          </w:p>
          <w:p w:rsidR="000B2B31" w:rsidRPr="0008605F" w:rsidRDefault="00B528D1">
            <w:pPr>
              <w:jc w:val="both"/>
              <w:rPr>
                <w:rFonts w:ascii="Courier New" w:eastAsia="Times New Roman" w:hAnsi="Courier New" w:cs="Courier New"/>
                <w:lang w:val="en-US"/>
              </w:rPr>
            </w:pPr>
            <w:proofErr w:type="spellStart"/>
            <w:r w:rsidRPr="0008605F">
              <w:rPr>
                <w:rFonts w:ascii="Courier New" w:eastAsia="Times New Roman" w:hAnsi="Courier New" w:cs="Courier New"/>
                <w:lang w:val="en-US"/>
              </w:rPr>
              <w:t>prompt_format</w:t>
            </w:r>
            <w:proofErr w:type="spellEnd"/>
            <w:r w:rsidRPr="0008605F">
              <w:rPr>
                <w:rFonts w:ascii="Courier New" w:eastAsia="Times New Roman" w:hAnsi="Courier New" w:cs="Courier New"/>
                <w:lang w:val="en-US"/>
              </w:rPr>
              <w:t>=Password + 6-digit code</w:t>
            </w:r>
          </w:p>
          <w:p w:rsidR="000B2B31" w:rsidRPr="0008605F" w:rsidRDefault="00B528D1">
            <w:pPr>
              <w:spacing w:after="160"/>
              <w:jc w:val="both"/>
              <w:rPr>
                <w:rFonts w:ascii="Courier New" w:eastAsia="Courier New" w:hAnsi="Courier New" w:cs="Courier New"/>
              </w:rPr>
            </w:pPr>
            <w:r w:rsidRPr="0008605F">
              <w:rPr>
                <w:rFonts w:ascii="Courier New" w:eastAsia="Times New Roman" w:hAnsi="Courier New" w:cs="Courier New"/>
              </w:rPr>
              <w:t>allow_password_only=0</w:t>
            </w:r>
          </w:p>
        </w:tc>
      </w:tr>
    </w:tbl>
    <w:p w:rsidR="000B2B31" w:rsidRDefault="000B2B3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B2B31" w:rsidRDefault="00B528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(Конец Приложения А)</w:t>
      </w:r>
    </w:p>
    <w:sectPr w:rsidR="000B2B31">
      <w:footerReference w:type="default" r:id="rId46"/>
      <w:pgSz w:w="11906" w:h="16838"/>
      <w:pgMar w:top="1134" w:right="851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763E" w:rsidRDefault="0016763E">
      <w:pPr>
        <w:spacing w:after="0" w:line="240" w:lineRule="auto"/>
      </w:pPr>
      <w:r>
        <w:separator/>
      </w:r>
    </w:p>
  </w:endnote>
  <w:endnote w:type="continuationSeparator" w:id="0">
    <w:p w:rsidR="0016763E" w:rsidRDefault="00167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E8636F4-F48E-41B9-9067-3C542C7FC7CB}"/>
    <w:embedBold r:id="rId2" w:fontKey="{38FC994A-0A96-47BA-8D73-BD3FC0873C6D}"/>
    <w:embedItalic r:id="rId3" w:fontKey="{1B3F90E8-1683-4AA9-87E6-D7A22DC24186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B4FAAE77-8C49-44B3-BA6C-EDB459307DE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5BFF47E7-FEFC-446E-9BE7-8BF37767D21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B31" w:rsidRDefault="00B528D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F0080">
      <w:rPr>
        <w:noProof/>
        <w:color w:val="000000"/>
      </w:rPr>
      <w:t>21</w:t>
    </w:r>
    <w:r>
      <w:rPr>
        <w:color w:val="000000"/>
      </w:rPr>
      <w:fldChar w:fldCharType="end"/>
    </w:r>
  </w:p>
  <w:p w:rsidR="000B2B31" w:rsidRDefault="000B2B3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763E" w:rsidRDefault="0016763E">
      <w:pPr>
        <w:spacing w:after="0" w:line="240" w:lineRule="auto"/>
      </w:pPr>
      <w:r>
        <w:separator/>
      </w:r>
    </w:p>
  </w:footnote>
  <w:footnote w:type="continuationSeparator" w:id="0">
    <w:p w:rsidR="0016763E" w:rsidRDefault="001676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01CB2"/>
    <w:multiLevelType w:val="multilevel"/>
    <w:tmpl w:val="442CB0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59082E"/>
    <w:multiLevelType w:val="multilevel"/>
    <w:tmpl w:val="055E38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8349E"/>
    <w:multiLevelType w:val="multilevel"/>
    <w:tmpl w:val="BB621F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63B3F97"/>
    <w:multiLevelType w:val="multilevel"/>
    <w:tmpl w:val="6EE6E9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647F8"/>
    <w:multiLevelType w:val="multilevel"/>
    <w:tmpl w:val="564029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A2E3E5C"/>
    <w:multiLevelType w:val="multilevel"/>
    <w:tmpl w:val="448AD8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02075E"/>
    <w:multiLevelType w:val="multilevel"/>
    <w:tmpl w:val="BE7402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1B439F"/>
    <w:multiLevelType w:val="multilevel"/>
    <w:tmpl w:val="C832BD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D8F5264"/>
    <w:multiLevelType w:val="multilevel"/>
    <w:tmpl w:val="26B40D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3C40267"/>
    <w:multiLevelType w:val="multilevel"/>
    <w:tmpl w:val="94F874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C76E6E"/>
    <w:multiLevelType w:val="multilevel"/>
    <w:tmpl w:val="7AAA27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966E1D"/>
    <w:multiLevelType w:val="multilevel"/>
    <w:tmpl w:val="341ED9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92043D"/>
    <w:multiLevelType w:val="multilevel"/>
    <w:tmpl w:val="ABFC51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624784E"/>
    <w:multiLevelType w:val="multilevel"/>
    <w:tmpl w:val="1D3291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1005" w:hanging="645"/>
      </w:pPr>
    </w:lvl>
    <w:lvl w:ilvl="2">
      <w:start w:val="3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abstractNum w:abstractNumId="14" w15:restartNumberingAfterBreak="0">
    <w:nsid w:val="27F47767"/>
    <w:multiLevelType w:val="multilevel"/>
    <w:tmpl w:val="17B4A4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8E04FE1"/>
    <w:multiLevelType w:val="multilevel"/>
    <w:tmpl w:val="59BCD8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127898"/>
    <w:multiLevelType w:val="multilevel"/>
    <w:tmpl w:val="417A55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E241A80"/>
    <w:multiLevelType w:val="multilevel"/>
    <w:tmpl w:val="AA5636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E2220D"/>
    <w:multiLevelType w:val="multilevel"/>
    <w:tmpl w:val="F2C8A9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6F44360"/>
    <w:multiLevelType w:val="multilevel"/>
    <w:tmpl w:val="17B627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8244355"/>
    <w:multiLevelType w:val="multilevel"/>
    <w:tmpl w:val="8AE60A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974248"/>
    <w:multiLevelType w:val="multilevel"/>
    <w:tmpl w:val="165C0A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EA7F77"/>
    <w:multiLevelType w:val="multilevel"/>
    <w:tmpl w:val="8C4A96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F205719"/>
    <w:multiLevelType w:val="multilevel"/>
    <w:tmpl w:val="3634EA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1767222"/>
    <w:multiLevelType w:val="multilevel"/>
    <w:tmpl w:val="947837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E751A7"/>
    <w:multiLevelType w:val="multilevel"/>
    <w:tmpl w:val="56402A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456199"/>
    <w:multiLevelType w:val="multilevel"/>
    <w:tmpl w:val="E47626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2E723B9"/>
    <w:multiLevelType w:val="multilevel"/>
    <w:tmpl w:val="3210DA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57AE7550"/>
    <w:multiLevelType w:val="multilevel"/>
    <w:tmpl w:val="78D62A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AD026B3"/>
    <w:multiLevelType w:val="multilevel"/>
    <w:tmpl w:val="BB5A22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5ADD2319"/>
    <w:multiLevelType w:val="multilevel"/>
    <w:tmpl w:val="64A806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5B70122E"/>
    <w:multiLevelType w:val="multilevel"/>
    <w:tmpl w:val="2BA6DE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5C9E69C3"/>
    <w:multiLevelType w:val="multilevel"/>
    <w:tmpl w:val="6DD4E5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EE0989"/>
    <w:multiLevelType w:val="multilevel"/>
    <w:tmpl w:val="DC6A70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20B1D7D"/>
    <w:multiLevelType w:val="multilevel"/>
    <w:tmpl w:val="E1F4E3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32665B"/>
    <w:multiLevelType w:val="multilevel"/>
    <w:tmpl w:val="192E7B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6314355A"/>
    <w:multiLevelType w:val="multilevel"/>
    <w:tmpl w:val="FEEC51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3C121DF"/>
    <w:multiLevelType w:val="multilevel"/>
    <w:tmpl w:val="1D4651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64B71555"/>
    <w:multiLevelType w:val="multilevel"/>
    <w:tmpl w:val="06C616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D85656"/>
    <w:multiLevelType w:val="multilevel"/>
    <w:tmpl w:val="DD1AF3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C45C8C"/>
    <w:multiLevelType w:val="multilevel"/>
    <w:tmpl w:val="68FE77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337DCD"/>
    <w:multiLevelType w:val="multilevel"/>
    <w:tmpl w:val="0EC4D7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6AB85AF5"/>
    <w:multiLevelType w:val="multilevel"/>
    <w:tmpl w:val="65780A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98030B"/>
    <w:multiLevelType w:val="multilevel"/>
    <w:tmpl w:val="D7A808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EE5D20"/>
    <w:multiLevelType w:val="multilevel"/>
    <w:tmpl w:val="DD3C09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78A066D8"/>
    <w:multiLevelType w:val="multilevel"/>
    <w:tmpl w:val="7ADEF8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794C2331"/>
    <w:multiLevelType w:val="multilevel"/>
    <w:tmpl w:val="6EFEA3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" w15:restartNumberingAfterBreak="0">
    <w:nsid w:val="7A3047F6"/>
    <w:multiLevelType w:val="multilevel"/>
    <w:tmpl w:val="F418F0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7C2F68A7"/>
    <w:multiLevelType w:val="multilevel"/>
    <w:tmpl w:val="52364E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" w15:restartNumberingAfterBreak="0">
    <w:nsid w:val="7CEA680C"/>
    <w:multiLevelType w:val="multilevel"/>
    <w:tmpl w:val="D714A1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D4C23ED"/>
    <w:multiLevelType w:val="multilevel"/>
    <w:tmpl w:val="0860C4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D7A133F"/>
    <w:multiLevelType w:val="multilevel"/>
    <w:tmpl w:val="3820B4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7"/>
  </w:num>
  <w:num w:numId="2">
    <w:abstractNumId w:val="36"/>
  </w:num>
  <w:num w:numId="3">
    <w:abstractNumId w:val="34"/>
  </w:num>
  <w:num w:numId="4">
    <w:abstractNumId w:val="39"/>
  </w:num>
  <w:num w:numId="5">
    <w:abstractNumId w:val="12"/>
  </w:num>
  <w:num w:numId="6">
    <w:abstractNumId w:val="45"/>
  </w:num>
  <w:num w:numId="7">
    <w:abstractNumId w:val="33"/>
  </w:num>
  <w:num w:numId="8">
    <w:abstractNumId w:val="15"/>
  </w:num>
  <w:num w:numId="9">
    <w:abstractNumId w:val="10"/>
  </w:num>
  <w:num w:numId="10">
    <w:abstractNumId w:val="5"/>
  </w:num>
  <w:num w:numId="11">
    <w:abstractNumId w:val="50"/>
  </w:num>
  <w:num w:numId="12">
    <w:abstractNumId w:val="51"/>
  </w:num>
  <w:num w:numId="13">
    <w:abstractNumId w:val="7"/>
  </w:num>
  <w:num w:numId="14">
    <w:abstractNumId w:val="25"/>
  </w:num>
  <w:num w:numId="15">
    <w:abstractNumId w:val="16"/>
  </w:num>
  <w:num w:numId="16">
    <w:abstractNumId w:val="44"/>
  </w:num>
  <w:num w:numId="17">
    <w:abstractNumId w:val="0"/>
  </w:num>
  <w:num w:numId="18">
    <w:abstractNumId w:val="42"/>
  </w:num>
  <w:num w:numId="19">
    <w:abstractNumId w:val="29"/>
  </w:num>
  <w:num w:numId="20">
    <w:abstractNumId w:val="47"/>
  </w:num>
  <w:num w:numId="21">
    <w:abstractNumId w:val="9"/>
  </w:num>
  <w:num w:numId="22">
    <w:abstractNumId w:val="8"/>
  </w:num>
  <w:num w:numId="23">
    <w:abstractNumId w:val="18"/>
  </w:num>
  <w:num w:numId="24">
    <w:abstractNumId w:val="2"/>
  </w:num>
  <w:num w:numId="25">
    <w:abstractNumId w:val="23"/>
  </w:num>
  <w:num w:numId="26">
    <w:abstractNumId w:val="31"/>
  </w:num>
  <w:num w:numId="27">
    <w:abstractNumId w:val="37"/>
  </w:num>
  <w:num w:numId="28">
    <w:abstractNumId w:val="49"/>
  </w:num>
  <w:num w:numId="29">
    <w:abstractNumId w:val="22"/>
  </w:num>
  <w:num w:numId="30">
    <w:abstractNumId w:val="28"/>
  </w:num>
  <w:num w:numId="31">
    <w:abstractNumId w:val="46"/>
  </w:num>
  <w:num w:numId="32">
    <w:abstractNumId w:val="48"/>
  </w:num>
  <w:num w:numId="33">
    <w:abstractNumId w:val="14"/>
  </w:num>
  <w:num w:numId="34">
    <w:abstractNumId w:val="26"/>
  </w:num>
  <w:num w:numId="35">
    <w:abstractNumId w:val="24"/>
  </w:num>
  <w:num w:numId="36">
    <w:abstractNumId w:val="20"/>
  </w:num>
  <w:num w:numId="37">
    <w:abstractNumId w:val="38"/>
  </w:num>
  <w:num w:numId="38">
    <w:abstractNumId w:val="13"/>
  </w:num>
  <w:num w:numId="39">
    <w:abstractNumId w:val="6"/>
  </w:num>
  <w:num w:numId="40">
    <w:abstractNumId w:val="17"/>
  </w:num>
  <w:num w:numId="41">
    <w:abstractNumId w:val="40"/>
  </w:num>
  <w:num w:numId="42">
    <w:abstractNumId w:val="1"/>
  </w:num>
  <w:num w:numId="43">
    <w:abstractNumId w:val="43"/>
  </w:num>
  <w:num w:numId="44">
    <w:abstractNumId w:val="32"/>
  </w:num>
  <w:num w:numId="45">
    <w:abstractNumId w:val="41"/>
  </w:num>
  <w:num w:numId="46">
    <w:abstractNumId w:val="21"/>
  </w:num>
  <w:num w:numId="47">
    <w:abstractNumId w:val="11"/>
  </w:num>
  <w:num w:numId="48">
    <w:abstractNumId w:val="3"/>
  </w:num>
  <w:num w:numId="49">
    <w:abstractNumId w:val="35"/>
  </w:num>
  <w:num w:numId="50">
    <w:abstractNumId w:val="4"/>
  </w:num>
  <w:num w:numId="51">
    <w:abstractNumId w:val="19"/>
  </w:num>
  <w:num w:numId="52">
    <w:abstractNumId w:val="3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B31"/>
    <w:rsid w:val="0008605F"/>
    <w:rsid w:val="000B2B31"/>
    <w:rsid w:val="0016763E"/>
    <w:rsid w:val="00B528D1"/>
    <w:rsid w:val="00C8365F"/>
    <w:rsid w:val="00FF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BBC6FD-43FB-41D7-9D0B-B805EDA3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paragraph" w:styleId="2">
    <w:name w:val="heading 2"/>
    <w:basedOn w:val="a"/>
    <w:next w:val="a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40" w:after="0"/>
      <w:outlineLvl w:val="3"/>
    </w:pPr>
    <w:rPr>
      <w:i/>
      <w:iCs/>
      <w:color w:val="2E75B5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70" w:type="dxa"/>
        <w:left w:w="15" w:type="dxa"/>
        <w:bottom w:w="0" w:type="dxa"/>
        <w:right w:w="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57" w:type="dxa"/>
        <w:left w:w="15" w:type="dxa"/>
        <w:bottom w:w="0" w:type="dxa"/>
        <w:right w:w="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5" w:type="dxa"/>
        <w:bottom w:w="0" w:type="dxa"/>
        <w:right w:w="15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2.png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hyperlink" Target="https://github.com/multiOTP/multiotp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34" Type="http://schemas.openxmlformats.org/officeDocument/2006/relationships/hyperlink" Target="https://github.com/multiOTP/multiotp/wiki" TargetMode="External"/><Relationship Id="rId42" Type="http://schemas.openxmlformats.org/officeDocument/2006/relationships/image" Target="media/image17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hyperlink" Target="https://github.com/multiOTP/multiotp" TargetMode="External"/><Relationship Id="rId38" Type="http://schemas.openxmlformats.org/officeDocument/2006/relationships/hyperlink" Target="https://www.microsoft.com/ru-ru/security/mobile-authenticator-app" TargetMode="External"/><Relationship Id="rId46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7.png"/><Relationship Id="rId29" Type="http://schemas.openxmlformats.org/officeDocument/2006/relationships/image" Target="media/image15.png"/><Relationship Id="rId41" Type="http://schemas.openxmlformats.org/officeDocument/2006/relationships/hyperlink" Target="https://www.ptsecurity.com/ru-ru/research/analytic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image" Target="media/image10.png"/><Relationship Id="rId32" Type="http://schemas.openxmlformats.org/officeDocument/2006/relationships/hyperlink" Target="https://tools.ietf.org/html/rfc4226" TargetMode="External"/><Relationship Id="rId37" Type="http://schemas.openxmlformats.org/officeDocument/2006/relationships/hyperlink" Target="https://support.google.com/accounts/answer/1066447" TargetMode="External"/><Relationship Id="rId40" Type="http://schemas.openxmlformats.org/officeDocument/2006/relationships/hyperlink" Target="https://www.privacyidea.org/" TargetMode="External"/><Relationship Id="rId45" Type="http://schemas.openxmlformats.org/officeDocument/2006/relationships/image" Target="media/image19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s://10.0.30.69/" TargetMode="External"/><Relationship Id="rId28" Type="http://schemas.openxmlformats.org/officeDocument/2006/relationships/image" Target="media/image14.png"/><Relationship Id="rId36" Type="http://schemas.openxmlformats.org/officeDocument/2006/relationships/hyperlink" Target="https://duo.com/" TargetMode="External"/><Relationship Id="rId19" Type="http://schemas.openxmlformats.org/officeDocument/2006/relationships/image" Target="media/image6.png"/><Relationship Id="rId31" Type="http://schemas.openxmlformats.org/officeDocument/2006/relationships/hyperlink" Target="https://tools.ietf.org/html/rfc6238" TargetMode="External"/><Relationship Id="rId44" Type="http://schemas.openxmlformats.org/officeDocument/2006/relationships/image" Target="media/image18.png"/><Relationship Id="rId4" Type="http://schemas.openxmlformats.org/officeDocument/2006/relationships/webSettings" Target="webSettings.xml"/><Relationship Id="rId14" Type="http://schemas.openxmlformats.org/officeDocument/2006/relationships/image" Target="media/image24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hyperlink" Target="https://learn.microsoft.com/ru-ru/entra/identity/authentication/" TargetMode="External"/><Relationship Id="rId43" Type="http://schemas.openxmlformats.org/officeDocument/2006/relationships/hyperlink" Target="https://github.com/Demiantron/Diplom_multiotp" TargetMode="External"/><Relationship Id="rId48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71</Pages>
  <Words>12087</Words>
  <Characters>68896</Characters>
  <Application>Microsoft Office Word</Application>
  <DocSecurity>0</DocSecurity>
  <Lines>574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4</cp:revision>
  <dcterms:created xsi:type="dcterms:W3CDTF">2026-06-14T07:27:00Z</dcterms:created>
  <dcterms:modified xsi:type="dcterms:W3CDTF">2026-06-22T16:54:00Z</dcterms:modified>
</cp:coreProperties>
</file>