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высшего образования</w:t>
      </w:r>
    </w:p>
    <w:p>
      <w:pPr>
        <w:pStyle w:val="Normal"/>
        <w:tabs>
          <w:tab w:val="clear" w:pos="708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по лабораторной работе № 2 «Наводнение»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8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8"/>
          <w:szCs w:val="24"/>
        </w:rPr>
        <w:t>»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Автор: 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Рязанов Демид Витальевич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Факультет 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п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рограммн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ой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инженери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и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и компьютерн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ой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техник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и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val="en-US"/>
        </w:rPr>
        <w:t>P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3121 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Преподаватель: Новиков Б.Ю.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3042285" cy="1199515"/>
            <wp:effectExtent l="0" t="0" r="0" b="0"/>
            <wp:docPr id="1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/>
        <w:ind w:firstLine="142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Санкт-Петербург, 2023</w:t>
      </w:r>
      <w:r>
        <w:br w:type="page"/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Цель работы: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определить комплекс мер для спасения людей и имущества при разных наводнениях от их возможных последствий.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1. Классификация наводнений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Есть немало угрожающих ситуаций, при которых любой человек может столкнуться с природным или аварийным разливом воды. Важно знать, по каким причинам возникают такие наводнения.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Виды наводнений:</w:t>
      </w:r>
      <w:r>
        <w:rPr>
          <w:rFonts w:cs="Times New Roman" w:ascii="Times New Roman" w:hAnsi="Times New Roman"/>
          <w:sz w:val="28"/>
          <w:szCs w:val="28"/>
        </w:rPr>
        <w:t xml:space="preserve"> половодье, павод</w:t>
      </w:r>
      <w:r>
        <w:rPr>
          <w:rFonts w:cs="Times New Roman" w:ascii="Times New Roman" w:hAnsi="Times New Roman"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 xml:space="preserve">к, затор, </w:t>
      </w:r>
      <w:r>
        <w:rPr>
          <w:rFonts w:cs="Times New Roman" w:ascii="Times New Roman" w:hAnsi="Times New Roman"/>
          <w:sz w:val="28"/>
          <w:szCs w:val="28"/>
        </w:rPr>
        <w:t>зажор</w:t>
      </w:r>
      <w:r>
        <w:rPr>
          <w:rFonts w:cs="Times New Roman" w:ascii="Times New Roman" w:hAnsi="Times New Roman"/>
          <w:sz w:val="28"/>
          <w:szCs w:val="28"/>
        </w:rPr>
        <w:t>, ветров</w:t>
      </w:r>
      <w:r>
        <w:rPr>
          <w:rFonts w:cs="Times New Roman" w:ascii="Times New Roman" w:hAnsi="Times New Roman"/>
          <w:sz w:val="28"/>
          <w:szCs w:val="28"/>
        </w:rPr>
        <w:t>ой</w:t>
      </w:r>
      <w:r>
        <w:rPr>
          <w:rFonts w:cs="Times New Roman" w:ascii="Times New Roman" w:hAnsi="Times New Roman"/>
          <w:sz w:val="28"/>
          <w:szCs w:val="28"/>
        </w:rPr>
        <w:t xml:space="preserve"> нагон.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pacing w:val="-2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Перечисление видов </w:t>
      </w:r>
      <w:r>
        <w:rPr>
          <w:rFonts w:eastAsia="Times New Roman" w:cs="Times New Roman" w:ascii="Times New Roman" w:hAnsi="Times New Roman"/>
          <w:sz w:val="28"/>
          <w:szCs w:val="24"/>
        </w:rPr>
        <w:t>наводнений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взято из:</w:t>
      </w:r>
      <w:r>
        <w:rPr>
          <w:rFonts w:eastAsia="Times New Roman" w:cs="Times New Roman" w:ascii="Times New Roman" w:hAnsi="Times New Roman"/>
          <w:spacing w:val="-2"/>
          <w:sz w:val="28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2"/>
          <w:sz w:val="28"/>
          <w:szCs w:val="24"/>
        </w:rPr>
        <w:t>Бжд наводнения</w:t>
      </w:r>
      <w:r>
        <w:rPr>
          <w:rFonts w:eastAsia="Times New Roman" w:cs="Times New Roman" w:ascii="Times New Roman" w:hAnsi="Times New Roman"/>
          <w:spacing w:val="-2"/>
          <w:sz w:val="28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4"/>
        </w:rPr>
        <w:t>[Электронный ресурс]. – Режим доступа: https://www.studocu.com/ru/document/rossiyskiy-universitet-druzhby-narodov/bezopasnost%D1%8C-zhiznedeyatel%D1%8Cnosti/bzhd-navodneniya/657510 (дата обращения 0</w:t>
      </w:r>
      <w:r>
        <w:rPr>
          <w:rFonts w:eastAsia="Times New Roman" w:cs="Times New Roman" w:ascii="Times New Roman" w:hAnsi="Times New Roman"/>
          <w:sz w:val="28"/>
          <w:szCs w:val="24"/>
        </w:rPr>
        <w:t>9</w:t>
      </w:r>
      <w:r>
        <w:rPr>
          <w:rFonts w:eastAsia="Times New Roman" w:cs="Times New Roman" w:ascii="Times New Roman" w:hAnsi="Times New Roman"/>
          <w:sz w:val="28"/>
          <w:szCs w:val="24"/>
        </w:rPr>
        <w:t>.03.2023).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Авария</w:t>
      </w:r>
      <w:r>
        <w:rPr>
          <w:rFonts w:ascii="Roboto" w:hAnsi="Roboto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4"/>
        </w:rPr>
        <w:t>— это разрушение сооружений и (или) технических устройств, применяемых на опасном производственном объекте, неконтролируемые взрыв и (или) выброс опасных веществ.</w:t>
      </w:r>
    </w:p>
    <w:p>
      <w:pPr>
        <w:pStyle w:val="Normal"/>
        <w:spacing w:lineRule="auto" w:line="240"/>
        <w:ind w:firstLine="284"/>
        <w:jc w:val="both"/>
        <w:rPr>
          <w:rFonts w:ascii="Times New Roman" w:hAnsi="Times New Roman" w:eastAsia="Times New Roman" w:cs="Times New Roman"/>
          <w:b/>
          <w:b/>
          <w:bCs/>
          <w:spacing w:val="-2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Определение аварии взято из: </w:t>
      </w:r>
      <w:r>
        <w:rPr>
          <w:rFonts w:eastAsia="Times New Roman" w:cs="Times New Roman" w:ascii="Times New Roman" w:hAnsi="Times New Roman"/>
          <w:spacing w:val="-2"/>
          <w:sz w:val="28"/>
          <w:szCs w:val="24"/>
        </w:rPr>
        <w:t>Группа компаний «Промышленная безопасность»// Главные термины в области промышленной безопасности</w:t>
      </w:r>
      <w:r>
        <w:rPr>
          <w:rFonts w:eastAsia="Times New Roman" w:cs="Times New Roman" w:ascii="Times New Roman" w:hAnsi="Times New Roman"/>
          <w:b/>
          <w:bCs/>
          <w:spacing w:val="-2"/>
          <w:sz w:val="28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[Электронный ресурс]. – Режим доступа: </w:t>
      </w:r>
      <w:r>
        <w:rPr>
          <w:rFonts w:eastAsia="Times New Roman" w:cs="Times New Roman" w:ascii="Times New Roman" w:hAnsi="Times New Roman"/>
          <w:sz w:val="28"/>
          <w:szCs w:val="28"/>
        </w:rPr>
        <w:t>https://www.safety.ru/glavnye-terminy-v-oblasti-promyshlennoy-bezopasnosti/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4"/>
        </w:rPr>
        <w:t>(дата обращения 0</w:t>
      </w:r>
      <w:r>
        <w:rPr>
          <w:rFonts w:eastAsia="Times New Roman" w:cs="Times New Roman" w:ascii="Times New Roman" w:hAnsi="Times New Roman"/>
          <w:sz w:val="28"/>
          <w:szCs w:val="24"/>
        </w:rPr>
        <w:t>9.</w:t>
      </w:r>
      <w:r>
        <w:rPr>
          <w:rFonts w:eastAsia="Times New Roman" w:cs="Times New Roman" w:ascii="Times New Roman" w:hAnsi="Times New Roman"/>
          <w:sz w:val="28"/>
          <w:szCs w:val="24"/>
        </w:rPr>
        <w:t>03.2023).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>2. Разлив воды при коммунальной аварии: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Любой человек может столкнуться с 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коммунальн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ой аварией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в своём жилье, во многих зданиях или даже просто рядом со зданиями. Например, может быть разлив воды, причём </w:t>
      </w:r>
      <w:r>
        <w:rPr>
          <w:rFonts w:eastAsia="Times New Roman" w:cs="Times New Roman" w:ascii="Times New Roman" w:hAnsi="Times New Roman"/>
          <w:color w:val="222222"/>
          <w:sz w:val="28"/>
          <w:szCs w:val="24"/>
        </w:rPr>
        <w:t>дополнительные опасности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28"/>
          <w:szCs w:val="24"/>
        </w:rPr>
        <w:t xml:space="preserve">могут возникнуть из-за локализации разрыва или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из-за особенностей вод из разных </w:t>
      </w:r>
      <w:r>
        <w:rPr>
          <w:rFonts w:eastAsia="Times New Roman" w:cs="Times New Roman" w:ascii="Times New Roman" w:hAnsi="Times New Roman"/>
          <w:color w:val="222222"/>
          <w:sz w:val="28"/>
          <w:szCs w:val="24"/>
        </w:rPr>
        <w:t>коммунальных систем.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 xml:space="preserve">Главные отличия 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коммунальн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ой аварии от стихийного бедствия это: </w:t>
      </w:r>
      <w:r>
        <w:rPr>
          <w:rFonts w:eastAsia="Times New Roman" w:cs="Times New Roman" w:ascii="Times New Roman" w:hAnsi="Times New Roman"/>
          <w:sz w:val="28"/>
          <w:szCs w:val="24"/>
        </w:rPr>
        <w:t>меньшие последствия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4"/>
        </w:rPr>
        <w:t>отсутствие человеческих жертв</w:t>
      </w:r>
      <w:r>
        <w:rPr>
          <w:rFonts w:eastAsia="Times New Roman" w:cs="Times New Roman" w:ascii="Times New Roman" w:hAnsi="Times New Roman"/>
          <w:sz w:val="28"/>
          <w:szCs w:val="24"/>
        </w:rPr>
        <w:t>, не глобальный ущерб.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i/>
          <w:i/>
          <w:sz w:val="28"/>
          <w:szCs w:val="24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Пример разлива воды при коммунальной аварии:</w:t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тром 7 марта </w:t>
      </w:r>
      <w:r>
        <w:rPr>
          <w:rFonts w:eastAsia="Times New Roman" w:cs="Times New Roman" w:ascii="Times New Roman" w:hAnsi="Times New Roman"/>
          <w:sz w:val="28"/>
          <w:szCs w:val="28"/>
        </w:rPr>
        <w:t>2023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произошел прорыв </w:t>
      </w:r>
      <w:r>
        <w:rPr>
          <w:rFonts w:eastAsia="Times New Roman" w:cs="Times New Roman" w:ascii="Times New Roman" w:hAnsi="Times New Roman"/>
          <w:sz w:val="28"/>
          <w:szCs w:val="28"/>
        </w:rPr>
        <w:t>теплотрассы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во Владивостоке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 районе дома 3 по улице Ивановская. Улицу, как и Луговую площадь с выходом на Луговую улицу, залило кипятком. </w:t>
      </w:r>
      <w:r>
        <w:rPr/>
        <w:t>Как уточняет ИА PrimaMedia, в месте п</w:t>
      </w:r>
      <w:r>
        <w:rPr/>
        <w:t>р</w:t>
      </w:r>
      <w:r>
        <w:rPr/>
        <w:t>орыва люди не могли спуститься на тротуар, проезд автобусов к остановкам общественного транспорта был затруднен.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Основные характеристики прорыв трубы горячего водоснабжения и её последствия:</w:t>
      </w:r>
    </w:p>
    <w:tbl>
      <w:tblPr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846"/>
        <w:gridCol w:w="3090"/>
        <w:gridCol w:w="5528"/>
      </w:tblGrid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</w:rPr>
              <w:t>п/п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1</w:t>
            </w: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222222"/>
                <w:sz w:val="28"/>
                <w:szCs w:val="24"/>
              </w:rPr>
              <w:t xml:space="preserve">Длительность </w:t>
            </w:r>
            <w:r>
              <w:rPr>
                <w:rFonts w:eastAsia="Times New Roman" w:cs="Times New Roman" w:ascii="Times New Roman" w:hAnsi="Times New Roman"/>
                <w:i/>
                <w:color w:val="222222"/>
                <w:sz w:val="28"/>
                <w:szCs w:val="24"/>
              </w:rPr>
              <w:t>устранения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Примерно 14 часов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2</w:t>
            </w: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222222"/>
                <w:sz w:val="28"/>
                <w:szCs w:val="24"/>
              </w:rPr>
              <w:t>Проблемы с разными коммунальными системами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Было перекрыто снабжение горячей водой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и отоплением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целого района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3</w:t>
            </w: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284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sz w:val="28"/>
                <w:szCs w:val="24"/>
              </w:rPr>
              <w:t>Проблемы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Затоплено большое количество дорог, площадь Луговая,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около 30 тыс.человек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отключены от горячей воды</w:t>
            </w:r>
          </w:p>
        </w:tc>
      </w:tr>
    </w:tbl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 xml:space="preserve">Оповещение при </w:t>
      </w:r>
      <w:r>
        <w:rPr>
          <w:rFonts w:eastAsia="Times New Roman" w:cs="Times New Roman" w:ascii="Times New Roman" w:hAnsi="Times New Roman"/>
          <w:b/>
          <w:sz w:val="28"/>
          <w:szCs w:val="24"/>
        </w:rPr>
        <w:t xml:space="preserve">коммунальной 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>аварии: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Для массового оповещения населения о 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коммунальной 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аварии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могут использоваться </w:t>
      </w:r>
      <w:r>
        <w:rPr>
          <w:rFonts w:eastAsia="Times New Roman" w:cs="Times New Roman" w:ascii="Times New Roman" w:hAnsi="Times New Roman"/>
          <w:sz w:val="28"/>
          <w:szCs w:val="24"/>
        </w:rPr>
        <w:t>телевидение, радио, интернет.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Для индивидуального оповещения подходят такие способы как </w:t>
      </w:r>
      <w:r>
        <w:rPr>
          <w:rFonts w:eastAsia="Times New Roman" w:cs="Times New Roman" w:ascii="Times New Roman" w:hAnsi="Times New Roman"/>
          <w:sz w:val="28"/>
          <w:szCs w:val="24"/>
        </w:rPr>
        <w:t>электронное письмо, сообщение по телефону.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 xml:space="preserve">Место </w:t>
      </w:r>
      <w:r>
        <w:rPr>
          <w:rFonts w:eastAsia="Times New Roman" w:cs="Times New Roman" w:ascii="Times New Roman" w:hAnsi="Times New Roman"/>
          <w:color w:val="222222"/>
          <w:sz w:val="28"/>
          <w:szCs w:val="28"/>
        </w:rPr>
        <w:t>коммунальн</w:t>
      </w:r>
      <w:r>
        <w:rPr>
          <w:rFonts w:eastAsia="Times New Roman" w:cs="Times New Roman" w:ascii="Times New Roman" w:hAnsi="Times New Roman"/>
          <w:sz w:val="28"/>
          <w:szCs w:val="24"/>
        </w:rPr>
        <w:t>ой аварии (и/или ремонтных работ) может быть отмечено следующим образом: ограждающей лентой ремонтных работ, дорожными знаками/табличками, расставленными по периметру аварии.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 xml:space="preserve">Действия населения при </w:t>
      </w:r>
      <w:r>
        <w:rPr>
          <w:rFonts w:eastAsia="Times New Roman" w:cs="Times New Roman" w:ascii="Times New Roman" w:hAnsi="Times New Roman"/>
          <w:b/>
          <w:sz w:val="28"/>
          <w:szCs w:val="24"/>
        </w:rPr>
        <w:t>разливе воды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>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При </w:t>
      </w:r>
      <w:r>
        <w:rPr>
          <w:rFonts w:eastAsia="Times New Roman" w:cs="Times New Roman" w:ascii="Times New Roman" w:hAnsi="Times New Roman"/>
          <w:sz w:val="28"/>
          <w:szCs w:val="24"/>
        </w:rPr>
        <w:t>прорыве трубы</w:t>
      </w:r>
      <w:r>
        <w:rPr>
          <w:rFonts w:eastAsia="Times New Roman" w:cs="Times New Roman" w:ascii="Times New Roman" w:hAnsi="Times New Roman"/>
          <w:i/>
          <w:sz w:val="28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населению могут грозить такие опасности как 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отключение воды на неопределённый срок, перебои в электричестве/телевидении/интернете, размывание и возможный провал дорог.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Для защиты от этих опасностей людям надо: если прорвало трубу с горячей водой, особых проблем с подачей воды в квартиры быть не должно, поэтому жителям стоит кипятить/греть холодную воду для своих нужд, если произошёл прорыв трубы с холодной водой, и в следствие ремонтных работ была перекрыта подача всей воды, то следует запастись бутылями с пресной, фильтрованной водой для употребления в пищу, если авария произошла зимой, и отключили отопление, то надо приобрести </w:t>
      </w:r>
      <w:r>
        <w:rPr>
          <w:rFonts w:eastAsia="Times New Roman" w:cs="Times New Roman" w:ascii="Times New Roman" w:hAnsi="Times New Roman"/>
          <w:sz w:val="28"/>
          <w:szCs w:val="28"/>
        </w:rPr>
        <w:t>обогреватель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на период, пока не восстановят подачу горячей воды.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 xml:space="preserve">При </w:t>
      </w:r>
      <w:r>
        <w:rPr>
          <w:rFonts w:eastAsia="Times New Roman" w:cs="Times New Roman" w:ascii="Times New Roman" w:hAnsi="Times New Roman"/>
          <w:sz w:val="28"/>
          <w:szCs w:val="24"/>
        </w:rPr>
        <w:t>прорыве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могут возникнуть такие бытовые сложности как отсутствие воды, отопления и, возможно, электричества. Для преодоления возникших бытовых сложностей люди могут: использовать купленную воду для приготовления еды, подключать обогреватели, надевать теплую одежду, использовать фонари/свечи.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</w:rPr>
        <w:t xml:space="preserve">Вынужденная эвакуация населения возможна при следующих неблагоприятных обстоятельствах: </w:t>
      </w:r>
      <w:r>
        <w:rPr>
          <w:rFonts w:eastAsia="Times New Roman" w:cs="Times New Roman" w:ascii="Times New Roman" w:hAnsi="Times New Roman"/>
          <w:sz w:val="28"/>
          <w:szCs w:val="28"/>
        </w:rPr>
        <w:t>не было отопления зимой продолжительный срок, происходит затопление дома/квартиры.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3. Гидродинамическая авария: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Гидродинамические аварии случаются редко, но представляют большую опасность для людей.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</w:t>
      </w:r>
      <w:r>
        <w:rPr>
          <w:rFonts w:eastAsia="Times New Roman" w:cs="Times New Roman" w:ascii="Times New Roman" w:hAnsi="Times New Roman"/>
          <w:sz w:val="28"/>
          <w:szCs w:val="24"/>
        </w:rPr>
        <w:t>идродинамическая авария – это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чрезвычайное событие, связанное с выходом из строя (разрушением) гидротехнического сооружения или его части, и неуправляемым перемещением больших масс воды, несущих разрушения и затопления обширных территорий.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pacing w:val="-2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Определение </w:t>
      </w:r>
      <w:r>
        <w:rPr>
          <w:rFonts w:eastAsia="Times New Roman" w:cs="Times New Roman" w:ascii="Times New Roman" w:hAnsi="Times New Roman"/>
          <w:sz w:val="28"/>
          <w:szCs w:val="24"/>
        </w:rPr>
        <w:t>гидродинамической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аварии взято из: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Гидродинамические аварии — Безопасность жизнедеятельности 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[Электронный ресурс]. – Режим доступа: </w:t>
      </w:r>
      <w:hyperlink r:id="rId3">
        <w:r>
          <w:rPr>
            <w:rStyle w:val="InternetLink"/>
            <w:rFonts w:eastAsia="Times New Roman" w:cs="Times New Roman" w:ascii="Times New Roman" w:hAnsi="Times New Roman"/>
            <w:sz w:val="28"/>
            <w:szCs w:val="24"/>
          </w:rPr>
          <w:t>https://studme.org/164744/bzhd/gidrodinamicheskie_avarii</w:t>
        </w:r>
      </w:hyperlink>
      <w:r>
        <w:rPr>
          <w:rFonts w:eastAsia="Times New Roman" w:cs="Times New Roman" w:ascii="Times New Roman" w:hAnsi="Times New Roman"/>
          <w:sz w:val="28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4"/>
        </w:rPr>
        <w:t>дата обращения 0</w:t>
      </w:r>
      <w:r>
        <w:rPr>
          <w:rFonts w:eastAsia="Times New Roman" w:cs="Times New Roman" w:ascii="Times New Roman" w:hAnsi="Times New Roman"/>
          <w:sz w:val="28"/>
          <w:szCs w:val="24"/>
        </w:rPr>
        <w:t>9</w:t>
      </w:r>
      <w:r>
        <w:rPr>
          <w:rFonts w:eastAsia="Times New Roman" w:cs="Times New Roman" w:ascii="Times New Roman" w:hAnsi="Times New Roman"/>
          <w:sz w:val="28"/>
          <w:szCs w:val="24"/>
        </w:rPr>
        <w:t>.03.2023).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pacing w:val="-2"/>
          <w:sz w:val="28"/>
          <w:szCs w:val="24"/>
        </w:rPr>
      </w:pPr>
      <w:r>
        <w:rPr/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pacing w:val="-2"/>
          <w:sz w:val="28"/>
          <w:szCs w:val="24"/>
        </w:rPr>
      </w:pPr>
      <w:r>
        <w:rPr/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 xml:space="preserve">Пример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наводнения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4"/>
        </w:rPr>
        <w:t>при гидродинамической аварии: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7 августа 1994 года в Белорецком районе Башкирии произошел прорыв плотины Тирлянского водохранилища и нештатный сброс 8,6 млн куб. м воды. В зоне затопления оказалось четыре населенных пункта, 85 жилых домов были полностью разрушены, 200 домов — частично. В результате наводнения погибло 29 человек, 786 человек осталось без крова.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Основные характеристики прорыва плотины и её последствия:</w:t>
      </w:r>
    </w:p>
    <w:tbl>
      <w:tblPr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846"/>
        <w:gridCol w:w="3090"/>
        <w:gridCol w:w="5528"/>
      </w:tblGrid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</w:rPr>
              <w:t>п/п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222222"/>
                <w:sz w:val="28"/>
                <w:szCs w:val="24"/>
              </w:rPr>
              <w:t>Площадь наводнения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 населённых пункта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222222"/>
                <w:sz w:val="28"/>
                <w:szCs w:val="24"/>
              </w:rPr>
              <w:t>Объем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8,6 млн куб.м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29 человек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4.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Причина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Плохое техническое состояние плотины и дожди, которые шли в течение двух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предыдущих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суток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5.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Ущерб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 зоне затопления оказались 4 населённых пункта, были разрушены полностью 85 домов, 200 домов частично разрушены, погибли 29 человек, 786 человек остались без крова. Ущерб оценивается в 52,3 млрд рублей.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6.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Населённые пункты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Авзалово, Алакагово, Казылярово, Тирлян </w:t>
            </w:r>
          </w:p>
        </w:tc>
      </w:tr>
    </w:tbl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>Оповещение при гидродинамической аварии: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Хорошим способом массового оповещения населения о наводнении является сигнал гражданской обороны, который называется </w:t>
      </w:r>
      <w:r>
        <w:rPr>
          <w:rFonts w:eastAsia="Times New Roman" w:cs="Times New Roman" w:ascii="Times New Roman" w:hAnsi="Times New Roman"/>
          <w:sz w:val="28"/>
          <w:szCs w:val="24"/>
        </w:rPr>
        <w:t>«Внимание всем!»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Этот сигнал звучит следующим образом: </w:t>
      </w:r>
      <w:r>
        <w:rPr>
          <w:rFonts w:eastAsia="Times New Roman" w:cs="Times New Roman" w:ascii="Times New Roman" w:hAnsi="Times New Roman"/>
          <w:sz w:val="28"/>
          <w:szCs w:val="24"/>
        </w:rPr>
        <w:t>«Внимание всем!»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Когда звучит этот сигнал, то людям нужно, </w:t>
      </w:r>
      <w:r>
        <w:rPr>
          <w:rFonts w:cs="Times New Roman" w:ascii="Times New Roman" w:hAnsi="Times New Roman"/>
          <w:sz w:val="28"/>
          <w:szCs w:val="28"/>
        </w:rPr>
        <w:t>услышав звучание сирен, гудков и других сигнальных средств, немедленно включить радио, телевизор и прослушать сообщение управления по делам гражданской обороны и чрезвычайным ситуациям о порядке действий. Полученную информацию передать соседям, а затем действовать согласно полученной информации.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Также для массового оповещения населения о наводнении могут использоваться 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>сети теле- и радиовещания, сети проводного вещания.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>Действия населения при гидродинамической аварии: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Если при внезапном наступлении катастрофического затопления люди находятся в здании, то людям нужно </w:t>
      </w:r>
      <w:r>
        <w:rPr>
          <w:rFonts w:cs="Times New Roman" w:ascii="Times New Roman" w:hAnsi="Times New Roman"/>
          <w:sz w:val="28"/>
          <w:szCs w:val="28"/>
        </w:rPr>
        <w:t xml:space="preserve">отключить газ, электричество, воду, плотно закрыть окна, двери, вентиляционные отверстия. Взять с собой документы, ценности (документы удостоверяющие личность, ценные бумаги, деньги), вещи первой необходимости, запас питьевой воды и продукты питания на 2–3 суток, подняться на верхние этажи прочных зданий, чердаки, крыши зданий.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Если при внезапном наступлении катастрофического затопления люди находятся на улице, тогда ради спасения люди могут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занять ближайшее возвышенное место, забраться на крупное дерево или верхний этаж устойчивого здания.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Сигналы спасателям можно подать следующим образом: в светлое время суток – </w:t>
      </w:r>
      <w:r>
        <w:rPr>
          <w:rFonts w:eastAsia="Times New Roman" w:cs="Times New Roman" w:ascii="Times New Roman" w:hAnsi="Times New Roman"/>
          <w:sz w:val="28"/>
          <w:szCs w:val="24"/>
        </w:rPr>
        <w:t>размахиванием/вывешиванием яркой одеждой/полотенцем, в тёмное время – подачей сигналов светом (фонарём) и голосом.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случае нахождения в воде человеку следует </w:t>
      </w:r>
      <w:r>
        <w:rPr>
          <w:rFonts w:cs="Times New Roman" w:ascii="Times New Roman" w:hAnsi="Times New Roman"/>
          <w:sz w:val="28"/>
          <w:szCs w:val="28"/>
        </w:rPr>
        <w:t>вплавь или с помощью подручных средств (веток не вырванных из почвы деревьев, дорожных знаков, устойчиво закреплённых в земле и др.) выбираться на сухое место, лучше всего на дорогу или дамбу, по которым можно добраться до незатопленной территории.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Для того, чтобы удержаться на плаву можно использовать: </w:t>
      </w:r>
      <w:r>
        <w:rPr>
          <w:rFonts w:eastAsia="Times New Roman" w:cs="Times New Roman" w:ascii="Times New Roman" w:hAnsi="Times New Roman"/>
          <w:sz w:val="28"/>
          <w:szCs w:val="24"/>
        </w:rPr>
        <w:t>надувные круги (если имеются), мячи или доски.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Для пешего передвижения по затопленной местности можно использовать </w:t>
      </w:r>
      <w:bookmarkStart w:id="0" w:name="_heading=h.gjdgxs"/>
      <w:bookmarkEnd w:id="0"/>
      <w:r>
        <w:rPr>
          <w:rFonts w:eastAsia="Times New Roman" w:cs="Times New Roman" w:ascii="Times New Roman" w:hAnsi="Times New Roman"/>
          <w:sz w:val="28"/>
          <w:szCs w:val="24"/>
        </w:rPr>
        <w:t>резиновую/водоотталкивающую тёплую обувь и одежду, плоты, сделанные из подручных материалов и указанные выше вещи.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Во время самостоятельной эвакуации населению могут грозить такие дополнительные опасности как переохлаждение, отравление пищей, отсутствие чистой воды, ранения и травмы.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Для защиты от этих опасностей людям следует: запастись тёплой одеждой и обувью, использовать долгохранящуюся пищу (протеиновые батончики, можно взять и консервы, но они слишком тяжёлые) и ни в коем случае не есть пищу, попавшую в воду, запастись питьевой водой, взять с собой аптечку, горелку и железный стакан, для кипячения воды, на случай если запас фильтрованной кончится.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Перед эвакуацией, чтобы уменьшить возможный ущерб, можно подготовить свой дом к наводнению следующим образом: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если позволяет время, ценные домашние вещи переместите на верхние этажи или на чердак жилого дома. Закройте окна и двери, при необходимости и наличии времени забейте снаружи досками окна и двери первых этажей.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Перед входом в здание, которое ранее подвергалось затоплению, следует проверить </w:t>
      </w:r>
      <w:r>
        <w:rPr>
          <w:rFonts w:cs="Times New Roman" w:ascii="Times New Roman" w:hAnsi="Times New Roman"/>
          <w:sz w:val="28"/>
          <w:szCs w:val="28"/>
        </w:rPr>
        <w:t>электроосвещение, исправность электропроводки, трубопроводов газоснабжения,</w:t>
      </w:r>
      <w:r>
        <w:rPr>
          <w:rFonts w:cs="Arial" w:ascii="Arial" w:hAnsi="Arial"/>
          <w:shd w:fill="FFFFFF" w:val="clear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водопровода и канализации, а также проветрить.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случае приближения волны прорыва требуется немедленное бегство из зоны поражения, в этом случае можно взять с собой только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документы, предметы первой необходимости (небольшой комплект тёплой одежды и аптечка) и запас продуктов питания.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своевременном оповещении об угрозе катастрофического затопления и при наличии достаточного количества времени люди могут аккуратно подготовиться к эвакуации. Для наилучшей защиты от воды вещи в эвакуацию лучше упаковать следующим образом: в пакеты. Для удобства переноски все вещи лучше сложить в рюкзак.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Перечень вещей для эвакуации: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1) документы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2) питьевая вода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3) аптечка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4) ценности (небольшой запас денег, ценные бумаги)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5) фонарик и батарейки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6) консервы, протеиновые батончики, копчёности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7) непромокаемая одежда и обувь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8) тёплая одежда и обувь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9) зажигалка/спички/горелка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10) плавательные средства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11) средства личной гигиены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Выводы: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 xml:space="preserve">Наиболее опасным является такое наводнение как паводок, потому что его сложно спрогнозировать заранее, повышение уровня воды и увеличение расхода воды в реке имеет разрушительную силу и </w:t>
      </w:r>
      <w:r>
        <w:rPr>
          <w:rFonts w:eastAsia="Times New Roman" w:cs="Times New Roman" w:ascii="Times New Roman" w:hAnsi="Times New Roman"/>
          <w:sz w:val="28"/>
          <w:szCs w:val="24"/>
        </w:rPr>
        <w:t>может привести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к </w:t>
      </w:r>
      <w:r>
        <w:rPr>
          <w:rFonts w:eastAsia="Times New Roman" w:cs="Times New Roman" w:ascii="Times New Roman" w:hAnsi="Times New Roman"/>
          <w:sz w:val="28"/>
          <w:szCs w:val="24"/>
        </w:rPr>
        <w:t>ч</w:t>
      </w:r>
      <w:r>
        <w:rPr>
          <w:rFonts w:eastAsia="Times New Roman" w:cs="Times New Roman" w:ascii="Times New Roman" w:hAnsi="Times New Roman"/>
          <w:sz w:val="28"/>
          <w:szCs w:val="24"/>
        </w:rPr>
        <w:t>еловеческим жертвам.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При гидродинамической аварии возникают такие последствия, которых не может быть при коммунальной аварии, например: большое количество жертв, большая площадь затопления, длительное устранение.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 xml:space="preserve">По 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моему 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мнению при коммунальной аварии </w:t>
      </w:r>
      <w:r>
        <w:rPr>
          <w:rFonts w:eastAsia="Times New Roman" w:cs="Times New Roman" w:ascii="Times New Roman" w:hAnsi="Times New Roman"/>
          <w:sz w:val="28"/>
          <w:szCs w:val="28"/>
        </w:rPr>
        <w:t>наилучшими действиями буд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ут запасание питьевой водой, использование </w:t>
      </w:r>
      <w:r>
        <w:rPr>
          <w:rFonts w:eastAsia="Times New Roman" w:cs="Times New Roman" w:ascii="Times New Roman" w:hAnsi="Times New Roman"/>
          <w:sz w:val="28"/>
          <w:szCs w:val="24"/>
        </w:rPr>
        <w:t>обогревателей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на случай отключения отопления, осторожность при выходе из дома.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Я думаю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, что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наилучшими действиями для самостоятельного спасения 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при гидродинамической аварии будут: находиться на высоком доме или просто на возвышенности, использовать непромокаемые вещи и иметь при себе тёплую одежду и плавательные средства, иметь запас воды и еды и подавать сигналы, чтобы вас заметили. 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6a6d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5863d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4f1c37"/>
    <w:rPr>
      <w:rFonts w:ascii="Tahoma" w:hAnsi="Tahoma" w:eastAsia="Calibri" w:cs="Tahoma"/>
      <w:sz w:val="16"/>
      <w:szCs w:val="16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5863d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ru-RU"/>
    </w:rPr>
  </w:style>
  <w:style w:type="character" w:styleId="InternetLink">
    <w:name w:val="Hyperlink"/>
    <w:basedOn w:val="DefaultParagraphFont"/>
    <w:uiPriority w:val="99"/>
    <w:unhideWhenUsed/>
    <w:rsid w:val="00397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979f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4f1c3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653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studme.org/164744/bzhd/gidrodinamicheskie_avarii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1FA82-FF4C-4FE7-A1A3-5D8C78587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Application>LibreOffice/7.3.7.2$Linux_X86_64 LibreOffice_project/30$Build-2</Application>
  <AppVersion>15.0000</AppVersion>
  <Pages>6</Pages>
  <Words>1381</Words>
  <Characters>9586</Characters>
  <CharactersWithSpaces>10882</CharactersWithSpaces>
  <Paragraphs>106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2023-03-04T16:50:00Z</dcterms:created>
  <dc:creator>Svetlana</dc:creator>
  <dc:description/>
  <dc:language>en-US</dc:language>
  <cp:lastModifiedBy/>
  <dcterms:modified xsi:type="dcterms:W3CDTF">2023-03-09T19:10:56Z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