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T12. Мировой рынок крольчатины</w:t>
      </w:r>
    </w:p>
    <w:p>
      <w:pPr>
        <w:jc w:val="center"/>
      </w:pPr>
      <w:r>
        <w:rPr>
          <w:i/>
          <w:sz w:val="20"/>
        </w:rPr>
        <w:t>Проект «МОЯ МЕЧТА» | baseline кролиководство | 2026-06-24</w:t>
      </w:r>
    </w:p>
    <w:p>
      <w:pPr>
        <w:jc w:val="center"/>
      </w:pPr>
      <w:r>
        <w:rPr>
          <w:sz w:val="20"/>
        </w:rPr>
        <w:t>FAOSTAT, табл. 23/39, потребление по странам, прогнозы — заменим на птицу позже</w:t>
      </w:r>
    </w:p>
    <w:p/>
    <w:p>
      <w:pPr>
        <w:pStyle w:val="Heading1"/>
      </w:pPr>
      <w:r>
        <w:t>Действие при замене блока</w:t>
      </w:r>
    </w:p>
    <w:p>
      <w:r>
        <w:t>action_on_replace: replace</w:t>
      </w:r>
    </w:p>
    <w:p>
      <w:pPr>
        <w:pStyle w:val="Heading1"/>
      </w:pPr>
      <w:r>
        <w:t>Содержание по источникам</w:t>
      </w:r>
    </w:p>
    <w:p>
      <w:pPr>
        <w:pStyle w:val="Heading2"/>
      </w:pPr>
      <w:r>
        <w:t>Источник: docs/graphify-corpus/04-rynok-i-analitika.md</w:t>
      </w:r>
    </w:p>
    <w:p>
      <w:r>
        <w:t>Ссылки на исходный ТЭО (файл:строка):</w:t>
      </w:r>
    </w:p>
    <w:p>
      <w:r>
        <w:rPr>
          <w:rFonts w:ascii="Consolas" w:hAnsi="Consolas"/>
          <w:color w:val="1A568E"/>
          <w:sz w:val="18"/>
        </w:rPr>
        <w:t>↳ docs/graphify-corpus/04-rynok-i-analitika.md:481–531</w:t>
      </w:r>
    </w:p>
    <w:p>
      <w:r>
        <w:rPr>
          <w:rFonts w:ascii="Consolas" w:hAnsi="Consolas"/>
          <w:color w:val="1A568E"/>
          <w:sz w:val="18"/>
        </w:rPr>
        <w:t>↳ docs/graphify-corpus/04-rynok-i-analitika.md:3527–3578</w:t>
      </w:r>
    </w:p>
    <w:p>
      <w:r>
        <w:rPr>
          <w:rFonts w:ascii="Consolas" w:hAnsi="Consolas"/>
          <w:color w:val="1A568E"/>
          <w:sz w:val="18"/>
        </w:rPr>
        <w:t>↳ docs/graphify-corpus/04-rynok-i-analitika.md:4016–4018</w:t>
      </w:r>
    </w:p>
    <w:p>
      <w:r>
        <w:rPr>
          <w:rFonts w:ascii="Consolas" w:hAnsi="Consolas"/>
          <w:color w:val="1A568E"/>
          <w:sz w:val="18"/>
        </w:rPr>
        <w:t>↳ docs/graphify-corpus/04-rynok-i-analitika.md:7–20</w:t>
      </w:r>
    </w:p>
    <w:p>
      <w:r>
        <w:rPr>
          <w:rFonts w:ascii="Consolas" w:hAnsi="Consolas"/>
          <w:color w:val="1A568E"/>
          <w:sz w:val="18"/>
        </w:rPr>
        <w:t>↳ docs/graphify-corpus/04-rynok-i-analitika.md:40–46</w:t>
      </w:r>
    </w:p>
    <w:p>
      <w:r>
        <w:rPr>
          <w:rFonts w:ascii="Consolas" w:hAnsi="Consolas"/>
          <w:color w:val="1A568E"/>
          <w:sz w:val="18"/>
        </w:rPr>
        <w:t>↳ docs/graphify-corpus/04-rynok-i-analitika.md:261–267</w:t>
      </w:r>
    </w:p>
    <w:p>
      <w:r>
        <w:rPr>
          <w:rFonts w:ascii="Consolas" w:hAnsi="Consolas"/>
          <w:color w:val="1A568E"/>
          <w:sz w:val="18"/>
        </w:rPr>
        <w:t>↳ docs/graphify-corpus/04-rynok-i-analitika.md:482–488</w:t>
      </w:r>
    </w:p>
    <w:p>
      <w:r>
        <w:rPr>
          <w:rFonts w:ascii="Consolas" w:hAnsi="Consolas"/>
          <w:color w:val="1A568E"/>
          <w:sz w:val="18"/>
        </w:rPr>
        <w:t>↳ docs/graphify-corpus/04-rynok-i-analitika.md:2660–2666</w:t>
      </w:r>
    </w:p>
    <w:p>
      <w:r>
        <w:rPr>
          <w:rFonts w:ascii="Consolas" w:hAnsi="Consolas"/>
          <w:color w:val="1A568E"/>
          <w:sz w:val="18"/>
        </w:rPr>
        <w:t>↳ docs/graphify-corpus/04-rynok-i-analitika.md:2710–2716</w:t>
      </w:r>
    </w:p>
    <w:p>
      <w:r>
        <w:rPr>
          <w:rFonts w:ascii="Consolas" w:hAnsi="Consolas"/>
          <w:color w:val="1A568E"/>
          <w:sz w:val="18"/>
        </w:rPr>
        <w:t>↳ docs/graphify-corpus/04-rynok-i-analitika.md:3784–3790</w:t>
      </w:r>
    </w:p>
    <w:p>
      <w:r>
        <w:rPr>
          <w:rFonts w:ascii="Consolas" w:hAnsi="Consolas"/>
          <w:color w:val="1A568E"/>
          <w:sz w:val="18"/>
        </w:rPr>
        <w:t>↳ docs/graphify-corpus/04-rynok-i-analitika.md:3972–3978</w:t>
      </w:r>
    </w:p>
    <w:p>
      <w:r>
        <w:rPr>
          <w:rFonts w:ascii="Consolas" w:hAnsi="Consolas"/>
          <w:color w:val="1A568E"/>
          <w:sz w:val="18"/>
        </w:rPr>
        <w:t>↳ docs/graphify-corpus/04-rynok-i-analitika.md:5637–5644</w:t>
      </w:r>
    </w:p>
    <w:p>
      <w:r>
        <w:rPr>
          <w:rFonts w:ascii="Consolas" w:hAnsi="Consolas"/>
          <w:color w:val="1A568E"/>
          <w:sz w:val="18"/>
        </w:rPr>
        <w:t>↳ docs/graphify-corpus/04-rynok-i-analitika.md:5652–5658</w:t>
      </w:r>
    </w:p>
    <w:p>
      <w:r>
        <w:rPr>
          <w:rFonts w:ascii="Consolas" w:hAnsi="Consolas"/>
          <w:color w:val="1A568E"/>
          <w:sz w:val="18"/>
        </w:rPr>
        <w:t>↳ docs/graphify-corpus/04-rynok-i-analitika.md:6406–6420</w:t>
      </w:r>
    </w:p>
    <w:p>
      <w:r>
        <w:rPr>
          <w:rFonts w:ascii="Consolas" w:hAnsi="Consolas"/>
          <w:color w:val="1A568E"/>
          <w:sz w:val="18"/>
        </w:rPr>
        <w:t>↳ docs/graphify-corpus/04-rynok-i-analitika.md:6964–6970</w:t>
      </w:r>
    </w:p>
    <w:p>
      <w:r>
        <w:rPr>
          <w:rFonts w:ascii="Consolas" w:hAnsi="Consolas"/>
          <w:color w:val="1A568E"/>
          <w:sz w:val="18"/>
        </w:rPr>
        <w:t>↳ docs/graphify-corpus/04-rynok-i-analitika.md:7009–7015</w:t>
      </w:r>
    </w:p>
    <w:p>
      <w:pPr>
        <w:pStyle w:val="Heading3"/>
      </w:pPr>
      <w:r>
        <w:t>Фрагмент docs/graphify-corpus/04-rynok-i-analitika.md:481–531</w:t>
      </w:r>
    </w:p>
    <w:p>
      <w:pPr>
        <w:pStyle w:val="Heading2"/>
      </w:pPr>
      <w:r>
        <w:t>Мировой рынок крольчатины</w:t>
      </w:r>
    </w:p>
    <w:p>
      <w:r>
        <w:t>ОВ</w:t>
      </w:r>
    </w:p>
    <w:p>
      <w:r>
        <w:t>Крольчатина является диетическим, легко усваиваемым продуктом и рекомендуется для использования в питании всех групп населения. Мясо кролика имеет самую высокую концентрацию железа среди всех видов мяса, содержит больше кальция, калия и магния по сравнению с говядиной и курицей. Мясо кролика также содержит оптимальное количество фосфора, меди и цинка. Еще одним преимуществом кроличьего мяса является сравнительно низкий уровень содержания натрия, что делает его отличным выбором для людей с высоким артериальным давлением. Мясо кролика является компонентом лечебной диеты при сахарном диабете ввиду низкого содержания в нем жира и холестерина.</w:t>
      </w:r>
    </w:p>
    <w:p>
      <w:r>
        <w:t>С экономической точки зрения, увеличение производства продуктов кролиководства является следствием устойчивого роста спроса рынка. Его емкость достаточно велика: проекты быстро окупаются за счет возможности увеличения производства в короткие сроки. Несомненно, имеются факторы, которые тормозят развитие данной отрасли: недостаточное формирование логистической схемы поставок кроличьих продуктов и отсутствие стабильной кормовой базы. Однако, несмотря на это, кролиководство постепенно становится одной из важных и перспективных отраслей животноводства. Ожидается, что в связи с растущим спросом на крольчатину во всем мире в течение следующего десятилетия на рынке сохранится тенденция роста потребления.</w:t>
      </w:r>
    </w:p>
    <w:p>
      <w:r>
        <w:t>В целом положительная динамика производства крольчатины во многом обусловлена умеренным увеличением численности поголовья и средним темпом роста показателей мясной продуктивности.</w:t>
        <w:br/>
        <w:t>Производство мяса кролика в регионах мира и его динамика в основных странах-производителях в 2016‒2020 гг. приведены на таблице 23.</w:t>
      </w:r>
    </w:p>
    <w:p>
      <w:r>
        <w:t>Табл. 23 – Динамика производства крольчатины в мире и отдельных странах в 2016−2020 гг.</w:t>
      </w:r>
    </w:p>
    <w:p>
      <w:r>
        <w:t>Выручка мирового рынка от продажи мяса кроликов в 2017 г. составила 6,4 млрд, увеличившись на 12 % в сравнении с 2016 г. При этом объем потребления крольчатины возрос до 1,5 млн т, увеличившись почти на 3% по сравнению с 2016г.</w:t>
      </w:r>
    </w:p>
    <w:p>
      <w:r>
        <w:t>В целом с 2007 по 2017 гг. валовой объем потребления кроличьего мяса увеличивался ежегодно в среднем на 2,8 %. Страной с наибольшим объемом потребления мяса кролика стал Китай (925 тыс. т), что составило около 62 % от общего объема. Более того, потребление крольчатины в Китае превысило показатели второго по величине потребителя в мире ‒ КНДР (154 тыс. т) ‒ в 6 раз. Третью позицию в этом рейтинге занял Египет (57 тыс. т) с долей в 3,8 %.</w:t>
        <w:br/>
        <w:t>В целом положительная динамика производства крольчатины во многом была обусловлена умеренным увеличением численности поголовья и средним темпом ростом показателей мясной продуктивности.</w:t>
      </w:r>
    </w:p>
    <w:p>
      <w:r>
        <w:t>Ожидается, что в связи с растущим спросом на крольчатину во всем мире в течение следующего десятилетия на рынке сохранится тенденция роста потребления. Прогнозируется, что динамика рынка сохранит свою текущую тенденцию, увеличиваясь со среднегодовым темпом роста в 2−3% за период с 2017 по 2025 годы, что, по прогнозам, приведет к увеличению объема рынка крольчатины примерно до 1,8 млн т.</w:t>
      </w:r>
    </w:p>
    <w:p>
      <w:r>
        <w:t>Как отмечается, наибольший спрос на крольчатину за последние несколько лет наблюдался в Китае, на который приходится 62% (925 тыс. т) общего мирового потребления, в настоящее время составляет 1,5 млн т. На втором месте по спросу на этот вид мяса — Северная Корея, в прошлом году в стране потребили 154 тыс. т крольчатины. Тройку лидеров замыкает Египет с показателем 57 тыс. т.</w:t>
      </w:r>
    </w:p>
    <w:p>
      <w:r>
        <w:t>Прогнозируется, что динамика рынка сохранит свою текущую тенденцию, увеличиваясь со среднегодовым темпом роста в 2-3 % за период с 2017 по 2025 годы, что, по прогнозам, приведет к увеличению ежегодного объема рынка крольчатины примерно до 1,8 млн т.</w:t>
      </w:r>
    </w:p>
    <w:p>
      <w:r>
        <w:t>Производство мясо кролика в регионах мира к 2025г.</w:t>
      </w:r>
    </w:p>
    <w:p>
      <w:r>
        <w:t>Официальные данные о производстве мяса кролика доступны только для нескольких стран. FAOSTAT1 оценивает, что в 2021 году во всем мире было забито около 570 миллионов кроликов (включая зайцев), что дало около 861 739 тонн мяса кролика (и зайца). Мировое производство мяса кролика и зайца было оценено в 5,5 миллиарда долларов США в 2021 году. Производство сосредоточено в Азии, при этом на Китай приходилось более половины (53,1%) мирового производства мяса кролика и зайца в 2021 году (рисунок 1). FAOSTAT не располагает данными о производстве мяса кролика в Северной Америке, хотя, по-видимому, некоторое производство мяса кролика там происходит.</w:t>
      </w:r>
    </w:p>
    <w:p>
      <w:r>
        <w:t>Табл. 39. Производство мяса кролика и зайца в мире и в различных регионах мира (Примечание. Данные по Северной Америке отсутствуют). Источник: FAOSTAT1.</w:t>
      </w:r>
    </w:p>
    <w:p>
      <w:r>
        <w:t>*«Латинская Америка» включает Южную Америку, Центральную Америку (включая Мексику) и страны Карибского бассейна.</w:t>
      </w:r>
    </w:p>
    <w:p>
      <w:r>
        <w:t>Мировой экспорт мяса кролика и зайца в 2021 году составил 29 900 тонн на сумму 136,7 млн ​​долларов США. По валовому экспорту мяса кролика и зайца в 2021 году крупнейшим экспортером является Испания, за ней следуют Венгрия, Китай и Франция (рисунок 2).</w:t>
        <w:br/>
        <w:t>Испания экспортировала 9 300 тонн на сумму 32,3 млн долларов США, Венгрия экспортировала 4 600 тонн на сумму 29,9 млн долларов США, Китай экспортировал 4 000 тонн на сумму 17,5 млн долларов США, а Франция экспортировала 3 800 тонн на сумму 18,4 млн долларов США.</w:t>
      </w:r>
    </w:p>
    <w:p>
      <w:r>
        <w:t>По валовому импорту мяса кролика и зайца в 2021 году крупнейшими импортерами являются Германия и Бельгия (рисунок 2). Германия импортировала 4800 тонн на сумму 30,9 млн долларов США, а Бельгия импортировала 4600 тонн на сумму 14,2 млн долларов США.</w:t>
      </w:r>
    </w:p>
    <w:p>
      <w:r>
        <w:t>Испанцы лидеры по объёму поеданию кролика, а на душу населения — чехи</w:t>
        <w:br/>
        <w:t>Испания, Италия и Чешская Республика являются странами, которые лидируют по потреблению мяса кролика: 51 000 тонн, 45 000 тонн и 40 000 тонн соответственно потреблялись каждый год в течение последних двух лет, согласно данным отчета «EU — Rabbit Or Hare Meat — Market». Однако, учитывая численность населения каждой из этих стран, чехи являются наиболее преданными потребителями мяса кролика в ЕС.</w:t>
      </w:r>
    </w:p>
    <w:p>
      <w:r>
        <w:t>В 2019 году самый высокий уровень потребления мяса кролика на душу населения был зарегистрирован в Чехии (3,72 кг на человека), за ней следуют Испания (1,09 кг на человека), Словакия (0,82 кг на человека) и Италия (0,75 кг на человека), в то время как среднемировое потребление мяса кролика на душу населения оценивается в 0,46 кг на человека.</w:t>
      </w:r>
    </w:p>
    <w:p>
      <w:r>
        <w:t>На все три упомянутые выше страны приходится 57% мяса кроликов, потребляемого внутри ЕС. За ними следуют Франция, Германия, Болгария и Словакия, на долю которых приходится 36% потребления мяса кролика.</w:t>
      </w:r>
    </w:p>
    <w:p>
      <w:r>
        <w:t>В стоимостном выражении крупнейшими рынками мяса кролика в Европейском союзе были Германия (249 млн долларов), Испания (213 млн долларов) и Италия (193 млн долларов), что вместе составляет 58% от общего объема рынка.</w:t>
        <w:br/>
        <w:t>За этими странами следуют Франция, Чехия, Словакия и Болгария, на которые вместе приходится еще 36%.</w:t>
        <w:br/>
        <w:t>Рис. 3</w:t>
      </w:r>
    </w:p>
    <w:p>
      <w:r>
        <w:t>Анализ экспорта и импорта мясо по странам</w:t>
      </w:r>
    </w:p>
    <w:p>
      <w:r>
        <w:t>---</w:t>
      </w:r>
    </w:p>
    <w:p>
      <w:pPr>
        <w:pStyle w:val="Heading3"/>
      </w:pPr>
      <w:r>
        <w:t>Фрагмент docs/graphify-corpus/04-rynok-i-analitika.md:3527–3578</w:t>
      </w:r>
    </w:p>
    <w:p>
      <w:pPr>
        <w:pStyle w:val="Heading2"/>
      </w:pPr>
      <w:r>
        <w:t>Словакия | Табл. 39| Весь мир | Мясо и пищевые мясные субпродукты | Стоимость (долл. США) и Изменение стоимости, г/г (%) | 2019 - 2023</w:t>
      </w:r>
    </w:p>
    <w:p>
      <w:r>
        <w:t>Экспорт товаров группы 02 «Мясо и пищевые мясные субпродукты» из Словакия в 2023 году составил 200 млн долларов. В стоимостном выражении рост поставок товаров группы 02 из Словакия По сравнению 2022 годом составил 32%: Экспорт товаров группы 02 «Мясо и пищевые мясные субпродукты» вырос на 49 млн долларов (в 2022 из Словакия было поставлено товаров группы 02 на сумму 150 млн долларов).</w:t>
        <w:br/>
        <w:t>Товары группы 02 составили в 2023 году 0,171% от общего экспорт товаров из Словакия (всего в 2023 году экспорт из Словакия равнялся 117 млрд долларов). По сравнению 2022 годом доля товаров группы 02 в суммарном экспорт из Словакия выросла на 0,031 п.п. (в 2022 она составляла 0,139 процентов, а совокупный экспорт из Словакия - 108 млрд долларов).</w:t>
        <w:br/>
        <w:t>Куда Словакия экспортирует Мясо и пищевые мясные субпродукты?</w:t>
        <w:br/>
        <w:t>Основными направлениями экспорта товаров группы 02 «Мясо и пищевые мясные субпродукты» из Словакия в 2023 году стали</w:t>
        <w:br/>
        <w:t>Чехия с долей 28% (57 млн US)</w:t>
        <w:br/>
        <w:t>Венгрия с долей 22% (44 млн US)</w:t>
        <w:br/>
        <w:t>Польша с долей 7,94% (15,9 млн US)</w:t>
        <w:br/>
        <w:t>Франция с долей 6,72% (13,4 млн US)</w:t>
        <w:br/>
        <w:t>Нидерланды с долей 5,97% (11,9 млн US)</w:t>
        <w:br/>
        <w:t>Болгария с долей 5,34% (10,6 млн US)</w:t>
        <w:br/>
        <w:t>Австрия с долей 4,04% (8,09 млн US)</w:t>
        <w:br/>
        <w:t>Словения с долей 3,88% (7,78 млн US)</w:t>
        <w:br/>
        <w:t>Румыния с долей 3,7% (7,42 млн US)</w:t>
        <w:br/>
        <w:t>Италия с долей 2,72% (5,44 млн US)</w:t>
        <w:br/>
        <w:t>Структура экспорт из Словакия товаров группы 02 - Мясо и пищевые мясные субпродукты - в 2023 году была представлена следующими основными товарными группами:</w:t>
        <w:br/>
        <w:t>71% (142 млн USD): 0207 - Мясо и пищевые субпродукты домашней птицы, указанной в товарной позиции 0105, свежие, охлажденные или замороженные</w:t>
        <w:br/>
        <w:t>17,1% (34 млн USD): 0203 - Свинина свежая, охлажденная или замороженная</w:t>
        <w:br/>
        <w:t>3,78% (7,57 млн USD): 0206 - Пищевые субпродукты крупного рогатого скота, свиней, овец, коз, лошадей, ослов, мулов или лошаков, свежие, охлажденные или замороженные</w:t>
        <w:br/>
        <w:t>2,26% (4,53 млн USD): 0208 - Прочие мясо и пищевые мясные субпродукты, свежие, охлажденные или замороженные</w:t>
        <w:br/>
        <w:t>2,03% (4,07 млн USD): 0201 - Мясо крупного рогатого скота, свежее или охлажденное</w:t>
        <w:br/>
        <w:t>1,28% (2,56 млн USD): 0209 - Свиной жир, отделенный от тощего мяса, и жир домашней птицы, не вытопленные или не извлеченные другим способом, свежие, охлажденные, замороженные, соленые, в рассоле, сушеные или копченые</w:t>
        <w:br/>
        <w:t>1,17% (2,35 млн USD): 0210 - Мясо и пищевые мясные субпродукты, соленые, в рассоле, сушеные или копченые (консервы); пищевая мука тонкого и грубого помола из мяса или мясных субпродуктов</w:t>
        <w:br/>
        <w:t>1,05% (2,11 млн USD): 0202 - Мясо крупного рогатого скота, замороженное (вкл. замороженную говядину)</w:t>
        <w:br/>
        <w:t>0,009% (19 тыс. USD): 0204 - Баранина или козлятина свежая, охлажденная или замороженная</w:t>
        <w:br/>
        <w:t>Импорт товаров группы 02 «Мясо и пищевые мясные субпродукты» в Словакия в 2023 году составил 921 млн долларов. В стоимостном выражении рост поставок товаров группы 02 в Словакия По сравнению 2022 годом составил 17,3%: Импорт товаров группы 02 «Мясо и пищевые мясные субпродукты» вырос на 136 млн долларов (в 2022 в Словакия было завезено товаров группы 02 на сумму 785 млн долларов).</w:t>
        <w:br/>
        <w:t>Товары группы 02 «Мясо и пищевые мясные субпродукты» составили в 2023 году 0,799% от общего импорт в Словакия товаров (всего в 2023 году импорт в Словакия составил 115 млрд долларов). По сравнению 2022 годом доля товаров группы 02 в суммарном импорт в Словакия увеличилась на 0,12 п.п. (в 2022 она составляла 0,678 процентов, а совокупный импорт в Словакия - 115 млрд долларов).</w:t>
        <w:br/>
        <w:t>Где Словакия закупает Мясо и пищевые мясные субпродукты?</w:t>
        <w:br/>
        <w:t>Основными импортёрами товаров группы 02 «Мясо и пищевые мясные субпродукты» в Словакия в 2023 году были</w:t>
        <w:br/>
        <w:t>Польша с долей 22% (206 млн US)</w:t>
        <w:br/>
        <w:t>Чехия с долей 11,8% (109 млн US)</w:t>
        <w:br/>
        <w:t>Испания с долей 11,1% (102 млн US)</w:t>
        <w:br/>
        <w:t>Германия с долей 9,5% (87 млн US)</w:t>
        <w:br/>
        <w:t>Венгрия с долей 8,96% (82 млн US)</w:t>
        <w:br/>
        <w:t>Прочие страны Европы с долей 8,9% (82 млн US)</w:t>
        <w:br/>
        <w:t>Бельгия с долей 4,67% (43 млн US)</w:t>
        <w:br/>
        <w:t>Украина с долей 4,3% (39 млн US)</w:t>
        <w:br/>
        <w:t>Австрия с долей 3,91% (36 млн US)</w:t>
        <w:br/>
        <w:t>Дания с долей 3,3% (30 млн US)</w:t>
        <w:br/>
        <w:t>Структура импорт в Словакия товаров группы 02 - Мясо и пищевые мясные субпродукты - в 2023 году была представлена следующими основными товарными группами:</w:t>
        <w:br/>
        <w:t>52% (480 млн USD): 0203 - Свинина свежая, охлажденная или замороженная</w:t>
        <w:br/>
        <w:t>30% (282 млн USD): 0207 - Мясо и пищевые субпродукты домашней птицы, указанной в товарной позиции 0105, свежие, охлажденные или замороженные</w:t>
        <w:br/>
        <w:t>8,44% (77 млн USD): 0201 - Мясо крупного рогатого скота, свежее или охлажденное</w:t>
        <w:br/>
        <w:t>3,18% (29 млн USD): 0210 - Мясо и пищевые мясные субпродукты, соленые, в рассоле, сушеные или копченые (консервы); пищевая мука тонкого и грубого помола из мяса или мясных субпродуктов</w:t>
        <w:br/>
        <w:t>1,84% (17 млн USD): 0209 - Свиной жир, отделенный от тощего мяса, и жир домашней птицы, не вытопленные или не извлеченные другим способом, свежие, охлажденные, замороженные, соленые, в рассоле, сушеные или копченые</w:t>
        <w:br/>
        <w:t>1,78% (16,4 млн USD): 0206 - Пищевые субпродукты крупного рогатого скота, свиней, овец, коз, лошадей, ослов, мулов или лошаков, свежие, охлажденные или замороженные</w:t>
        <w:br/>
        <w:t>1,32% (12,2 млн USD): 0202 - Мясо крупного рогатого скота, замороженное (вкл. замороженную говядину)</w:t>
        <w:br/>
        <w:t>0,589% (5,42 млн USD): 0208 - Прочие мясо и пищевые мясные субпродукты, свежие, охлажденные или замороженные</w:t>
        <w:br/>
        <w:t>0,046% (432 тыс. USD): 0204 - Баранина или козлятина свежая, охлажденная или замороженная</w:t>
      </w:r>
    </w:p>
    <w:p>
      <w:r>
        <w:t>---</w:t>
      </w:r>
    </w:p>
    <w:p>
      <w:pPr>
        <w:pStyle w:val="Heading3"/>
      </w:pPr>
      <w:r>
        <w:t>Фрагмент docs/graphify-corpus/04-rynok-i-analitika.md:4016–4018</w:t>
      </w:r>
    </w:p>
    <w:p>
      <w:pPr>
        <w:pStyle w:val="Heading2"/>
      </w:pPr>
      <w:r>
        <w:t>Россия занимает 3-е место в мире по производству огурцов — Faostat</w:t>
      </w:r>
    </w:p>
    <w:p>
      <w:r>
        <w:t>Согласно данным Faostat, в 2020 году в мире было произведено рекордное количество огурцов — 91 258,27 млн кг на площади 2 261 318 га, при этом средняя урожайность на квадратный метр составила 4,04 кг.</w:t>
        <w:br/>
        <w:t>У Нидерландов самые высокие показатели в мире – 70,52 кг/м², т.е. на 585,99% больше, чем в Испании, которая, несмотря на то, что она занимает второе место среди 30 крупнейших мировых производителей, достигла урожайности всего 10,28 кг/м². Турция произвела 5,04 кг/м²; Египет, 2,25 кг/м²; Польша – 6,71 кг/м², а Греция – 8,01 кг/м².</w:t>
      </w:r>
    </w:p>
    <w:p>
      <w:pPr>
        <w:pStyle w:val="Heading3"/>
      </w:pPr>
      <w:r>
        <w:t>Фрагмент docs/graphify-corpus/04-rynok-i-analitika.md:7–20</w:t>
      </w:r>
    </w:p>
    <w:p>
      <w:r>
        <w:t>4.1.1. Структура и характеристика рынка. Характеристика продукции, ее конкурентоспособность на рынке.</w:t>
        <w:br/>
        <w:t>4.1.1.1. Характеристика продукции.</w:t>
      </w:r>
    </w:p>
    <w:p>
      <w:r>
        <w:t>Крольчатина имеет хорошие вкусовые и кулинарные свойства, легко усваивается и считается диетической. Мясо кроликов рекомендуется для людей, страдающих кардиологическими заболеваниями, гипертонией, ожирением, заболеваниями желудка, печени и кишечника, атеросклерозом и малокровием. Наиболее высокого качества крольчатину получают от так называемых «мясных» пород кроликов.</w:t>
      </w:r>
    </w:p>
    <w:p>
      <w:r>
        <w:t>Мясо кроликов отличается от мяса других сельскохозяйственных животных по морфологическому и химическому составу. Имеет цвет от белого до розового, нежную консистенцию, тонкозернистое строение. Мышечные волокна крольчатины тоньше, соединительная ткань развита слабо. Жир у кроликов откладывается небольшими прослойками на холке и в области паха, что обусловливает мраморность мяса. В мясе кроликов много лецитина. По химическому составу крольчатина имеет повышенное количество влаги, достаточно высокое содержание белков (15—19 %) с преобладанием полноценных, низкое содержание жира (5—6 %), экстрактивных веществ, пуриновых оснований и холестерина.</w:t>
      </w:r>
    </w:p>
    <w:p>
      <w:r>
        <w:t>Существует несколько способов приготовления кроликов, однако предпочтение отдаётся жарке и тушению. Для приготовления крольчатины можно воспользоваться сковородой и сотейником для жарки, тушения; для варки нужна стальная или эмалированная кастрюля, для запекания специальная форма. Время приготовления кролика разнится в зависимости от способа обработки (вымачивание 2—4 часа, маринование 2—16 часов) и способа непосредственно приготовления.</w:t>
      </w:r>
    </w:p>
    <w:p>
      <w:r>
        <w:t>Мякоть с задней части тушки кролика идёт на приготовление фаршированных котлет и шашлыков. Переднюю часть тушки используют для тушения. Популярным рецептом является кролик, тушённый в сметане. Крольчатина перед термической обработкой требует вымачивания в течение двух часов в холодной воде с добавлением уксуса. В мальтийской кухне крольчатина имеет особое значение.</w:t>
        <w:br/>
        <w:t>Существует множество национальных блюд из мяса кроликов, особое место среди них занимает фенката (мальт. fenkata) — крольчатина, тушённая в красном вине с чесноком и овощами, так же называется и пикник, на котором готовят кролика.</w:t>
      </w:r>
    </w:p>
    <w:p>
      <w:r>
        <w:t>Говядина – вкусный и ценный продукт. Белок мяса содержит все незаменимые аминокислоты, необходимые для нашего здоровья. А про вкус говядины и говорить не нужно: достаточно однажды попробовать стейк, мясо в горшочке или бефстроганов.</w:t>
      </w:r>
    </w:p>
    <w:p>
      <w:pPr>
        <w:pStyle w:val="Heading3"/>
      </w:pPr>
      <w:r>
        <w:t>Фрагмент docs/graphify-corpus/04-rynok-i-analitika.md:40–46</w:t>
      </w:r>
    </w:p>
    <w:p>
      <w:r>
        <w:t>Говядина разделяется и по возрастному признаку. Есть молочная телятина — это мясо бычков от 2 недель до 3 месяцев, телятина – мясо животных от 3-8 месяцев или 1 года и говядина — мясо коровы или быка старше 8 месяцев или 1 года.</w:t>
      </w:r>
    </w:p>
    <w:p>
      <w:r>
        <w:t>Телятина — мясо не только очень вкусное, но и диетическое, постное. На продажу идут туши бычков и телок, которых выращивают в специальных загонах. Это более нежное мясо, нежели говядина, поэтому, как правило, оно стоит дороже.</w:t>
      </w:r>
    </w:p>
    <w:p>
      <w:r>
        <w:t>Разделка телятины аналогична разделке говядины. Но есть некоторые особенности.</w:t>
      </w:r>
    </w:p>
    <w:p>
      <w:pPr>
        <w:pStyle w:val="Heading3"/>
      </w:pPr>
      <w:r>
        <w:t>Фрагмент docs/graphify-corpus/04-rynok-i-analitika.md:261–267</w:t>
      </w:r>
    </w:p>
    <w:p>
      <w:r>
        <w:t>Суточная норма потребления баранины — до 150 граммов мяса.</w:t>
      </w:r>
    </w:p>
    <w:p>
      <w:r>
        <w:t>Баранина – вкусное и питательное мясо, которое ценится людьми еще с первобытных времен. Блюда из него особенно популярны в восточной, а также средиземноморской кухне. О пользе и вреде баранины существует множество мнений – правдивых и нет. Развеем слухи фактами. Многие считают мясо баранины жирным и вредным. Однако подтверждено, что его умеренное употребление не несет никакого вреда здоровью человека и даже приносит пользу.</w:t>
        <w:br/>
        <w:t>Содержание жира в баранине в 2-3 раза меньше, чем в свинине. Калорийность ягненка около 190 ккал на 100 гр продукта. В умеренных количествах это мясо можно включать даже в диетическое меню.</w:t>
        <w:br/>
        <w:t>Баранина содержит более чем в 2 раза меньше холестерина, чем говядина, и в 4 раза меньше, чем свинина.</w:t>
        <w:br/>
        <w:t>Ягнятина является источником цинка, что крайне важно для функционирования иммунной системы. Кроме того, мясо содержит много фтора, защищающего зубы от кариеса. А наличие в баранине железа положительно сказывается на выработке крови в организме.</w:t>
      </w:r>
    </w:p>
    <w:p>
      <w:pPr>
        <w:pStyle w:val="Heading3"/>
      </w:pPr>
      <w:r>
        <w:t>Фрагмент docs/graphify-corpus/04-rynok-i-analitika.md:482–488</w:t>
      </w:r>
    </w:p>
    <w:p>
      <w:r>
        <w:t>ОВ</w:t>
      </w:r>
    </w:p>
    <w:p>
      <w:r>
        <w:t>Крольчатина является диетическим, легко усваиваемым продуктом и рекомендуется для использования в питании всех групп населения. Мясо кролика имеет самую высокую концентрацию железа среди всех видов мяса, содержит больше кальция, калия и магния по сравнению с говядиной и курицей. Мясо кролика также содержит оптимальное количество фосфора, меди и цинка. Еще одним преимуществом кроличьего мяса является сравнительно низкий уровень содержания натрия, что делает его отличным выбором для людей с высоким артериальным давлением. Мясо кролика является компонентом лечебной диеты при сахарном диабете ввиду низкого содержания в нем жира и холестерина.</w:t>
      </w:r>
    </w:p>
    <w:p>
      <w:r>
        <w:t>С экономической точки зрения, увеличение производства продуктов кролиководства является следствием устойчивого роста спроса рынка. Его емкость достаточно велика: проекты быстро окупаются за счет возможности увеличения производства в короткие сроки. Несомненно, имеются факторы, которые тормозят развитие данной отрасли: недостаточное формирование логистической схемы поставок кроличьих продуктов и отсутствие стабильной кормовой базы. Однако, несмотря на это, кролиководство постепенно становится одной из важных и перспективных отраслей животноводства. Ожидается, что в связи с растущим спросом на крольчатину во всем мире в течение следующего десятилетия на рынке сохранится тенденция роста потребления.</w:t>
      </w:r>
    </w:p>
    <w:p>
      <w:pPr>
        <w:pStyle w:val="Heading3"/>
      </w:pPr>
      <w:r>
        <w:t>Фрагмент docs/graphify-corpus/04-rynok-i-analitika.md:2660–2666</w:t>
      </w:r>
    </w:p>
    <w:p>
      <w:r>
        <w:t>Если проект реализуется в СНГ или ЦА, европейское оборудование + местные СМР могут снизить итоговую стоимость до €10–12 млн</w:t>
      </w:r>
    </w:p>
    <w:p>
      <w:r>
        <w:t>Технология производства маргарина</w:t>
        <w:br/>
        <w:t>Маргарин — это эмульсионный продукт типа «вода в масле», получаемый путем переработки растительных масел с добавлением воды, эмульгаторов, молока и других компонентов. В составе может быть 80–82% жира (для твёрдого маргарина) или 40–60% (для мягкого и кулинарного).</w:t>
      </w:r>
    </w:p>
    <w:p>
      <w:r>
        <w:t>1. Подготовка жировой фазы</w:t>
        <w:br/>
        <w:t>Используется рафинированное дезодорированное подсолнечное масло.</w:t>
      </w:r>
    </w:p>
    <w:p>
      <w:pPr>
        <w:pStyle w:val="Heading3"/>
      </w:pPr>
      <w:r>
        <w:t>Фрагмент docs/graphify-corpus/04-rynok-i-analitika.md:2710–2716</w:t>
      </w:r>
    </w:p>
    <w:p>
      <w:r>
        <w:t>Если на комбинате уже налажено производство подсолнечного масла, то:</w:t>
        <w:br/>
        <w:t>используется собственное масло без логистических издержек;</w:t>
        <w:br/>
        <w:t>возможна утилизация побочных продуктов (жмых — на корм, лузга — на топливо);</w:t>
        <w:br/>
        <w:t>легко расширяется ассортимент (майонез, кулинарные жиры и др.).</w:t>
      </w:r>
    </w:p>
    <w:p>
      <w:pPr>
        <w:pStyle w:val="Heading3"/>
      </w:pPr>
      <w:r>
        <w:t>Фасовка маргарина в брикеты по 250 г: особенности</w:t>
      </w:r>
    </w:p>
    <w:p>
      <w:pPr>
        <w:pStyle w:val="Heading3"/>
      </w:pPr>
      <w:r>
        <w:t>Фрагмент docs/graphify-corpus/04-rynok-i-analitika.md:3784–3790</w:t>
      </w:r>
    </w:p>
    <w:p>
      <w:r>
        <w:t>Объем рынка скота и мяса оценивается в 487,46 млрд долларов США в 2024 году и, как ожидается, достигнет 637,70 млрд долларов США к 2029 году, среднегодовой рост составит 5,52% в течение прогнозируемого периода (2024-2029 гг.).</w:t>
      </w:r>
    </w:p>
    <w:p>
      <w:r>
        <w:t>Ограниченная доступность земельных и водных ресурсов для производства кормов для животных и растущее использование этих ресурсов для производства продуктов питания повышают спрос на корма для животных в мясной промышленности в целом. Такие страны, как Индия, Китай, Бразилия и Россия, входят в число самых быстрорастущих экономик мира. Ожидается, что рост доходов на душу населения приведет к смещению диетических предпочтений в сторону диет, богатых белком.</w:t>
      </w:r>
    </w:p>
    <w:p>
      <w:r>
        <w:t>Однако ожидается, что модели потребления мяса будут существенно различаться в разных частях мира из-за культурных, религиозных и других факторов потребительских предпочтений в разных странах.</w:t>
      </w:r>
    </w:p>
    <w:p>
      <w:pPr>
        <w:pStyle w:val="Heading3"/>
      </w:pPr>
      <w:r>
        <w:t>Фрагмент docs/graphify-corpus/04-rynok-i-analitika.md:3972–3978</w:t>
      </w:r>
    </w:p>
    <w:p>
      <w:r>
        <w:t>Основными странами-экспортерами томатов являются Мексика, Нидерланды и Испания, за которыми следуют Марокко и Канада. Соединенные Штаты являются ведущим импортером томатов из Мексики. Согласно отчету Министерства сельского хозяйства США, производство томатов в Мексике высококонцентрировано в 2020 году на шесть штатов пришлось 53% общего производства. Синалоа - крупнейший штат Мексики-производитель томатов.</w:t>
      </w:r>
    </w:p>
    <w:p>
      <w:r>
        <w:t>Выращивание томатов и посевных площадей</w:t>
        <w:br/>
        <w:t>Растущая осведомленность о высокой питательной ценности овощей привела к увеличению потребления овощей, включая помидоры, для удовлетворения разнообразных диетических и пищевых потребностей. Эти факторы привели к увеличению спроса на томаты. Таким образом, наряду с растущим спросом и привлекательной ценой, производство и площади также растут, чтобы удовлетворить спрос.</w:t>
        <w:br/>
        <w:t>Производство томатов в мире выросло со 177,3 млн тонн в 2016 году до 186,8 млн тонн в 2020 году. Более того, во всем мире наблюдается значительный рост площадей выращивания томатов. Например, в период с 2016 по 2020 год мировая площадь выращивания томатов увеличилась с 4 854,4 тыс. га до 5 051,9 тыс. га.</w:t>
        <w:br/>
        <w:t>Предпочтение потребителей свежим помидорам наряду с новейшими технологиями, такими как выращивание в закрытых помещениях, привело к увеличению внутреннего производства томатов. Изменения климата, устойчивость растений к вредителям, плохая инфраструктура и послеуборочные потери привели к необходимости разработки новых высокоурожайных и гибридных семян, которые помогут фермерам повысить урожайность. Увеличение урожайности поможет удовлетворить растущий спрос на томаты.</w:t>
      </w:r>
    </w:p>
    <w:p>
      <w:pPr>
        <w:pStyle w:val="Heading3"/>
      </w:pPr>
      <w:r>
        <w:t>Фрагмент docs/graphify-corpus/04-rynok-i-analitika.md:5637–5644</w:t>
      </w:r>
    </w:p>
    <w:p>
      <w:r>
        <w:t>Проанализированы объёмы импорта и экспорта сыра с 2019 г. по 2023 г., представлена структура стран поставщиков и потребителей этих продуктов. Сформулированы основные направления развития мирового рынка сыра.</w:t>
        <w:br/>
        <w:t>В настоящее время главными трендами на отечественном рынке сыров и сырных продуктов можно отметить высокий уровень конкуренции по цене, увеличение отпускных цен производителей сыров, снижение покупательной способности населения и ориентация на продукт невысокой стоимости, что приводит к переориентации части производителей на производство более дешевых сырных продуктов.</w:t>
        <w:br/>
        <w:t>Всемирная индустрия, которая производит, распространяет и потребляет сырные продукты, называется рынком сыра. Сыр — молочный продукт, производимый из простокваши, который создается путем соединения кислоты или сычужного фермента с молочными белками (казеином). Затем творог выдерживается, чтобы приобрести разные вкусы и текстуры. На рынке представлено множество различных видов сыра, каждый из которых обладает уникальными свойствами и предназначением. Например, полутвердые сыры, такие как Гауда и Чеддер, твердые сыры, такие как пекорино и пармезан, и мягкие сыры, такие как рикотта и бри.</w:t>
        <w:br/>
        <w:t>Рынок сыра отличается широким ассортиментом продукции, отвечающей различным потребительским запросам и вкусам в продуктах питания. Эти продукты можно использовать в широком спектре применений, таких как выпечка, кулинария и пищевая промышленность, или их можно употреблять непосредственно в виде столового сыра. На рынке доступны как сыры массового производства от крупных молочных фермеров, так и кустарные сыры, производимые небольшими специализированными производителями.</w:t>
        <w:br/>
        <w:t>Растущий потребительский спрос на деликатесные и деликатесные сыры, подпитываемый растущим интересом к международной кухне и кулинарному опыту, является одним из основных факторов, движущих рынок сыра. Расширению рынка также способствует расширение сферы общественного питания, которая включает в себя рестораны и предприятия общественного питания. На потребление сыра также влияют тенденции в области здоровья и здоровья, которые уделяют все больше внимания питательным качествам сыра, в том числе высокому содержанию белка и кальция.</w:t>
        <w:br/>
        <w:t>## Тенденции рынка сыра</w:t>
      </w:r>
    </w:p>
    <w:p>
      <w:r>
        <w:t>Текущие тенденции на рынке сыра включают растущий интерес потребителей к необычным и изысканным вкусам, что приводит к увеличению спроса на ремесленные и деликатесные сыры. Кроме того, потребители все чаще ищут более здоровые варианты, такие как сыры с низким содержанием жира и натрия. Удобство и срок хранения повышаются за счет инноваций в производстве и упаковке сыра, которые также влияют на рынок.</w:t>
      </w:r>
    </w:p>
    <w:p>
      <w:pPr>
        <w:pStyle w:val="Heading3"/>
      </w:pPr>
      <w:r>
        <w:t>Фрагмент docs/graphify-corpus/04-rynok-i-analitika.md:5652–5658</w:t>
      </w:r>
    </w:p>
    <w:p>
      <w:r>
        <w:t>Стремление к уникальным и изысканным вариантам обусловлено растущим спросом потребителей на ремесленные и деликатесные сыры, что является одним из основных факторов, формирующих рынок сыра. Варианты сыра с пониженным содержанием жира и натрия становятся все более доступными в результате тенденций, связанных со здоровьем, влияющих на рынок. Технологические и упаковочные разработки в сырной отрасли увеличивают срок хранения и удобство продукта, что способствует расширению рынка. Кроме того, рост индустрии общественного питания, в которую входят предприятия общественного питания и рестораны, влияет на развитие рынка сыра и рост потребления сыра.</w:t>
        <w:br/>
        <w:t>Драйверы рынка сыра</w:t>
        <w:br/>
        <w:t>Спрос на ремесленные и деликатесные сыры среди потребителей растет, что обусловлено их повышенным интересом к широкому ассортименту изысканных вкусов. Это движет сырным рынком. Эту тенденцию поддерживает рост кулинарных открытий и культуры питания, что привело к увеличению спроса на необычные сорта сыра.</w:t>
        <w:br/>
        <w:t>Наряду с более широкими тенденциями в области здоровья, потребители, заботящиеся о своем здоровье, стимулируют развитие отрасли, заказывая сыры с низким содержанием жира и натрия. Сыр становится все более доступным благодаря технологическим разработкам в производстве и упаковке сыра, которые повышают удобство и продлевают срок хранения. Потребление сыра растет в результате роста индустрии общественного питания, в которую входят предприятия общественного питания и предприятия общественного питания. Кроме того, потребители, которые заботятся о своем здоровье и окружающей среде, начинают интересоваться вариантами растительного и органического сыра.</w:t>
      </w:r>
    </w:p>
    <w:p>
      <w:pPr>
        <w:pStyle w:val="Heading3"/>
      </w:pPr>
      <w:r>
        <w:t>Фрагмент docs/graphify-corpus/04-rynok-i-analitika.md:6406–6420</w:t>
      </w:r>
    </w:p>
    <w:p>
      <w:pPr>
        <w:pStyle w:val="Heading3"/>
      </w:pPr>
      <w:r>
        <w:t>Обзор аналитика</w:t>
      </w:r>
    </w:p>
    <w:p>
      <w:r>
        <w:t>Производители желатина все чаще переходят к экологически безопасным практикам, сопровождаясь инвестициями в экологически чистые методы производства и источники снабжения. Кроме того, наблюдается заметный рост количества исследований, посвященных изучению альтернатив желатину на растительной основе для решения диетических предпочтений и этических проблем. Инновационные продукты на основе желатина, особенно в секторах косметики и пищевых добавок, набирают значительную популярность, тем самым способствуя расширению рынка.</w:t>
      </w:r>
    </w:p>
    <w:p>
      <w:pPr>
        <w:pStyle w:val="Heading3"/>
      </w:pPr>
      <w:r>
        <w:t>Факторы роста рынка желатина</w:t>
      </w:r>
    </w:p>
    <w:p>
      <w:r>
        <w:t>Растущее распространение здорового образа жизни стимулирует спрос на желатин во всем мире. Поскольку потребители становятся более заботливыми о своем здоровье, наблюдается заметный сдвиг в сторонусдиеты, богатые белком и низким содержанием жиров. Желатин, благодаря высокому содержанию белка, лишенному жиров и холестерина, полностью соответствует этой преобладающей тенденции. Его преимущества в здоровье суставов, прочности костей и эластичности кожи также получили признание. Такое соответствие тенденциям в области здравоохранения способствует включению его в пищевые добавки и функциональные продукты, тем самым увеличивая проникновение на рынок и способствуя росту.</w:t>
      </w:r>
    </w:p>
    <w:p>
      <w:r>
        <w:t>Этические проблемы и диетические ограничения, связанные с его животным происхождением, представляют собой серьезную проблему для развития промышленности, ограничивая его признание среди вегетарианцев. веганы и некоторые религиозные группы. Чтобы решить эту проблему, производители разрабатывают и продвигают альтернативы на растительной основе, имитирующие функциональные свойства желатина.</w:t>
      </w:r>
    </w:p>
    <w:p>
      <w:r>
        <w:t>Эти альтернативы, полученные из таких источников, как агар, пектин и каррагинан, приобретают огромную популярность, поскольку они предназначены для более широкой аудитории, сохраняя при этом текстурные свойства, аналогичные традиционному желатину. Это нововведение решает как этические, так и диетические проблемы, а также задействует новые потребительские сегменты, тем самым расширяя охват рынка.</w:t>
      </w:r>
    </w:p>
    <w:p>
      <w:pPr>
        <w:pStyle w:val="Heading3"/>
      </w:pPr>
      <w:r>
        <w:t>Тенденции рынка желатина</w:t>
      </w:r>
    </w:p>
    <w:p>
      <w:pPr>
        <w:pStyle w:val="Heading3"/>
      </w:pPr>
      <w:r>
        <w:t>Фрагмент docs/graphify-corpus/04-rynok-i-analitika.md:6964–6970</w:t>
      </w:r>
    </w:p>
    <w:p>
      <w:r>
        <w:t>Масложировая отрасль занимает большую часть мирового рынка. Подсолнечное масло – один из ключевых продуктов российской агропромышленности. В этой статье рассмотрим, как Россия и другие страны укрепляют свои позиции на мировом рынке растительных масел, увеличивая экспортный объем и демонстрируя стабильный рост производства.</w:t>
      </w:r>
    </w:p>
    <w:p>
      <w:r>
        <w:t>Объемы потребления подсолнечного масла в России</w:t>
        <w:br/>
        <w:t>Подсолнечное масло — это неотъемлемая частью русской кулинарной культуры. По данным Масложирового союза России (МЖСР), доля этого продукта среди всех растительных масел занимает первое место и составляет 75%. Эксперт зернового рынка, Александр Корбут, подчеркивает, что две основные причины такой популярности подсолнечного масла в нашей стране — невысокая цена и кулинарные традиции.</w:t>
      </w:r>
    </w:p>
    <w:p>
      <w:r>
        <w:t>Производство подсолнечного масла в стране увеличилось почти в полтора раза за пять лет, в 2022 году достигнув 6,8 млн тонн. Однако потребление подсолнечного масла в России составляет лишь 2,3 млн тонн, что означает, что большая часть произведенного продукта вывозится за рубеж.</w:t>
      </w:r>
    </w:p>
    <w:p>
      <w:pPr>
        <w:pStyle w:val="Heading3"/>
      </w:pPr>
      <w:r>
        <w:t>Фрагмент docs/graphify-corpus/04-rynok-i-analitika.md:7009–7015</w:t>
      </w:r>
    </w:p>
    <w:p>
      <w:r>
        <w:t>Согласно исследовательскому отчету, опубликованному Spherical Insights &amp; Consulting, объем мирового рынка подсолнечного масла вырастет с 20,51 млрд долларов США в 2021 году до 30,52 млрд долларов США к 2032 году, при совокупном годовом темпе роста (CAGR) 6,72% в течение прогнозируемого периода.</w:t>
        <w:br/>
        <w:t>Благодаря своим противовоспалительным свойствам и высокому содержанию ненасыщенных жиров, ожидается, что подсолнечное масло будет использоваться в ближайшие годы в результате растущего внимания к здоровью и фитнесу. Фактически, подсолнечное масло часто используется для лечения сердечных заболеваний и инфекций стопы tenia pedis у мужчин-спортсменов.</w:t>
      </w:r>
    </w:p>
    <w:p>
      <w:r>
        <w:t>Помимо этих факторов, ожидается, что рынок будет стимулироваться ростом потребительского спроса на здоровые обработанные продукты, принятием здорового кулинарного масла, повышением осведомленности общественности о пользе для здоровья потребления подсолнечного масла, различными правительственными инициативами по содействию производству подсолнечника и ростом спроса на биодизельное топливо и альтернативные виды топлива.</w:t>
      </w:r>
    </w:p>
    <w:p>
      <w:r>
        <w:t>Ожидается, что повышенное внимание к устойчивости и увеличение инвестиций в исследования и разработки в области биодизеля откроют новые возможности как для начинающих производителей подсолнечного масла, так и для существующих участников рынка.</w:t>
      </w:r>
    </w:p>
    <w:p>
      <w:pPr>
        <w:pStyle w:val="Heading2"/>
      </w:pPr>
      <w:r>
        <w:t>Источник: docs/teo/08-мировой-рынок-крольчатины.md</w:t>
      </w:r>
    </w:p>
    <w:p>
      <w:r>
        <w:t>Ссылки на исходный ТЭО (файл:строка):</w:t>
      </w:r>
    </w:p>
    <w:p>
      <w:r>
        <w:rPr>
          <w:rFonts w:ascii="Consolas" w:hAnsi="Consolas"/>
          <w:color w:val="1A568E"/>
          <w:sz w:val="18"/>
        </w:rPr>
        <w:t>↳ docs/teo/08-мировой-рынок-крольчатины.md:1–49</w:t>
      </w:r>
    </w:p>
    <w:p>
      <w:pPr>
        <w:pStyle w:val="Heading2"/>
      </w:pPr>
      <w:r>
        <w:t>Мировой рынок крольчатины</w:t>
      </w:r>
    </w:p>
    <w:p>
      <w:r>
        <w:t>ОВ</w:t>
      </w:r>
    </w:p>
    <w:p>
      <w:r>
        <w:t>Крольчатина является диетическим, легко усваиваемым продуктом и рекомендуется для использования в питании всех групп населения. Мясо кролика имеет самую высокую концентрацию железа среди всех видов мяса, содержит больше кальция, калия и магния по сравнению с говядиной и курицей. Мясо кролика также содержит оптимальное количество фосфора, меди и цинка. Еще одним преимуществом кроличьего мяса является сравнительно низкий уровень содержания натрия, что делает его отличным выбором для людей с высоким артериальным давлением. Мясо кролика является компонентом лечебной диеты при сахарном диабете ввиду низкого содержания в нем жира и холестерина.</w:t>
      </w:r>
    </w:p>
    <w:p>
      <w:r>
        <w:t>С экономической точки зрения, увеличение производства продуктов кролиководства является следствием устойчивого роста спроса рынка. Его емкость достаточно велика: проекты быстро окупаются за счет возможности увеличения производства в короткие сроки. Несомненно, имеются факторы, которые тормозят развитие данной отрасли: недостаточное формирование логистической схемы поставок кроличьих продуктов и отсутствие стабильной кормовой базы. Однако, несмотря на это, кролиководство постепенно становится одной из важных и перспективных отраслей животноводства. Ожидается, что в связи с растущим спросом на крольчатину во всем мире в течение следующего десятилетия на рынке сохранится тенденция роста потребления.</w:t>
      </w:r>
    </w:p>
    <w:p>
      <w:r>
        <w:t>В целом положительная динамика производства крольчатины во многом обусловлена умеренным увеличением численности поголовья и средним темпом роста показателей мясной продуктивности.</w:t>
        <w:br/>
        <w:t>Производство мяса кролика в регионах мира и его динамика в основных странах-производителях в 2016‒2020 гг. приведены на таблице 23.</w:t>
      </w:r>
    </w:p>
    <w:p>
      <w:r>
        <w:t>Табл. 23 – Динамика производства крольчатины в мире и отдельных странах в 2016−2020 гг.</w:t>
      </w:r>
    </w:p>
    <w:p>
      <w:r>
        <w:t>Выручка мирового рынка от продажи мяса кроликов в 2017 г. составила 6,4 млрд, увеличившись на 12 % в сравнении с 2016 г. При этом объем потребления крольчатины возрос до 1,5 млн т, увеличившись почти на 3% по сравнению с 2016г.</w:t>
      </w:r>
    </w:p>
    <w:p>
      <w:r>
        <w:t>В целом с 2007 по 2017 гг. валовой объем потребления кроличьего мяса увеличивался ежегодно в среднем на 2,8 %. Страной с наибольшим объемом потребления мяса кролика стал Китай (925 тыс. т), что составило около 62 % от общего объема. Более того, потребление крольчатины в Китае превысило показатели второго по величине потребителя в мире ‒ КНДР (154 тыс. т) ‒ в 6 раз. Третью позицию в этом рейтинге занял Египет (57 тыс. т) с долей в 3,8 %.</w:t>
        <w:br/>
        <w:t>В целом положительная динамика производства крольчатины во многом была обусловлена умеренным увеличением численности поголовья и средним темпом ростом показателей мясной продуктивности.</w:t>
      </w:r>
    </w:p>
    <w:p>
      <w:r>
        <w:t>Ожидается, что в связи с растущим спросом на крольчатину во всем мире в течение следующего десятилетия на рынке сохранится тенденция роста потребления. Прогнозируется, что динамика рынка сохранит свою текущую тенденцию, увеличиваясь со среднегодовым темпом роста в 2−3% за период с 2017 по 2025 годы, что, по прогнозам, приведет к увеличению объема рынка крольчатины примерно до 1,8 млн т.</w:t>
      </w:r>
    </w:p>
    <w:p>
      <w:r>
        <w:t>Как отмечается, наибольший спрос на крольчатину за последние несколько лет наблюдался в Китае, на который приходится 62% (925 тыс. т) общего мирового потребления, в настоящее время составляет 1,5 млн т. На втором месте по спросу на этот вид мяса — Северная Корея, в прошлом году в стране потребили 154 тыс. т крольчатины. Тройку лидеров замыкает Египет с показателем 57 тыс. т.</w:t>
      </w:r>
    </w:p>
    <w:p>
      <w:r>
        <w:t>Прогнозируется, что динамика рынка сохранит свою текущую тенденцию, увеличиваясь со среднегодовым темпом роста в 2-3 % за период с 2017 по 2025 годы, что, по прогнозам, приведет к увеличению ежегодного объема рынка крольчатины примерно до 1,8 млн т.</w:t>
      </w:r>
    </w:p>
    <w:p>
      <w:r>
        <w:t>Производство мясо кролика в регионах мира к 2025г.</w:t>
      </w:r>
    </w:p>
    <w:p>
      <w:r>
        <w:t>Официальные данные о производстве мяса кролика доступны только для нескольких стран. FAOSTAT1 оценивает, что в 2021 году во всем мире было забито около 570 миллионов кроликов (включая зайцев), что дало около 861 739 тонн мяса кролика (и зайца). Мировое производство мяса кролика и зайца было оценено в 5,5 миллиарда долларов США в 2021 году. Производство сосредоточено в Азии, при этом на Китай приходилось более половины (53,1%) мирового производства мяса кролика и зайца в 2021 году (рисунок 1). FAOSTAT не располагает данными о производстве мяса кролика в Северной Америке, хотя, по-видимому, некоторое производство мяса кролика там происходит.</w:t>
      </w:r>
    </w:p>
    <w:p>
      <w:r>
        <w:t>Табл. 39. Производство мяса кролика и зайца в мире и в различных регионах мира (Примечание. Данные по Северной Америке отсутствуют). Источник: FAOSTAT1.</w:t>
      </w:r>
    </w:p>
    <w:p>
      <w:r>
        <w:t>*«Латинская Америка» включает Южную Америку, Центральную Америку (включая Мексику) и страны Карибского бассейна.</w:t>
      </w:r>
    </w:p>
    <w:p>
      <w:r>
        <w:t>Мировой экспорт мяса кролика и зайца в 2021 году составил 29 900 тонн на сумму 136,7 млн ​​долларов США. По валовому экспорту мяса кролика и зайца в 2021 году крупнейшим экспортером является Испания, за ней следуют Венгрия, Китай и Франция (рисунок 2).</w:t>
        <w:br/>
        <w:t>Испания экспортировала 9 300 тонн на сумму 32,3 млн долларов США, Венгрия экспортировала 4 600 тонн на сумму 29,9 млн долларов США, Китай экспортировал 4 000 тонн на сумму 17,5 млн долларов США, а Франция экспортировала 3 800 тонн на сумму 18,4 млн долларов США.</w:t>
      </w:r>
    </w:p>
    <w:p>
      <w:r>
        <w:t>По валовому импорту мяса кролика и зайца в 2021 году крупнейшими импортерами являются Германия и Бельгия (рисунок 2). Германия импортировала 4800 тонн на сумму 30,9 млн долларов США, а Бельгия импортировала 4600 тонн на сумму 14,2 млн долларов США.</w:t>
      </w:r>
    </w:p>
    <w:p>
      <w:r>
        <w:t>Испанцы лидеры по объёму поеданию кролика, а на душу населения — чехи</w:t>
        <w:br/>
        <w:t>Испания, Италия и Чешская Республика являются странами, которые лидируют по потреблению мяса кролика: 51 000 тонн, 45 000 тонн и 40 000 тонн соответственно потреблялись каждый год в течение последних двух лет, согласно данным отчета «EU — Rabbit Or Hare Meat — Market». Однако, учитывая численность населения каждой из этих стран, чехи являются наиболее преданными потребителями мяса кролика в ЕС.</w:t>
      </w:r>
    </w:p>
    <w:p>
      <w:r>
        <w:t>В 2019 году самый высокий уровень потребления мяса кролика на душу населения был зарегистрирован в Чехии (3,72 кг на человека), за ней следуют Испания (1,09 кг на человека), Словакия (0,82 кг на человека) и Италия (0,75 кг на человека), в то время как среднемировое потребление мяса кролика на душу населения оценивается в 0,46 кг на человека.</w:t>
      </w:r>
    </w:p>
    <w:p>
      <w:r>
        <w:t>На все три упомянутые выше страны приходится 57% мяса кроликов, потребляемого внутри ЕС. За ними следуют Франция, Германия, Болгария и Словакия, на долю которых приходится 36% потребления мяса кролика.</w:t>
      </w:r>
    </w:p>
    <w:p>
      <w:r>
        <w:t>В стоимостном выражении крупнейшими рынками мяса кролика в Европейском союзе были Германия (249 млн долларов), Испания (213 млн долларов) и Италия (193 млн долларов), что вместе составляет 58% от общего объема рынка.</w:t>
        <w:br/>
        <w:t>За этими странами следуют Франция, Чехия, Словакия и Болгария, на которые вместе приходится еще 36%.</w:t>
        <w:br/>
        <w:t>Рис. 3</w:t>
      </w:r>
    </w:p>
    <w:p>
      <w:r>
        <w:t>Анализ экспорта и импорта мясо по странам</w:t>
      </w:r>
    </w:p>
    <w:p>
      <w:pPr>
        <w:pStyle w:val="Heading2"/>
      </w:pPr>
      <w:r>
        <w:t>Источник: docs/teo/109-по-прогнозам-международной-организации-по-продовольствию-при.md</w:t>
      </w:r>
    </w:p>
    <w:p>
      <w:r>
        <w:t>Ссылки на исходный ТЭО (файл:строка):</w:t>
      </w:r>
    </w:p>
    <w:p>
      <w:r>
        <w:rPr>
          <w:rFonts w:ascii="Consolas" w:hAnsi="Consolas"/>
          <w:color w:val="1A568E"/>
          <w:sz w:val="18"/>
        </w:rPr>
        <w:t>↳ docs/teo/109-по-прогнозам-международной-организации-по-продовольствию-при.md:1–81</w:t>
      </w:r>
    </w:p>
    <w:p>
      <w:pPr>
        <w:pStyle w:val="Heading2"/>
      </w:pPr>
      <w:r>
        <w:t>По прогнозам Международной организации по продовольствию при ООН (FAO) в ближайшие годы мясо кролика в рационе человека займет значительное место, что возможно только при резком увеличении поголовья этих животных. Для обеспечения рациона людей продуктами питания и продовольственной безопасности для любой страны мира значение развития животноводства, птицеводства и кролиководства трудно переоценить.</w:t>
      </w:r>
    </w:p>
    <w:p>
      <w:r>
        <w:t>Кролиководство в РФ может стать перспективной отраслью мясного животноводства как ценнейший источник диетического мяса необходимого, как и продукция птицеводства. Ход истории постепенно подтверждает лозунг, провозглашенный более 40 лет назад на Всемирном конгрессе кролиководов (Рим,  1984  г.):  «Кролик –будущее  питание человечества».</w:t>
      </w:r>
    </w:p>
    <w:p>
      <w:r>
        <w:t>Все специалисты отрасли в своей практике все больше признают, что основным направлением увеличения производства продукции кролиководства является использование продуктов всего научно-технического прогресса и системное использование комплекса многих факторов. В перечень этих факторов входит:–целенаправленная  селекционно-племенная  работа  с  кроликами разных направлений продуктивности;–использование и внедрение в практику опыта передовых приемов содержания  и  разведения  кроликов  разных  физиологических  групп  и направлений продуктивности;–использование  оптимальных  норм  кормления,  способствующих максимальному проявлению генетического потенциала продуктивности, с учетов питательной ценности имеющихся кормов и кормовых добавок в соответствии  с  возрастом,  живой  массы,  продуктивностью  и физиологическим состоянием животных.</w:t>
      </w:r>
    </w:p>
    <w:p>
      <w:r>
        <w:t>Создавшаяся ситуация требует коренного пересмотра производства продукции животноводства в том числе кролиководства. В связи с этим применение новых технологий по увеличению продукции кролиководства является актуальным.</w:t>
      </w:r>
    </w:p>
    <w:p>
      <w:r>
        <w:t>Кролиководство в России неспешно перемещается из категории домашнего хозяйства в промышленный сектор. Сейчас в моде здоровое питание, поэтому спрос на крольчатину растет с каждым днем, ведь мясо кролика – диетический и гипоаллергенный продукт.</w:t>
        <w:br/>
        <w:t>Этот сегмент животноводства имеет прекрасный потенциал для роста, в период с 2015 до 2020 года производство кроличьего мяса уже увеличилось на 72%.</w:t>
        <w:br/>
        <w:t>Прогнозы развития кролиководства в России</w:t>
        <w:br/>
        <w:t>Структура рынка производства мяса кролика в России очень любопытная – только 15% приходится на промышленный сектор. В основном кроликов разводят в личных подсобных хозяйствах, на домашних фермах и т.д. Продовольственное эмбарго (запрет на импорт мяса кролика) в 2014 г. подтолкнуло российских производителей к самостоятельному производству, высвободив нишу от иностранных конкурентов. Но несмотря на то, что в магазинах всё чаще встречается мясо кролика, произведенное на крупных кролиководческих комплексах, крольчатина остается фермерским продуктом.</w:t>
        <w:br/>
        <w:t>Потенциал рынка</w:t>
        <w:br/>
        <w:t>Спрос на мясо кролика в России растет с каждым днем, но остается неудовлетворенным, а конкуренция практически совсем отсутствует. Эксперты утверждают, что рынок кролиководства не занят даже наполовину. Связано это с большим количеством сдерживающих факторов: высокая цена, слабо развитая культура потребления кролика, плохая информационная поддержка – необходимо популяризировать этот вид мяса в обществе, акцентируя внимание на его полезных свойствах. Также влияет отсутствие государственной поддержки бизнеса кролиководства и дефицит грамотных специалистов.</w:t>
      </w:r>
    </w:p>
    <w:p>
      <w:r>
        <w:t>Кроме того, необходимо уделять максимум внимания здоровью животных: при наличии инфекции может заболеть и умереть большая часть поголовья. Кролики очень чувствительны к условиям содержания и микроклимату. Высокая температура воздуха и повышенная влажность являются стрессом для кроликов, что в свою очередь уменьшает репродуктивность. 15 °C – комфортная температура для кроликов, а наивысшая репродуктивность достигается оптимальной длительностью светового дня – около 15 часов в сутки. Для кроликов важен сухой климат и отсутствие ветра и сквозняков.</w:t>
      </w:r>
    </w:p>
    <w:p>
      <w:r>
        <w:t>В России необходимо создать селекционно-генетические центры, где будет сформировано чистопородное поголовье мясного направления продуктивности. Сейчас популярны иностранные породы, но возможность приобретения советского поголовья привлечет в отрасль свежий приток инвестиций.</w:t>
      </w:r>
    </w:p>
    <w:p>
      <w:r>
        <w:t>Вторая задача – наладить производство качественного российского комбикорма для кроликов. Больше половины себестоимости мяса приходится именно на корм, поэтому так важно сократить издержки на его покупку. В данный момент промышленные производители не довольны качеством предлагаемого отечественными производителями корма.</w:t>
      </w:r>
    </w:p>
    <w:p>
      <w:r>
        <w:t>Необходимо также наладить финансовую и правовую помощь государства в виде субсидий, грантов и выплат. Союзом кролиководов и Минсельхозом был разработан проект программы по развитию кролиководства и увеличению производства продукции кролиководства в России на 2020-2025 годы. Новый показатель потребления мяса кролика на душу населения равен 500 г в год. Для достижения этого плана нужно увеличить промышленное поголовье до 970 тыс. кроликов, что принесет 73 тыс.т. мяса в год.</w:t>
      </w:r>
    </w:p>
    <w:p>
      <w:r>
        <w:t>Ниже приводится перечень некоторых современных ферм.</w:t>
        <w:br/>
        <w:t>1. ООО «Русский кролик» (Костромская область, Костромской район, с. Кузнецово, д.47). В настоящее время реализован инвестиционный проект кролиководческого комплекса промышленного типа на 9600 маточного поголовья. Объем производства составляет от 300 – 500 тонн мяса в год, 85 тонн субпродуктов и 8 тонн полуфабрикатов.</w:t>
        <w:br/>
        <w:t>2. ООО «Российский кроликЪ» (Республика Татарстан, г. Казань, Петербургская, 50). Валовое производство крольчатины, по данным предприятия, составляет до 500 тонн в год.</w:t>
        <w:br/>
        <w:t>3. ЗАО АПКК «Рощинский» (Тюменская область, Тюменский район, с. Горьковка, ул. Совхозная, д. 28) открыл новую ферму промышленного типа на 1 000 кроликоматок.</w:t>
        <w:br/>
        <w:t>4. ООО «Раббит» (Уральский Федеральный округ, Свердловская обл., г. Екатеринбург, с. Седельниково) крупнейший кролиководческий автоматизированный комплекс промышленного типа в федеральном округе. Поголовье кроликов достигает 30000 особей.</w:t>
        <w:br/>
        <w:t>5. «Крол-инфо» (Московская область, Мытищинский район, д. Подрезово). Ферма промышленного типа с поголовьем 6 000 голов.</w:t>
        <w:br/>
        <w:t>6. ООО «АПК Занино» Тульской области (Тульская область, п. Заокский, 3-й проезд, д. 1, кв. Кролиководческая ферма оснащена более чем 2 500 мини-фермами.</w:t>
        <w:br/>
        <w:t>7. ООО «Крол и Ко» располагается в Гагаринском районе Смоленской области. Племенной репродуктор по породе новозеландская белая. Поголовье крольчих 33,8 тыс. голов.</w:t>
        <w:br/>
        <w:t>8. В Ставропольском крае в Предгорном округе самое крупное предприятие по бройлерному получению мяса кролика породы – Хила. В нем более 25 тыс. голов, производят до 140 тонн в год.</w:t>
        <w:br/>
        <w:t>9. ООО «Омский кролик» Омская область.</w:t>
        <w:br/>
        <w:t>10. ООО «Липецкий кролик» и др.</w:t>
        <w:br/>
        <w:t>Лидеры по разведению кроликов в Центральном округе: Московская, Смоленская, Брянская и Липецкая области; в Приволжском округе – Оренбургская область; в Южном округе: Волгоградская область и Краснодарский край; на северо-западе – Ленинградская область.</w:t>
      </w:r>
    </w:p>
    <w:p>
      <w:r>
        <w:t>Кролиководство России находится на стадии реформирования и характеризуется незначительным ростом поголовья.</w:t>
        <w:br/>
        <w:t>По данным Росстата за 2021 г. в промышленном кролиководстве содержалось 1105 тыс. голов, а в личных хозяйствах 2324,4 тыс. голов.</w:t>
      </w:r>
    </w:p>
    <w:p>
      <w:r>
        <w:t>Всего в России поголовье кроликов в хозяйствах всех категорий составляло 3430,1 тыс. голов (рис.7).</w:t>
      </w:r>
    </w:p>
    <w:p>
      <w:r>
        <w:t>В России 32 крупных индустриальных предприятия (с поголовьем выше 2,9 тыс. кроликоматок), в которых содержится 109,5 тыс. кроликоматок.</w:t>
      </w:r>
    </w:p>
    <w:p>
      <w:r>
        <w:t>За 2022 год промышленное производства мяса кроликов в России было более 10 тыс. тонн – это на 4% больше, чем в 2021 году. А всего по России производство мяса кроликов составляет около 20 тыс. тонн (рис. 8).</w:t>
      </w:r>
    </w:p>
    <w:p>
      <w:r>
        <w:t>Проблемы и перспективы развития кролиководства Полное восстановление, стабилизация и дальнейшее развитие отрасли будет идти только при комплексном подходе как со стороны государства, обществ, объединений, так и широкого круга кролиководов-любителей. История развития кролиководства за последнее 200 лет характеризуется чередованием периодов спада и подъема. В мире производится порядка 1,5 млн. тонн кроличьего мяса, Россия при этом производит только 20 тыс. тонн. Нам нужно производить порядка 350 тыс. тонн кроличьего мяса в год, много это или мало? Это примерно 2,5 кг на душу населения. Сегодня мы производим примерно 70 г, даже в 70-е годы прошлого века мы производили по 500 г на человека.</w:t>
      </w:r>
    </w:p>
    <w:p>
      <w:r>
        <w:t>В последние годы в стране наблюдается активизация в отрасли и есть определенные успехи, однако проблем еще много:</w:t>
      </w:r>
    </w:p>
    <w:p>
      <w:r>
        <w:t>1. Нет в отрасли единого координирующего органа.</w:t>
        <w:br/>
        <w:t>2. Слабо освещаются вопросы развития кролиководства в СМИ.</w:t>
        <w:br/>
        <w:t>3. Отсутствуют федеральная и региональные программы развития кролиководства.</w:t>
        <w:br/>
        <w:t>4. Морально устаревшая нормативная база, отсутствие регламентов и стандартов.</w:t>
        <w:br/>
        <w:t>5. Сложности с получением земельных участков, льготных кредитов, субсидий на племенных животных, корма.</w:t>
        <w:br/>
        <w:t>6. Проблемы со стройматериалами и кормами в связи с повышением на них цен.</w:t>
        <w:br/>
        <w:t>7. Проблемы с приобретением племенного молодняка, отсутствие селекционного центра и генофондных ферм по кролиководству.</w:t>
        <w:br/>
        <w:t>8. Остро стоит задача сохранения и расширения отечественных пород, в т.ч. и мясного направления продуктивности.</w:t>
        <w:br/>
        <w:t>9. Создание высокоэффективных отечественных кроссов, в связи с введением санкций и необходимости получения диетического мяса.</w:t>
        <w:br/>
        <w:t>10. Расширение географии размещения кроликоферм, в т.ч. на Дальнем Востоке и в Арктической зоне.</w:t>
        <w:br/>
        <w:t>11. Нет мотивации в подготовке высококвалифицированных кадров.</w:t>
        <w:br/>
        <w:t>12. Слабо развита логистика, отсюда проблемы с реализацией продукции.</w:t>
        <w:br/>
        <w:t>13. Отсутствует централизованный сбор и переработка шкурок кроликов.</w:t>
        <w:br/>
        <w:t>14. Нет культуры питания (потребления кроличьего мяса). Практически отсутствует мясо кролика в рационах дошкольных, школьных, лечебных учреждений и др.</w:t>
        <w:br/>
        <w:t>15. Отсутствует пропаганда здорового образа жизни для детей, переход с синтетических изделий на экологически чистый, теплый мех кролика.</w:t>
      </w:r>
    </w:p>
    <w:p>
      <w:r>
        <w:t>Предложения по развитию кролиководства</w:t>
        <w:br/>
        <w:t>1. Решив в комплексе вышеперечисленные проблемы нам необходимо изменить отношение к отрасли. В одном регионе необходимо разместить несколько кроликоферм, рядом с ними селекционный центр или племрепродуктор, комбикормовый завод, комбинат по убою и первичной обработке мяса, мини-фабрику по выделке шкурок и пошиву изделий, в первую очередь для детей дошкольного возраста и младших классов.</w:t>
        <w:br/>
        <w:t>2. Примеры таких ферм есть уже в России, например: в Таврическом районе Омской области организована ферма под названием ООО «Омский кролик».</w:t>
        <w:br/>
        <w:t>3. Ферма работает с полным циклом производства по французской технологии интенсивного кролиководства. На предприятии применяется полная автоматизация всех процессов (кормление, поение, вентиляция, охлаждение, отопление). Одну ферму на несколько тысяч голов обслуживает 2-3 человека. ООО «Омский кролик» – это пример динамичного развития сельхозпредприятия, активно внедряющего современные технологии животноводства.</w:t>
        <w:br/>
        <w:t>4. На предприятии организовано искусственное и естественное осеменение кроликов, нагрузка на 1 самца пород белый великан и калифорнийская составляет 120 самок, породы серебристая – 100.</w:t>
        <w:br/>
        <w:t>5. При ферме построен комбикормовый завод, кроликов кормят полнорационным сухим кормом, состоящим из 15 компонентов, мощность завода 2 тонны кормов в час.</w:t>
        <w:br/>
        <w:t>6. Рядом с фермой размещается собственный убойный цех и цех переработки, на котором используется новейшее технологическое оборудование, позволяющее производить широкий ассортимент мясной продукции, которая проходит через вакуумно-упаковочное оборудование (Голландия), позволяющее упаковывать мясо кроликов в вакуумную среду, что увеличивает срок.</w:t>
      </w:r>
    </w:p>
    <w:p>
      <w:r>
        <w:t>Рост продаж мяса кроликов на 1,3% до 10,2 тыс. тонн</w:t>
        <w:br/>
        <w:t>Объем продаж мяса кроликов в России по итогам 2024 года достиг 10,2 тыс. тонн, что стало максимальным значением за последние пять лет. По сравнению с показателями 2023 года рост составил 1,3%. Об этом стало известно в апреле 2025 года.</w:t>
        <w:br/>
        <w:t>Как сообщает BusinesStat, с 2020 по 2024 год продажи мяса кроликов в России выросли на 8,7%. В 2020 году этот показатель составлял 9,4 тыс. тонн, а в 2021 году увеличился до 9,7 тыс. тонн, что соответствует приросту в 2,8%.</w:t>
      </w:r>
    </w:p>
    <w:p>
      <w:r>
        <w:t>Наиболее существенная динамика была зафиксирована в 2022 году, когда объем реализации достиг 10,1 тыс. тонн, что на 4,2% выше по сравнению с 2021 годом. В 2023 году темпы роста замедлились — продажи остались практически на том же уровне и составили 10,1 тыс. тонн с приростом всего 0,2%.</w:t>
        <w:br/>
        <w:t>Аналитики отмечают несколько ключевых факторов, которые способствуют долгосрочному росту продаж мяса кроликов в России. Прежде всего, это низкий базовый уровень потребления данного продукта. В 2020 году на душу населения в России приходилось менее 130 г мяса кроликов в год, включая все секторы продаж и натуральное потребление. Для сравнения, в европейских странах этот показатель достигает 2 кг в год, что указывает на значительный потенциал роста российского рынка.</w:t>
        <w:br/>
        <w:t>Второй фактор связан с изменением структуры производства. Наблюдается тенденция к сокращению поголовья кроликов в личных хозяйствах населения при одновременном росте поголовья в сельскохозяйственных организациях. Таким образом, потребление мяса кроликов постепенно перемещается из натурального сектора в коммерческий, что создает предпосылки для увеличения продаж.</w:t>
        <w:br/>
        <w:t>Еще одним фактором роста спроса является высокая биологическая ценность и полезные свойства мяса кроликов. Этот продукт пользуется популярностью среди приверженцев здорового образа жизни, а также используется в лечебном питании. Кроме того, растет спрос на мясо кроликов со стороны сектора промышленной переработки, особенно от производителей детского питания.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