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D0" w:rsidRPr="001C3AD0" w:rsidRDefault="001C3AD0" w:rsidP="001C3AD0">
      <w:pPr>
        <w:shd w:val="clear" w:color="auto" w:fill="FFFFFF"/>
        <w:spacing w:after="0" w:line="54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 w:rsidRPr="001C3AD0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Dataset Description</w:t>
      </w:r>
    </w:p>
    <w:p w:rsidR="001C3AD0" w:rsidRPr="001C3AD0" w:rsidRDefault="001C3AD0" w:rsidP="001C3AD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You are presented real-world user data from one of our games. The dataset includes user metadata and 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ingame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behavior for each user. 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Ingame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behavior for each user contains their first 15-day 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ingame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data (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e.g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>: The levels they played in their first 15 days, or the revenue they generated in their first 15 days).</w:t>
      </w:r>
    </w:p>
    <w:p w:rsidR="001C3AD0" w:rsidRPr="001C3AD0" w:rsidRDefault="001C3AD0" w:rsidP="001C3AD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C3AD0">
        <w:rPr>
          <w:rFonts w:ascii="inherit" w:eastAsia="Times New Roman" w:hAnsi="inherit" w:cs="Arial"/>
          <w:color w:val="3C4043"/>
          <w:sz w:val="21"/>
          <w:szCs w:val="21"/>
        </w:rPr>
        <w:t>The dataset also includes the target variable, the total revenue each user generated in their first 90 days. So, the task here is to predict day-90 total revenue of each user using their 15 days of data. The prediction should be done at user-</w:t>
      </w:r>
      <w:proofErr w:type="gram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level, that</w:t>
      </w:r>
      <w:proofErr w:type="gram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is, you should predict a value for each user, and optimize your predictions accordingly.</w:t>
      </w:r>
    </w:p>
    <w:p w:rsidR="001C3AD0" w:rsidRPr="001C3AD0" w:rsidRDefault="001C3AD0" w:rsidP="001C3AD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The training dataset is organized as three separate files. </w:t>
      </w:r>
      <w:proofErr w:type="gram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users_train.csv</w:t>
      </w:r>
      <w:proofErr w:type="gram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includes user-metadata for each user, user_features_train.csv includes first 15 days of user behavior, and targets_train.csv includes target values for each user. These files share a common ID column that you can use to match with each other.</w:t>
      </w:r>
    </w:p>
    <w:p w:rsidR="001C3AD0" w:rsidRPr="001C3AD0" w:rsidRDefault="001C3AD0" w:rsidP="001C3AD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C3AD0">
        <w:rPr>
          <w:rFonts w:ascii="inherit" w:eastAsia="Times New Roman" w:hAnsi="inherit" w:cs="Arial"/>
          <w:color w:val="3C4043"/>
          <w:sz w:val="21"/>
          <w:szCs w:val="21"/>
        </w:rPr>
        <w:t>The test dataset is organized as two files: users_test.csv and user_features_test.csv. They have the same shapes and columns as the training dataset, except the target variables. Your submission should be a CSV file containing only two columns: ID column which should be the same as the ID column of the test dataset; and TARGET column, which should be the predicted value (the predicted day-90 revenue) for each row of the test dataset. An example submission can be found in sample_submission.csv file.</w:t>
      </w:r>
    </w:p>
    <w:p w:rsidR="001C3AD0" w:rsidRPr="001C3AD0" w:rsidRDefault="001C3AD0" w:rsidP="001C3AD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C3AD0">
        <w:rPr>
          <w:rFonts w:ascii="inherit" w:eastAsia="Times New Roman" w:hAnsi="inherit" w:cs="Arial"/>
          <w:color w:val="3C4043"/>
          <w:sz w:val="21"/>
          <w:szCs w:val="21"/>
        </w:rPr>
        <w:t>As per evaluation of your submission, RMSE (Root mean square error) metric will be used. Lower RMSE values will result in higher scores.</w:t>
      </w:r>
    </w:p>
    <w:p w:rsidR="001C3AD0" w:rsidRPr="001C3AD0" w:rsidRDefault="001C3AD0" w:rsidP="001C3AD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C3AD0">
        <w:rPr>
          <w:rFonts w:ascii="inherit" w:eastAsia="Times New Roman" w:hAnsi="inherit" w:cs="Arial"/>
          <w:color w:val="3C4043"/>
          <w:sz w:val="21"/>
          <w:szCs w:val="21"/>
        </w:rPr>
        <w:t>Below you can find descriptions for each column in the whole dataset: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ID</w:t>
      </w:r>
      <w:r w:rsidRPr="001C3AD0">
        <w:rPr>
          <w:rFonts w:ascii="inherit" w:eastAsia="Times New Roman" w:hAnsi="inherit" w:cs="Arial"/>
          <w:color w:val="3C4043"/>
          <w:sz w:val="21"/>
          <w:szCs w:val="21"/>
        </w:rPr>
        <w:t>: Unique ID for every installation of the game (User ID)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first_open_date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>: Date of the first launch of the game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first_open_timestamp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: Timestamp of the first launch of the game, in UTC 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timezone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, </w:t>
      </w:r>
      <w:proofErr w:type="gram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Unix</w:t>
      </w:r>
      <w:proofErr w:type="gram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time in microseconds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local_first_open_timestamp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: First open timestamp in local 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timezone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of the user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country</w:t>
      </w:r>
      <w:proofErr w:type="gram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>: Country of the user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gram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platform</w:t>
      </w:r>
      <w:proofErr w:type="gram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: Platform of the user; Android or 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iOS</w:t>
      </w:r>
      <w:proofErr w:type="spellEnd"/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device_category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>: Category of the device; mobile or tablet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device_brand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>: Brand of the device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device_model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>: Model of the device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has_ios_att_permission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: Whether the 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iOS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user has given ATT permission (true or false), false for Android users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ad_network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>: Ad network the user has come from, null for organic users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first_prediction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>: Initial predicted value of the user (in USD)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proofErr w:type="gram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RetentionD</w:t>
      </w:r>
      <w:proofErr w:type="spell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{</w:t>
      </w:r>
      <w:proofErr w:type="spellStart"/>
      <w:proofErr w:type="gram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i</w:t>
      </w:r>
      <w:proofErr w:type="spell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}</w:t>
      </w:r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: Whether the user launched the game at 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i’th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day (true or false)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proofErr w:type="gram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LevelAdvancedCountD</w:t>
      </w:r>
      <w:proofErr w:type="spell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{</w:t>
      </w:r>
      <w:proofErr w:type="spellStart"/>
      <w:proofErr w:type="gram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i</w:t>
      </w:r>
      <w:proofErr w:type="spell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}</w:t>
      </w:r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: Number of levels the user completed at 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i’th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day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lastRenderedPageBreak/>
        <w:t>Level</w:t>
      </w:r>
      <w:proofErr w:type="gram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_{</w:t>
      </w:r>
      <w:proofErr w:type="spellStart"/>
      <w:proofErr w:type="gram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i</w:t>
      </w:r>
      <w:proofErr w:type="spell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}_Duration</w:t>
      </w:r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: The time it takes for the user to complete 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i’th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level (null if the user hasn’t completed 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i’th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level)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proofErr w:type="gram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AdRevenueD</w:t>
      </w:r>
      <w:proofErr w:type="spell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{</w:t>
      </w:r>
      <w:proofErr w:type="spellStart"/>
      <w:proofErr w:type="gram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i</w:t>
      </w:r>
      <w:proofErr w:type="spell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}</w:t>
      </w:r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: Amount of ad revenue (in USD) the user generated at 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i’th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day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proofErr w:type="gramStart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IAPRevenueD</w:t>
      </w:r>
      <w:proofErr w:type="spell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{</w:t>
      </w:r>
      <w:proofErr w:type="spellStart"/>
      <w:proofErr w:type="gram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i</w:t>
      </w:r>
      <w:proofErr w:type="spellEnd"/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}</w:t>
      </w:r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: Amount of IAP (in-app purchase) revenue the user generated at </w:t>
      </w:r>
      <w:proofErr w:type="spellStart"/>
      <w:r w:rsidRPr="001C3AD0">
        <w:rPr>
          <w:rFonts w:ascii="inherit" w:eastAsia="Times New Roman" w:hAnsi="inherit" w:cs="Arial"/>
          <w:color w:val="3C4043"/>
          <w:sz w:val="21"/>
          <w:szCs w:val="21"/>
        </w:rPr>
        <w:t>i’th</w:t>
      </w:r>
      <w:proofErr w:type="spellEnd"/>
      <w:r w:rsidRPr="001C3AD0">
        <w:rPr>
          <w:rFonts w:ascii="inherit" w:eastAsia="Times New Roman" w:hAnsi="inherit" w:cs="Arial"/>
          <w:color w:val="3C4043"/>
          <w:sz w:val="21"/>
          <w:szCs w:val="21"/>
        </w:rPr>
        <w:t xml:space="preserve"> day</w:t>
      </w:r>
    </w:p>
    <w:p w:rsidR="001C3AD0" w:rsidRPr="001C3AD0" w:rsidRDefault="001C3AD0" w:rsidP="001C3AD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C3AD0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</w:rPr>
        <w:t>TARGET</w:t>
      </w:r>
      <w:r w:rsidRPr="001C3AD0">
        <w:rPr>
          <w:rFonts w:ascii="inherit" w:eastAsia="Times New Roman" w:hAnsi="inherit" w:cs="Arial"/>
          <w:color w:val="3C4043"/>
          <w:sz w:val="21"/>
          <w:szCs w:val="21"/>
        </w:rPr>
        <w:t>: Total amount of revenue the user generated in their first 90 days, this is the target value that you should predict</w:t>
      </w:r>
    </w:p>
    <w:p w:rsidR="00F2546F" w:rsidRDefault="00F2546F">
      <w:bookmarkStart w:id="0" w:name="_GoBack"/>
      <w:bookmarkEnd w:id="0"/>
    </w:p>
    <w:sectPr w:rsidR="00F254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D0"/>
    <w:rsid w:val="001C3AD0"/>
    <w:rsid w:val="00F2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27680-FC44-40F4-8936-E559F9E7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C3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C3A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3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1C3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709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2024-09-14T11:18:00Z</dcterms:created>
  <dcterms:modified xsi:type="dcterms:W3CDTF">2024-09-14T11:19:00Z</dcterms:modified>
</cp:coreProperties>
</file>