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10"/>
        <w:gridCol w:w="7499"/>
      </w:tblGrid>
      <w:tr>
        <w:tblPrEx>
          <w:shd w:val="clear" w:color="auto" w:fill="ced7e7"/>
        </w:tblPrEx>
        <w:trPr>
          <w:trHeight w:val="2465" w:hRule="atLeast"/>
        </w:trPr>
        <w:tc>
          <w:tcPr>
            <w:tcW w:type="dxa" w:w="20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widowControl w:val="0"/>
              <w:bidi w:val="0"/>
              <w:spacing w:before="240" w:after="240"/>
              <w:ind w:left="0" w:right="0" w:firstLine="709"/>
              <w:jc w:val="center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u w:color="000000"/>
                <w:shd w:val="clear" w:color="auto" w:fill="ffffff"/>
                <w:rtl w:val="0"/>
                <w:lang w:val="ru-RU"/>
              </w:rPr>
              <w:drawing>
                <wp:inline distT="0" distB="0" distL="0" distR="0">
                  <wp:extent cx="732519" cy="83010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Gerb-BMSTU_0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519" cy="8301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bidi w:val="0"/>
              <w:ind w:left="0" w:right="0" w:firstLine="709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Министерство образования и науки Российской Федерации Федеральное государственное бюджетное образовательное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учреждение высшего образования </w:t>
            </w:r>
          </w:p>
          <w:p>
            <w:pPr>
              <w:pStyle w:val="По умолчанию"/>
              <w:bidi w:val="0"/>
              <w:ind w:left="0" w:right="0" w:firstLine="709"/>
              <w:jc w:val="center"/>
              <w:rPr>
                <w:rFonts w:ascii="Times" w:cs="Times" w:hAnsi="Times" w:eastAsia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«Московский государственный технический университет </w:t>
            </w:r>
          </w:p>
          <w:p>
            <w:pPr>
              <w:pStyle w:val="По умолчанию"/>
              <w:bidi w:val="0"/>
              <w:ind w:left="0" w:right="0" w:firstLine="709"/>
              <w:jc w:val="center"/>
              <w:rPr>
                <w:rFonts w:ascii="Times" w:cs="Times" w:hAnsi="Times" w:eastAsia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имени Н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.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Э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. 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Баумана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(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национальный исследовательский университет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)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it-IT"/>
              </w:rPr>
              <w:t xml:space="preserve">» </w:t>
            </w:r>
          </w:p>
          <w:p>
            <w:pPr>
              <w:pStyle w:val="По умолчанию"/>
              <w:bidi w:val="0"/>
              <w:ind w:left="0" w:right="0" w:firstLine="709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(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МГТУ им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. 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Н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.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ru-RU"/>
              </w:rPr>
              <w:t>Э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. </w:t>
            </w:r>
            <w:r>
              <w:rPr>
                <w:rFonts w:ascii="Times" w:hAnsi="Times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Баумана</w:t>
            </w:r>
            <w:r>
              <w:rPr>
                <w:rFonts w:ascii="Times" w:hAnsi="Times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)</w:t>
            </w:r>
            <w:r>
              <w:rPr>
                <w:rFonts w:ascii="Times" w:hAnsi="Times"/>
                <w:b w:val="1"/>
                <w:bCs w:val="1"/>
                <w:shd w:val="clear" w:color="auto" w:fill="ffffff"/>
                <w:rtl w:val="0"/>
              </w:rPr>
              <w:t xml:space="preserve"> </w:t>
            </w:r>
            <w:r>
              <w:rPr>
                <w:rFonts w:ascii="Times" w:cs="Times" w:hAnsi="Times" w:eastAsia="Times"/>
                <w:b w:val="0"/>
                <w:bCs w:val="0"/>
                <w:sz w:val="24"/>
                <w:szCs w:val="24"/>
                <w:shd w:val="clear" w:color="auto" w:fill="ffffff"/>
                <w:rtl w:val="0"/>
              </w:rPr>
            </w:r>
          </w:p>
        </w:tc>
      </w:tr>
    </w:tbl>
    <w:p>
      <w:pPr>
        <w:pStyle w:val="Основной текст"/>
        <w:widowControl w:val="0"/>
        <w:shd w:val="clear" w:color="auto" w:fill="ffffff"/>
        <w:tabs>
          <w:tab w:val="left" w:pos="5670"/>
        </w:tabs>
        <w:bidi w:val="0"/>
        <w:ind w:left="0" w:right="0" w:firstLine="709"/>
        <w:jc w:val="both"/>
        <w:rPr>
          <w:u w:color="000000"/>
          <w:shd w:val="clear" w:color="auto" w:fill="ffffff"/>
          <w:rtl w:val="0"/>
          <w:lang w:val="ru-RU"/>
        </w:rPr>
      </w:pPr>
    </w:p>
    <w:p>
      <w:pPr>
        <w:pStyle w:val="Основной текст"/>
        <w:widowControl w:val="0"/>
        <w:shd w:val="clear" w:color="auto" w:fill="ffffff"/>
        <w:tabs>
          <w:tab w:val="left" w:pos="5670"/>
        </w:tabs>
        <w:bidi w:val="0"/>
        <w:ind w:left="0" w:right="0" w:firstLine="709"/>
        <w:jc w:val="left"/>
        <w:rPr>
          <w:sz w:val="28"/>
          <w:szCs w:val="28"/>
          <w:u w:color="000000"/>
          <w:shd w:val="clear" w:color="auto" w:fill="ffffff"/>
          <w:rtl w:val="0"/>
          <w:lang w:val="ru-RU"/>
        </w:rPr>
      </w:pPr>
      <w:r>
        <w:rPr>
          <w:sz w:val="28"/>
          <w:szCs w:val="28"/>
          <w:u w:color="000000"/>
          <w:shd w:val="clear" w:color="auto" w:fill="ffffff"/>
          <w:rtl w:val="0"/>
          <w:lang w:val="ru-RU"/>
        </w:rPr>
        <w:t xml:space="preserve">ФАКУЛЬТЕТ  </w:t>
      </w:r>
      <w:r>
        <w:rPr>
          <w:sz w:val="28"/>
          <w:szCs w:val="28"/>
          <w:u w:color="000000"/>
          <w:shd w:val="clear" w:color="auto" w:fill="ffffff"/>
          <w:rtl w:val="0"/>
          <w:lang w:val="ru-RU"/>
        </w:rPr>
        <w:t xml:space="preserve">  Информатика и системы управления</w:t>
      </w:r>
      <w:r>
        <w:rPr>
          <w:sz w:val="28"/>
          <w:szCs w:val="28"/>
          <w:u w:color="000000"/>
          <w:shd w:val="clear" w:color="auto" w:fill="ffffff"/>
          <w:rtl w:val="0"/>
          <w:lang w:val="ru-RU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124460</wp:posOffset>
                </wp:positionH>
                <wp:positionV relativeFrom="page">
                  <wp:posOffset>2558663</wp:posOffset>
                </wp:positionV>
                <wp:extent cx="5687442" cy="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87442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.8pt;margin-top:201.5pt;width:447.8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w:rPr>
          <w:sz w:val="28"/>
          <w:szCs w:val="28"/>
          <w:u w:color="000000"/>
          <w:shd w:val="clear" w:color="auto" w:fill="ffffff"/>
          <w:rtl w:val="0"/>
          <w:lang w:val="ru-RU"/>
        </w:rPr>
        <w:t xml:space="preserve">                                                       </w:t>
      </w:r>
    </w:p>
    <w:p>
      <w:pPr>
        <w:pStyle w:val="Основной текст"/>
        <w:widowControl w:val="0"/>
        <w:shd w:val="clear" w:color="auto" w:fill="ffffff"/>
        <w:tabs>
          <w:tab w:val="left" w:pos="5670"/>
        </w:tabs>
        <w:bidi w:val="0"/>
        <w:ind w:left="0" w:right="0" w:firstLine="709"/>
        <w:jc w:val="left"/>
        <w:rPr>
          <w:sz w:val="28"/>
          <w:szCs w:val="28"/>
          <w:u w:color="000000"/>
          <w:shd w:val="clear" w:color="auto" w:fill="ffffff"/>
          <w:rtl w:val="0"/>
          <w:lang w:val="ru-RU"/>
        </w:rPr>
      </w:pPr>
      <w:r>
        <w:rPr>
          <w:sz w:val="28"/>
          <w:szCs w:val="28"/>
          <w:u w:color="000000"/>
          <w:shd w:val="clear" w:color="auto" w:fill="ffffff"/>
          <w:rtl w:val="0"/>
          <w:lang w:val="ru-RU"/>
        </w:rPr>
        <w:t>КАФЕДРА</w:t>
      </w:r>
      <w:r>
        <w:rPr>
          <w:sz w:val="28"/>
          <w:szCs w:val="28"/>
          <w:u w:color="000000"/>
          <w:shd w:val="clear" w:color="auto" w:fill="ffffff"/>
          <w:rtl w:val="0"/>
          <w:lang w:val="ru-RU"/>
        </w:rPr>
        <w:t xml:space="preserve">        Программное обеспечение ЭВМ и информационные технологии        </w:t>
      </w:r>
    </w:p>
    <w:p>
      <w:pPr>
        <w:pStyle w:val="Основной текст"/>
        <w:widowControl w:val="0"/>
        <w:shd w:val="clear" w:color="auto" w:fill="ffffff"/>
        <w:bidi w:val="0"/>
        <w:ind w:left="0" w:right="0" w:firstLine="709"/>
        <w:jc w:val="center"/>
        <w:rPr>
          <w:sz w:val="28"/>
          <w:szCs w:val="28"/>
          <w:u w:color="000000"/>
          <w:shd w:val="clear" w:color="auto" w:fill="ffffff"/>
          <w:rtl w:val="0"/>
          <w:lang w:val="ru-RU"/>
        </w:rPr>
      </w:pPr>
    </w:p>
    <w:p>
      <w:pPr>
        <w:pStyle w:val="Основной текст"/>
        <w:widowControl w:val="0"/>
        <w:shd w:val="clear" w:color="auto" w:fill="ffffff"/>
        <w:bidi w:val="0"/>
        <w:ind w:left="0" w:right="0" w:firstLine="709"/>
        <w:jc w:val="center"/>
        <w:rPr>
          <w:sz w:val="28"/>
          <w:szCs w:val="28"/>
          <w:u w:color="000000"/>
          <w:shd w:val="clear" w:color="auto" w:fill="ffffff"/>
          <w:rtl w:val="0"/>
          <w:lang w:val="ru-RU"/>
        </w:rPr>
      </w:pPr>
    </w:p>
    <w:p>
      <w:pPr>
        <w:pStyle w:val="Основной текст"/>
        <w:widowControl w:val="0"/>
        <w:shd w:val="clear" w:color="auto" w:fill="ffffff"/>
        <w:bidi w:val="0"/>
        <w:ind w:left="0" w:right="0" w:firstLine="709"/>
        <w:jc w:val="center"/>
        <w:rPr>
          <w:sz w:val="60"/>
          <w:szCs w:val="60"/>
          <w:u w:color="000000"/>
          <w:shd w:val="clear" w:color="auto" w:fill="ffffff"/>
          <w:rtl w:val="0"/>
          <w:lang w:val="ru-RU"/>
        </w:rPr>
      </w:pPr>
      <w:r>
        <w:rPr>
          <w:sz w:val="60"/>
          <w:szCs w:val="60"/>
          <w:u w:color="000000"/>
          <w:shd w:val="clear" w:color="auto" w:fill="ffffff"/>
          <w:rtl w:val="0"/>
          <w:lang w:val="ru-RU"/>
        </w:rPr>
        <w:t>Отчет по лабораторной работе №</w:t>
      </w:r>
      <w:r>
        <w:rPr>
          <w:sz w:val="60"/>
          <w:szCs w:val="60"/>
          <w:u w:color="000000"/>
          <w:shd w:val="clear" w:color="auto" w:fill="ffffff"/>
          <w:rtl w:val="0"/>
          <w:lang w:val="ru-RU"/>
        </w:rPr>
        <w:t>3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По курсу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Архитектура ЭВМ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jc w:val="center"/>
      </w:pPr>
    </w:p>
    <w:p>
      <w:pPr>
        <w:pStyle w:val="Подзаголовок"/>
        <w:jc w:val="center"/>
        <w:rPr>
          <w:sz w:val="24"/>
          <w:szCs w:val="24"/>
        </w:rPr>
      </w:pPr>
      <w:r>
        <w:rPr>
          <w:rtl w:val="0"/>
          <w:lang w:val="ru-RU"/>
        </w:rPr>
        <w:t>По теме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«Проектирование радиоэлектронной аппаратуры на основе </w:t>
      </w:r>
    </w:p>
    <w:p>
      <w:pPr>
        <w:pStyle w:val="Подзаголовок"/>
        <w:jc w:val="center"/>
      </w:pPr>
      <w:r>
        <w:rPr>
          <w:rtl w:val="0"/>
          <w:lang w:val="en-US"/>
        </w:rPr>
        <w:t xml:space="preserve">микроконтроллеров </w:t>
      </w:r>
      <w:r>
        <w:rPr>
          <w:rtl w:val="0"/>
          <w:lang w:val="en-US"/>
        </w:rPr>
        <w:t>ARM7TDMI</w:t>
      </w:r>
      <w:r>
        <w:rPr>
          <w:rtl w:val="0"/>
          <w:lang w:val="ru-RU"/>
        </w:rPr>
        <w:t>»</w:t>
      </w:r>
    </w:p>
    <w:p>
      <w:pPr>
        <w:pStyle w:val="Основной текст"/>
        <w:bidi w:val="0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Студент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Коротков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>Группа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7-55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Попов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709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19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Рубрика"/>
        <w:numPr>
          <w:ilvl w:val="0"/>
          <w:numId w:val="2"/>
        </w:numPr>
        <w:bidi w:val="0"/>
      </w:pPr>
      <w:r>
        <w:rPr>
          <w:rtl w:val="0"/>
        </w:rPr>
        <w:t>Цель работы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Изучение системы синхронизации микроконтроллера </w:t>
      </w:r>
      <w:r>
        <w:rPr>
          <w:rtl w:val="0"/>
          <w:lang w:val="ru-RU"/>
        </w:rPr>
        <w:t xml:space="preserve">NXP LPC2368 </w:t>
      </w:r>
      <w:r>
        <w:rPr>
          <w:rtl w:val="0"/>
          <w:lang w:val="ru-RU"/>
        </w:rPr>
        <w:t>и принципов функционирования таймеров общего назначения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bidi w:val="0"/>
      </w:pPr>
      <w:r>
        <w:rPr>
          <w:rtl w:val="0"/>
          <w:lang w:val="ru-RU"/>
        </w:rPr>
        <w:t>В ходе работы студенту необходимо ознакомиться с теоретическим материалом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касающимся системы синхронизации и таймеров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разработать и отладить программу функционирования микроконтроллера </w:t>
      </w:r>
      <w:r>
        <w:rPr>
          <w:rtl w:val="0"/>
          <w:lang w:val="ru-RU"/>
        </w:rPr>
        <w:t xml:space="preserve">NXP LPC2368 </w:t>
      </w:r>
      <w:r>
        <w:rPr>
          <w:rtl w:val="0"/>
          <w:lang w:val="ru-RU"/>
        </w:rPr>
        <w:t xml:space="preserve">с использованием отладочных плат </w:t>
      </w:r>
      <w:r>
        <w:rPr>
          <w:rtl w:val="0"/>
          <w:lang w:val="ru-RU"/>
        </w:rPr>
        <w:t xml:space="preserve">SK-LPC2368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TM1638LED&amp;KEY. 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 xml:space="preserve">2. </w:t>
      </w:r>
      <w:r>
        <w:rPr>
          <w:rtl w:val="0"/>
          <w:lang w:val="en-US"/>
        </w:rPr>
        <w:t xml:space="preserve">  </w:t>
      </w:r>
      <w:r>
        <w:rPr>
          <w:rtl w:val="0"/>
        </w:rPr>
        <w:t>Задание</w:t>
      </w:r>
    </w:p>
    <w:p>
      <w:pPr>
        <w:pStyle w:val="Основной текст"/>
        <w:spacing w:line="240" w:lineRule="auto"/>
        <w:jc w:val="both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 xml:space="preserve">8. </w:t>
      </w:r>
      <w:r>
        <w:rPr>
          <w:rtl w:val="0"/>
          <w:lang w:val="ru-RU"/>
        </w:rPr>
        <w:t>Устройство управления метрономом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состоящее из двух блоков генерации звука и динамика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Генераторы выдают звуки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соответствующие слабым и сильным долям такта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каждый момент работает только один генератор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паузе между сигналами динамик отключен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Программа функционирования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трехдольный ритм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на кнопку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отключение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  <w:rPr>
          <w:sz w:val="24"/>
          <w:szCs w:val="24"/>
        </w:rPr>
      </w:pPr>
    </w:p>
    <w:p>
      <w:pPr>
        <w:pStyle w:val="Рубрика"/>
        <w:bidi w:val="0"/>
        <w:rPr>
          <w:sz w:val="40"/>
          <w:szCs w:val="40"/>
        </w:rPr>
      </w:pPr>
      <w:r>
        <w:rPr>
          <w:rtl w:val="0"/>
        </w:rPr>
        <w:t xml:space="preserve">3. </w:t>
      </w:r>
      <w:r>
        <w:rPr>
          <w:rtl w:val="0"/>
          <w:lang w:val="en-US"/>
        </w:rPr>
        <w:t xml:space="preserve">  </w:t>
      </w:r>
      <w:r>
        <w:rPr>
          <w:rtl w:val="0"/>
        </w:rPr>
        <w:t>Ход</w:t>
      </w:r>
      <w:r>
        <w:rPr>
          <w:sz w:val="40"/>
          <w:szCs w:val="40"/>
          <w:rtl w:val="0"/>
          <w:lang w:val="ru-RU"/>
        </w:rPr>
        <w:t xml:space="preserve"> выполнения лабораторной работы</w:t>
      </w:r>
    </w:p>
    <w:p>
      <w:pPr>
        <w:pStyle w:val="код"/>
        <w:bidi w:val="0"/>
      </w:pPr>
      <w:r>
        <w:rPr>
          <w:rtl w:val="0"/>
        </w:rPr>
        <w:t>#include &lt;LPC23xx.H&gt;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#define STB 26 //Port1.26</w:t>
      </w:r>
    </w:p>
    <w:p>
      <w:pPr>
        <w:pStyle w:val="код"/>
        <w:bidi w:val="0"/>
      </w:pPr>
      <w:r>
        <w:rPr>
          <w:rtl w:val="0"/>
        </w:rPr>
        <w:t>#define CLK 27 //Port1.27</w:t>
      </w:r>
    </w:p>
    <w:p>
      <w:pPr>
        <w:pStyle w:val="код"/>
        <w:bidi w:val="0"/>
      </w:pPr>
      <w:r>
        <w:rPr>
          <w:rtl w:val="0"/>
          <w:lang w:val="it-IT"/>
        </w:rPr>
        <w:t>#define DIO</w:t>
        <w:tab/>
        <w:t>28 //Port1.28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void delay(unsigned int t) {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Сбросить таймер</w:t>
      </w:r>
    </w:p>
    <w:p>
      <w:pPr>
        <w:pStyle w:val="код"/>
        <w:bidi w:val="0"/>
      </w:pPr>
      <w:r>
        <w:rPr>
          <w:rtl w:val="0"/>
        </w:rPr>
        <w:tab/>
        <w:t>T0TC = 0x00000000;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Установить задержку в мс в регистре совпадения </w:t>
      </w:r>
      <w:r>
        <w:rPr>
          <w:rtl w:val="0"/>
        </w:rPr>
        <w:t>MCR</w:t>
      </w:r>
    </w:p>
    <w:p>
      <w:pPr>
        <w:pStyle w:val="код"/>
        <w:bidi w:val="0"/>
      </w:pPr>
      <w:r>
        <w:rPr>
          <w:rtl w:val="0"/>
        </w:rPr>
        <w:tab/>
        <w:t>T0MR0 = t;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</w:rPr>
        <w:t>Запустить таймер</w:t>
      </w:r>
    </w:p>
    <w:p>
      <w:pPr>
        <w:pStyle w:val="код"/>
        <w:bidi w:val="0"/>
      </w:pPr>
      <w:r>
        <w:rPr>
          <w:rtl w:val="0"/>
        </w:rPr>
        <w:tab/>
        <w:t>T0TCR = 0x00000001;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  <w:lang w:val="ru-RU"/>
        </w:rPr>
        <w:t>Ожидаем окончания счета</w:t>
      </w:r>
    </w:p>
    <w:p>
      <w:pPr>
        <w:pStyle w:val="код"/>
        <w:bidi w:val="0"/>
      </w:pPr>
      <w:r>
        <w:rPr>
          <w:rtl w:val="0"/>
        </w:rPr>
        <w:tab/>
        <w:t>while (T0TCR&amp;0x1) {};</w:t>
      </w: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void tm1638_sendbyte(unsigned int x) {</w:t>
      </w:r>
    </w:p>
    <w:p>
      <w:pPr>
        <w:pStyle w:val="код"/>
        <w:bidi w:val="0"/>
      </w:pPr>
      <w:r>
        <w:rPr>
          <w:rtl w:val="0"/>
        </w:rPr>
        <w:tab/>
        <w:tab/>
        <w:t>unsigned int i;</w:t>
      </w:r>
    </w:p>
    <w:p>
      <w:pPr>
        <w:pStyle w:val="код"/>
        <w:bidi w:val="0"/>
      </w:pPr>
      <w:r>
        <w:rPr>
          <w:rtl w:val="0"/>
        </w:rPr>
        <w:tab/>
        <w:tab/>
        <w:t>IODIR1 |= (1&lt;&lt;DIO);//</w:t>
      </w:r>
      <w:r>
        <w:rPr>
          <w:rtl w:val="0"/>
          <w:lang w:val="ru-RU"/>
        </w:rPr>
        <w:t xml:space="preserve">Устанавливаем пин </w:t>
      </w:r>
      <w:r>
        <w:rPr>
          <w:rtl w:val="0"/>
          <w:lang w:val="pt-PT"/>
        </w:rPr>
        <w:t xml:space="preserve">DIO </w:t>
      </w:r>
      <w:r>
        <w:rPr>
          <w:rtl w:val="0"/>
          <w:lang w:val="ru-RU"/>
        </w:rPr>
        <w:t>на вывод</w:t>
      </w:r>
    </w:p>
    <w:p>
      <w:pPr>
        <w:pStyle w:val="код"/>
        <w:bidi w:val="0"/>
      </w:pPr>
      <w:r>
        <w:rPr>
          <w:rtl w:val="0"/>
        </w:rPr>
        <w:tab/>
        <w:tab/>
        <w:t>for(i = 0; i &lt; 8; i++)</w:t>
      </w:r>
    </w:p>
    <w:p>
      <w:pPr>
        <w:pStyle w:val="код"/>
        <w:bidi w:val="0"/>
      </w:pPr>
      <w:r>
        <w:rPr>
          <w:rtl w:val="0"/>
        </w:rPr>
        <w:t xml:space="preserve">    {</w:t>
      </w:r>
    </w:p>
    <w:p>
      <w:pPr>
        <w:pStyle w:val="код"/>
        <w:bidi w:val="0"/>
      </w:pPr>
      <w:r>
        <w:rPr>
          <w:rtl w:val="0"/>
        </w:rPr>
        <w:tab/>
        <w:tab/>
        <w:tab/>
        <w:t>IOCLR1=(1&lt;&lt;CLK);//</w:t>
      </w:r>
      <w:r>
        <w:rPr>
          <w:rtl w:val="0"/>
          <w:lang w:val="ru-RU"/>
        </w:rPr>
        <w:t xml:space="preserve">Сигнал </w:t>
      </w:r>
      <w:r>
        <w:rPr>
          <w:rtl w:val="0"/>
        </w:rPr>
        <w:t xml:space="preserve">CLK </w:t>
      </w:r>
      <w:r>
        <w:rPr>
          <w:rtl w:val="0"/>
          <w:lang w:val="ru-RU"/>
        </w:rPr>
        <w:t xml:space="preserve">устанавливаем в </w:t>
      </w:r>
      <w:r>
        <w:rPr>
          <w:rtl w:val="0"/>
        </w:rPr>
        <w:t>0</w:t>
      </w:r>
    </w:p>
    <w:p>
      <w:pPr>
        <w:pStyle w:val="код"/>
        <w:bidi w:val="0"/>
      </w:pPr>
      <w:r>
        <w:rPr>
          <w:rtl w:val="0"/>
        </w:rPr>
        <w:tab/>
        <w:tab/>
        <w:tab/>
        <w:t>delay(1);//</w:t>
      </w:r>
      <w:r>
        <w:rPr>
          <w:rtl w:val="0"/>
        </w:rPr>
        <w:t xml:space="preserve">Задержка </w:t>
      </w:r>
    </w:p>
    <w:p>
      <w:pPr>
        <w:pStyle w:val="код"/>
        <w:bidi w:val="0"/>
      </w:pPr>
      <w:r>
        <w:rPr>
          <w:rtl w:val="0"/>
        </w:rPr>
        <w:tab/>
        <w:tab/>
        <w:tab/>
        <w:t xml:space="preserve">if (x&amp;1) </w:t>
        <w:tab/>
        <w:t>{IOSET1=(1&lt;&lt;DIO);} //</w:t>
      </w:r>
      <w:r>
        <w:rPr>
          <w:rtl w:val="0"/>
          <w:lang w:val="ru-RU"/>
        </w:rPr>
        <w:t xml:space="preserve">Устанавливаем значение на выходе </w:t>
      </w:r>
      <w:r>
        <w:rPr>
          <w:rtl w:val="0"/>
        </w:rPr>
        <w:t>DIO</w:t>
      </w:r>
    </w:p>
    <w:p>
      <w:pPr>
        <w:pStyle w:val="код"/>
        <w:bidi w:val="0"/>
      </w:pPr>
      <w:r>
        <w:rPr>
          <w:rtl w:val="0"/>
          <w:lang w:val="da-DK"/>
        </w:rPr>
        <w:tab/>
        <w:tab/>
        <w:tab/>
        <w:t xml:space="preserve">else </w:t>
        <w:tab/>
        <w:tab/>
        <w:tab/>
        <w:t>{IOCLR1=(1&lt;&lt;DIO);}</w:t>
      </w:r>
    </w:p>
    <w:p>
      <w:pPr>
        <w:pStyle w:val="код"/>
        <w:bidi w:val="0"/>
      </w:pPr>
      <w:r>
        <w:rPr>
          <w:rtl w:val="0"/>
        </w:rPr>
        <w:tab/>
        <w:tab/>
        <w:tab/>
        <w:t>delay(1);//</w:t>
      </w:r>
      <w:r>
        <w:rPr>
          <w:rtl w:val="0"/>
          <w:lang w:val="ru-RU"/>
        </w:rPr>
        <w:t>Задержка</w:t>
      </w:r>
    </w:p>
    <w:p>
      <w:pPr>
        <w:pStyle w:val="код"/>
        <w:bidi w:val="0"/>
      </w:pPr>
      <w:r>
        <w:rPr>
          <w:rtl w:val="0"/>
        </w:rPr>
        <w:t xml:space="preserve">      x  &gt;&gt;= 1;</w:t>
      </w:r>
    </w:p>
    <w:p>
      <w:pPr>
        <w:pStyle w:val="код"/>
        <w:bidi w:val="0"/>
      </w:pPr>
      <w:r>
        <w:rPr>
          <w:rtl w:val="0"/>
        </w:rPr>
        <w:t xml:space="preserve">      IOSET1=(1&lt;&lt;CLK);//</w:t>
      </w:r>
      <w:r>
        <w:rPr>
          <w:rtl w:val="0"/>
          <w:lang w:val="ru-RU"/>
        </w:rPr>
        <w:t xml:space="preserve">Сигнал </w:t>
      </w:r>
      <w:r>
        <w:rPr>
          <w:rtl w:val="0"/>
        </w:rPr>
        <w:t xml:space="preserve">CLK </w:t>
      </w:r>
      <w:r>
        <w:rPr>
          <w:rtl w:val="0"/>
          <w:lang w:val="ru-RU"/>
        </w:rPr>
        <w:t xml:space="preserve">устанавливаем в </w:t>
      </w:r>
      <w:r>
        <w:rPr>
          <w:rtl w:val="0"/>
        </w:rPr>
        <w:t>1</w:t>
      </w:r>
    </w:p>
    <w:p>
      <w:pPr>
        <w:pStyle w:val="код"/>
        <w:bidi w:val="0"/>
      </w:pPr>
      <w:r>
        <w:rPr>
          <w:rtl w:val="0"/>
        </w:rPr>
        <w:t xml:space="preserve">      delay(2);</w:t>
        <w:tab/>
        <w:tab/>
        <w:tab/>
      </w:r>
    </w:p>
    <w:p>
      <w:pPr>
        <w:pStyle w:val="код"/>
        <w:bidi w:val="0"/>
      </w:pPr>
      <w:r>
        <w:rPr>
          <w:rtl w:val="0"/>
        </w:rPr>
        <w:t xml:space="preserve">    }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unsigned int tm1638_receivebyte() {</w:t>
      </w:r>
    </w:p>
    <w:p>
      <w:pPr>
        <w:pStyle w:val="код"/>
        <w:bidi w:val="0"/>
      </w:pPr>
      <w:r>
        <w:rPr>
          <w:rtl w:val="0"/>
        </w:rPr>
        <w:tab/>
        <w:tab/>
        <w:t>unsigned int i;</w:t>
      </w:r>
    </w:p>
    <w:p>
      <w:pPr>
        <w:pStyle w:val="код"/>
        <w:bidi w:val="0"/>
      </w:pPr>
      <w:r>
        <w:rPr>
          <w:rtl w:val="0"/>
        </w:rPr>
        <w:tab/>
        <w:tab/>
        <w:t>unsigned int x=0;</w:t>
      </w:r>
    </w:p>
    <w:p>
      <w:pPr>
        <w:pStyle w:val="код"/>
        <w:bidi w:val="0"/>
      </w:pPr>
      <w:r>
        <w:rPr>
          <w:rtl w:val="0"/>
        </w:rPr>
        <w:tab/>
        <w:tab/>
        <w:t>IODIR1 &amp;= ~(1&lt;&lt;DIO);//</w:t>
      </w:r>
      <w:r>
        <w:rPr>
          <w:rtl w:val="0"/>
          <w:lang w:val="ru-RU"/>
        </w:rPr>
        <w:t xml:space="preserve">Устанавливаем пин </w:t>
      </w:r>
      <w:r>
        <w:rPr>
          <w:rtl w:val="0"/>
          <w:lang w:val="pt-PT"/>
        </w:rPr>
        <w:t xml:space="preserve">DIO </w:t>
      </w:r>
      <w:r>
        <w:rPr>
          <w:rtl w:val="0"/>
        </w:rPr>
        <w:t>на ввод</w:t>
      </w:r>
    </w:p>
    <w:p>
      <w:pPr>
        <w:pStyle w:val="код"/>
        <w:bidi w:val="0"/>
      </w:pPr>
      <w:r>
        <w:rPr>
          <w:rtl w:val="0"/>
        </w:rPr>
        <w:tab/>
        <w:tab/>
        <w:t>for(i = 0; i &lt; 32; i++)</w:t>
      </w:r>
    </w:p>
    <w:p>
      <w:pPr>
        <w:pStyle w:val="код"/>
        <w:bidi w:val="0"/>
      </w:pPr>
      <w:r>
        <w:rPr>
          <w:rtl w:val="0"/>
        </w:rPr>
        <w:t xml:space="preserve">    {</w:t>
      </w:r>
    </w:p>
    <w:p>
      <w:pPr>
        <w:pStyle w:val="код"/>
        <w:bidi w:val="0"/>
      </w:pPr>
      <w:r>
        <w:rPr>
          <w:rtl w:val="0"/>
        </w:rPr>
        <w:tab/>
        <w:tab/>
        <w:tab/>
        <w:t>IOCLR1=(1&lt;&lt;CLK);//</w:t>
      </w:r>
      <w:r>
        <w:rPr>
          <w:rtl w:val="0"/>
          <w:lang w:val="ru-RU"/>
        </w:rPr>
        <w:t xml:space="preserve">Сигнал </w:t>
      </w:r>
      <w:r>
        <w:rPr>
          <w:rtl w:val="0"/>
        </w:rPr>
        <w:t xml:space="preserve">CLK </w:t>
      </w:r>
      <w:r>
        <w:rPr>
          <w:rtl w:val="0"/>
          <w:lang w:val="ru-RU"/>
        </w:rPr>
        <w:t xml:space="preserve">устанавливаем в </w:t>
      </w:r>
      <w:r>
        <w:rPr>
          <w:rtl w:val="0"/>
        </w:rPr>
        <w:t>0</w:t>
      </w:r>
    </w:p>
    <w:p>
      <w:pPr>
        <w:pStyle w:val="код"/>
        <w:bidi w:val="0"/>
      </w:pPr>
      <w:r>
        <w:rPr>
          <w:rtl w:val="0"/>
        </w:rPr>
        <w:tab/>
        <w:tab/>
        <w:tab/>
        <w:t>delay(1);//</w:t>
      </w:r>
      <w:r>
        <w:rPr>
          <w:rtl w:val="0"/>
        </w:rPr>
        <w:t xml:space="preserve">Задержка </w:t>
      </w:r>
    </w:p>
    <w:p>
      <w:pPr>
        <w:pStyle w:val="код"/>
        <w:bidi w:val="0"/>
      </w:pPr>
      <w:r>
        <w:rPr>
          <w:rtl w:val="0"/>
        </w:rPr>
        <w:tab/>
        <w:tab/>
        <w:tab/>
        <w:t>if (IOPIN1&amp;(1&lt;&lt;DIO)) {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x |= (1&lt;&lt;i);</w:t>
      </w:r>
    </w:p>
    <w:p>
      <w:pPr>
        <w:pStyle w:val="код"/>
        <w:bidi w:val="0"/>
      </w:pPr>
      <w:r>
        <w:rPr>
          <w:rtl w:val="0"/>
        </w:rPr>
        <w:tab/>
        <w:tab/>
        <w:tab/>
        <w:t>}</w:t>
      </w:r>
    </w:p>
    <w:p>
      <w:pPr>
        <w:pStyle w:val="код"/>
        <w:bidi w:val="0"/>
      </w:pPr>
      <w:r>
        <w:rPr>
          <w:rtl w:val="0"/>
        </w:rPr>
        <w:tab/>
        <w:tab/>
        <w:tab/>
        <w:t>delay(1);//</w:t>
      </w:r>
      <w:r>
        <w:rPr>
          <w:rtl w:val="0"/>
          <w:lang w:val="ru-RU"/>
        </w:rPr>
        <w:t>Задержка</w:t>
      </w:r>
    </w:p>
    <w:p>
      <w:pPr>
        <w:pStyle w:val="код"/>
        <w:bidi w:val="0"/>
      </w:pPr>
      <w:r>
        <w:rPr>
          <w:rtl w:val="0"/>
        </w:rPr>
        <w:t xml:space="preserve">      IOSET1=(1&lt;&lt;CLK);//</w:t>
      </w:r>
      <w:r>
        <w:rPr>
          <w:rtl w:val="0"/>
          <w:lang w:val="ru-RU"/>
        </w:rPr>
        <w:t xml:space="preserve">Сигнал </w:t>
      </w:r>
      <w:r>
        <w:rPr>
          <w:rtl w:val="0"/>
        </w:rPr>
        <w:t xml:space="preserve">CLK </w:t>
      </w:r>
      <w:r>
        <w:rPr>
          <w:rtl w:val="0"/>
          <w:lang w:val="ru-RU"/>
        </w:rPr>
        <w:t xml:space="preserve">устанавливаем в </w:t>
      </w:r>
      <w:r>
        <w:rPr>
          <w:rtl w:val="0"/>
        </w:rPr>
        <w:t>1</w:t>
      </w:r>
    </w:p>
    <w:p>
      <w:pPr>
        <w:pStyle w:val="код"/>
        <w:bidi w:val="0"/>
      </w:pPr>
      <w:r>
        <w:rPr>
          <w:rtl w:val="0"/>
        </w:rPr>
        <w:t xml:space="preserve">      delay(2);</w:t>
        <w:tab/>
        <w:tab/>
        <w:tab/>
      </w:r>
    </w:p>
    <w:p>
      <w:pPr>
        <w:pStyle w:val="код"/>
        <w:bidi w:val="0"/>
      </w:pPr>
      <w:r>
        <w:rPr>
          <w:rtl w:val="0"/>
        </w:rPr>
        <w:t xml:space="preserve">    }</w:t>
      </w:r>
    </w:p>
    <w:p>
      <w:pPr>
        <w:pStyle w:val="код"/>
        <w:bidi w:val="0"/>
      </w:pPr>
      <w:r>
        <w:rPr>
          <w:rtl w:val="0"/>
        </w:rPr>
        <w:tab/>
        <w:t>return x;</w:t>
      </w: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void tm1638_sendcmd(unsigned int x)</w:t>
      </w:r>
    </w:p>
    <w:p>
      <w:pPr>
        <w:pStyle w:val="код"/>
        <w:bidi w:val="0"/>
      </w:pPr>
      <w:r>
        <w:rPr>
          <w:rtl w:val="0"/>
        </w:rPr>
        <w:t>{</w:t>
      </w:r>
    </w:p>
    <w:p>
      <w:pPr>
        <w:pStyle w:val="код"/>
        <w:bidi w:val="0"/>
      </w:pPr>
      <w:r>
        <w:rPr>
          <w:rtl w:val="0"/>
        </w:rPr>
        <w:tab/>
        <w:tab/>
        <w:tab/>
        <w:t>//</w:t>
      </w:r>
      <w:r>
        <w:rPr>
          <w:rtl w:val="0"/>
          <w:lang w:val="ru-RU"/>
        </w:rPr>
        <w:t xml:space="preserve">Устанавливаем пассивный высокий уровень сигнала </w:t>
      </w:r>
      <w:r>
        <w:rPr>
          <w:rtl w:val="0"/>
        </w:rPr>
        <w:t>STB</w:t>
      </w:r>
    </w:p>
    <w:p>
      <w:pPr>
        <w:pStyle w:val="код"/>
        <w:bidi w:val="0"/>
      </w:pPr>
      <w:r>
        <w:rPr>
          <w:rtl w:val="0"/>
        </w:rPr>
        <w:tab/>
        <w:tab/>
        <w:tab/>
        <w:t>IOSET1=(1&lt;&lt;STB);</w:t>
      </w:r>
    </w:p>
    <w:p>
      <w:pPr>
        <w:pStyle w:val="код"/>
        <w:bidi w:val="0"/>
      </w:pPr>
      <w:r>
        <w:rPr>
          <w:rtl w:val="0"/>
        </w:rPr>
        <w:tab/>
        <w:tab/>
        <w:tab/>
        <w:t>//</w:t>
      </w:r>
      <w:r>
        <w:rPr>
          <w:rtl w:val="0"/>
          <w:lang w:val="ru-RU"/>
        </w:rPr>
        <w:t xml:space="preserve">Устанавливаем пины </w:t>
      </w:r>
      <w:r>
        <w:rPr>
          <w:rtl w:val="0"/>
        </w:rPr>
        <w:t xml:space="preserve">CLK,DIO,STB </w:t>
      </w:r>
      <w:r>
        <w:rPr>
          <w:rtl w:val="0"/>
          <w:lang w:val="ru-RU"/>
        </w:rPr>
        <w:t>на вывод</w:t>
      </w:r>
    </w:p>
    <w:p>
      <w:pPr>
        <w:pStyle w:val="код"/>
        <w:bidi w:val="0"/>
      </w:pPr>
      <w:r>
        <w:rPr>
          <w:rtl w:val="0"/>
        </w:rPr>
        <w:tab/>
        <w:tab/>
        <w:tab/>
        <w:t>IODIR1 = (1&lt;&lt;CLK)|(1&lt;&lt;DIO)|(1&lt;&lt;STB);</w:t>
      </w:r>
    </w:p>
    <w:p>
      <w:pPr>
        <w:pStyle w:val="код"/>
        <w:bidi w:val="0"/>
      </w:pPr>
      <w:r>
        <w:rPr>
          <w:rtl w:val="0"/>
        </w:rPr>
        <w:tab/>
        <w:tab/>
        <w:tab/>
        <w:t>//</w:t>
      </w:r>
      <w:r>
        <w:rPr>
          <w:rtl w:val="0"/>
          <w:lang w:val="ru-RU"/>
        </w:rPr>
        <w:t xml:space="preserve">Устанавливаем активный низкий уровень сигнала </w:t>
      </w:r>
      <w:r>
        <w:rPr>
          <w:rtl w:val="0"/>
        </w:rPr>
        <w:t>STB</w:t>
      </w:r>
    </w:p>
    <w:p>
      <w:pPr>
        <w:pStyle w:val="код"/>
        <w:bidi w:val="0"/>
      </w:pPr>
      <w:r>
        <w:rPr>
          <w:rtl w:val="0"/>
        </w:rPr>
        <w:tab/>
        <w:tab/>
        <w:tab/>
        <w:t>IOCLR1=(1&lt;&lt;STB);</w:t>
      </w:r>
    </w:p>
    <w:p>
      <w:pPr>
        <w:pStyle w:val="код"/>
        <w:bidi w:val="0"/>
      </w:pPr>
      <w:r>
        <w:rPr>
          <w:rtl w:val="0"/>
        </w:rPr>
        <w:tab/>
        <w:tab/>
        <w:tab/>
        <w:t>tm1638_sendbyte(x);</w:t>
      </w: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код"/>
        <w:bidi w:val="0"/>
      </w:pP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void tm1638_setadr(unsigned int adr) {</w:t>
      </w:r>
    </w:p>
    <w:p>
      <w:pPr>
        <w:pStyle w:val="код"/>
        <w:bidi w:val="0"/>
      </w:pPr>
      <w:r>
        <w:rPr>
          <w:rtl w:val="0"/>
        </w:rPr>
        <w:tab/>
        <w:t xml:space="preserve">   </w:t>
        <w:tab/>
        <w:t>//</w:t>
      </w:r>
      <w:r>
        <w:rPr>
          <w:rtl w:val="0"/>
        </w:rPr>
        <w:t xml:space="preserve">Установить адрес регистра </w:t>
      </w:r>
      <w:r>
        <w:rPr>
          <w:rtl w:val="0"/>
          <w:lang w:val="da-DK"/>
        </w:rPr>
        <w:t xml:space="preserve">LED </w:t>
      </w:r>
      <w:r>
        <w:rPr>
          <w:rtl w:val="0"/>
          <w:lang w:val="ru-RU"/>
        </w:rPr>
        <w:t>инидикации</w:t>
      </w:r>
    </w:p>
    <w:p>
      <w:pPr>
        <w:pStyle w:val="код"/>
        <w:bidi w:val="0"/>
      </w:pPr>
      <w:r>
        <w:rPr>
          <w:rtl w:val="0"/>
        </w:rPr>
        <w:tab/>
        <w:tab/>
        <w:t>tm1638_sendcmd(0xC0|adr);</w:t>
        <w:tab/>
      </w: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void tm1638_init() {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ab/>
        <w:tab/>
        <w:t>unsigned int i;</w:t>
      </w:r>
    </w:p>
    <w:p>
      <w:pPr>
        <w:pStyle w:val="код"/>
        <w:bidi w:val="0"/>
      </w:pPr>
      <w:r>
        <w:rPr>
          <w:rtl w:val="0"/>
        </w:rPr>
        <w:tab/>
        <w:tab/>
        <w:t>//</w:t>
      </w:r>
      <w:r>
        <w:rPr>
          <w:rtl w:val="0"/>
          <w:lang w:val="ru-RU"/>
        </w:rPr>
        <w:t>Разрешить работу индикации</w:t>
      </w:r>
    </w:p>
    <w:p>
      <w:pPr>
        <w:pStyle w:val="код"/>
        <w:bidi w:val="0"/>
      </w:pPr>
      <w:r>
        <w:rPr>
          <w:rtl w:val="0"/>
        </w:rPr>
        <w:tab/>
        <w:tab/>
        <w:t>tm1638_sendcmd(0x88);</w:t>
        <w:tab/>
      </w:r>
    </w:p>
    <w:p>
      <w:pPr>
        <w:pStyle w:val="код"/>
        <w:bidi w:val="0"/>
      </w:pPr>
      <w:r>
        <w:rPr>
          <w:rtl w:val="0"/>
        </w:rPr>
        <w:tab/>
        <w:tab/>
        <w:t>//</w:t>
      </w:r>
      <w:r>
        <w:rPr>
          <w:rtl w:val="0"/>
          <w:lang w:val="ru-RU"/>
        </w:rPr>
        <w:t>Установить режим адресации</w:t>
      </w:r>
      <w:r>
        <w:rPr>
          <w:rtl w:val="0"/>
        </w:rPr>
        <w:t xml:space="preserve">: </w:t>
      </w:r>
      <w:r>
        <w:rPr>
          <w:rtl w:val="0"/>
          <w:lang w:val="ru-RU"/>
        </w:rPr>
        <w:t>автоинкремент</w:t>
      </w:r>
    </w:p>
    <w:p>
      <w:pPr>
        <w:pStyle w:val="код"/>
        <w:bidi w:val="0"/>
      </w:pPr>
      <w:r>
        <w:rPr>
          <w:rtl w:val="0"/>
        </w:rPr>
        <w:tab/>
        <w:tab/>
        <w:t>tm1638_sendcmd(0x40);</w:t>
      </w:r>
    </w:p>
    <w:p>
      <w:pPr>
        <w:pStyle w:val="код"/>
        <w:bidi w:val="0"/>
      </w:pPr>
      <w:r>
        <w:rPr>
          <w:rtl w:val="0"/>
        </w:rPr>
        <w:t xml:space="preserve">   </w:t>
        <w:tab/>
        <w:t>//</w:t>
      </w:r>
      <w:r>
        <w:rPr>
          <w:rtl w:val="0"/>
        </w:rPr>
        <w:t xml:space="preserve">Установить адрес регистра </w:t>
      </w:r>
      <w:r>
        <w:rPr>
          <w:rtl w:val="0"/>
          <w:lang w:val="da-DK"/>
        </w:rPr>
        <w:t xml:space="preserve">LED </w:t>
      </w:r>
      <w:r>
        <w:rPr>
          <w:rtl w:val="0"/>
          <w:lang w:val="ru-RU"/>
        </w:rPr>
        <w:t>инидикации</w:t>
      </w:r>
    </w:p>
    <w:p>
      <w:pPr>
        <w:pStyle w:val="код"/>
        <w:bidi w:val="0"/>
      </w:pPr>
      <w:r>
        <w:rPr>
          <w:rtl w:val="0"/>
        </w:rPr>
        <w:tab/>
        <w:tab/>
        <w:t>tm1638_setadr(0);</w:t>
      </w:r>
    </w:p>
    <w:p>
      <w:pPr>
        <w:pStyle w:val="код"/>
        <w:bidi w:val="0"/>
      </w:pPr>
      <w:r>
        <w:rPr>
          <w:rtl w:val="0"/>
        </w:rPr>
        <w:tab/>
        <w:tab/>
        <w:t>//</w:t>
      </w:r>
      <w:r>
        <w:rPr>
          <w:rtl w:val="0"/>
          <w:lang w:val="ru-RU"/>
        </w:rPr>
        <w:t xml:space="preserve">Сбросить все </w:t>
      </w:r>
    </w:p>
    <w:p>
      <w:pPr>
        <w:pStyle w:val="код"/>
        <w:bidi w:val="0"/>
      </w:pPr>
      <w:r>
        <w:rPr>
          <w:rtl w:val="0"/>
        </w:rPr>
        <w:tab/>
        <w:tab/>
        <w:t>for (i=0;i&lt;=0xf;i++)</w:t>
      </w:r>
    </w:p>
    <w:p>
      <w:pPr>
        <w:pStyle w:val="код"/>
        <w:bidi w:val="0"/>
      </w:pPr>
      <w:r>
        <w:rPr>
          <w:rtl w:val="0"/>
        </w:rPr>
        <w:tab/>
        <w:tab/>
        <w:tab/>
        <w:t>tm1638_sendbyte(0);</w:t>
      </w:r>
    </w:p>
    <w:p>
      <w:pPr>
        <w:pStyle w:val="код"/>
        <w:bidi w:val="0"/>
      </w:pPr>
      <w:r>
        <w:rPr>
          <w:rtl w:val="0"/>
        </w:rPr>
        <w:tab/>
        <w:tab/>
        <w:t>//</w:t>
      </w:r>
      <w:r>
        <w:rPr>
          <w:rtl w:val="0"/>
          <w:lang w:val="ru-RU"/>
        </w:rPr>
        <w:t>Установить режим адресации</w:t>
      </w:r>
      <w:r>
        <w:rPr>
          <w:rtl w:val="0"/>
        </w:rPr>
        <w:t xml:space="preserve">: </w:t>
      </w:r>
      <w:r>
        <w:rPr>
          <w:rtl w:val="0"/>
          <w:lang w:val="ru-RU"/>
        </w:rPr>
        <w:t>фиксированный</w:t>
      </w:r>
    </w:p>
    <w:p>
      <w:pPr>
        <w:pStyle w:val="код"/>
        <w:bidi w:val="0"/>
      </w:pPr>
      <w:r>
        <w:rPr>
          <w:rtl w:val="0"/>
        </w:rPr>
        <w:tab/>
        <w:tab/>
        <w:t>tm1638_sendcmd(0x44);</w:t>
      </w: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код"/>
        <w:bidi w:val="0"/>
      </w:pP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void Timer0_Init(void){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</w:rPr>
        <w:t xml:space="preserve">Предделитель таймера </w:t>
      </w:r>
      <w:r>
        <w:rPr>
          <w:rtl w:val="0"/>
        </w:rPr>
        <w:t>= 12000</w:t>
      </w:r>
    </w:p>
    <w:p>
      <w:pPr>
        <w:pStyle w:val="код"/>
        <w:bidi w:val="0"/>
      </w:pPr>
      <w:r>
        <w:rPr>
          <w:rtl w:val="0"/>
        </w:rPr>
        <w:tab/>
        <w:t>T0PR = 12000;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Сбросить счетчик и делитель</w:t>
      </w:r>
    </w:p>
    <w:p>
      <w:pPr>
        <w:pStyle w:val="код"/>
        <w:bidi w:val="0"/>
      </w:pPr>
      <w:r>
        <w:rPr>
          <w:rtl w:val="0"/>
        </w:rPr>
        <w:tab/>
        <w:t>T0TCR = 0x00000002;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  <w:lang w:val="ru-RU"/>
        </w:rPr>
        <w:t>При совпадении останавливаем</w:t>
      </w:r>
      <w:r>
        <w:rPr>
          <w:rtl w:val="0"/>
        </w:rPr>
        <w:t xml:space="preserve">, </w:t>
      </w:r>
      <w:r>
        <w:rPr>
          <w:rtl w:val="0"/>
          <w:lang w:val="ru-RU"/>
        </w:rPr>
        <w:t>сбрасываем таймер</w:t>
      </w:r>
    </w:p>
    <w:p>
      <w:pPr>
        <w:pStyle w:val="код"/>
        <w:bidi w:val="0"/>
      </w:pPr>
      <w:r>
        <w:rPr>
          <w:rtl w:val="0"/>
        </w:rPr>
        <w:tab/>
        <w:t>T0MCR = 0x00000006;</w:t>
      </w:r>
    </w:p>
    <w:p>
      <w:pPr>
        <w:pStyle w:val="код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Регистр совпадения </w:t>
      </w:r>
      <w:r>
        <w:rPr>
          <w:rtl w:val="0"/>
        </w:rPr>
        <w:t xml:space="preserve">= 1000 (1 </w:t>
      </w:r>
      <w:r>
        <w:rPr>
          <w:rtl w:val="0"/>
        </w:rPr>
        <w:t>Гц</w:t>
      </w:r>
      <w:r>
        <w:rPr>
          <w:rtl w:val="0"/>
        </w:rPr>
        <w:t>)</w:t>
      </w:r>
    </w:p>
    <w:p>
      <w:pPr>
        <w:pStyle w:val="код"/>
        <w:bidi w:val="0"/>
      </w:pPr>
      <w:r>
        <w:rPr>
          <w:rtl w:val="0"/>
        </w:rPr>
        <w:tab/>
        <w:t>T0MR0 = 1000;</w:t>
      </w:r>
    </w:p>
    <w:p>
      <w:pPr>
        <w:pStyle w:val="код"/>
        <w:bidi w:val="0"/>
      </w:pPr>
      <w:r>
        <w:rPr>
          <w:rtl w:val="0"/>
        </w:rPr>
        <w:t>}</w:t>
        <w:tab/>
      </w:r>
    </w:p>
    <w:p>
      <w:pPr>
        <w:pStyle w:val="код"/>
        <w:bidi w:val="0"/>
      </w:pP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>int main (void) {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ab/>
        <w:t>unsigned int n = 0,i;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ab/>
        <w:t xml:space="preserve">Timer0_Init(); /* </w:t>
      </w:r>
      <w:r>
        <w:rPr>
          <w:rtl w:val="0"/>
          <w:lang w:val="ru-RU"/>
        </w:rPr>
        <w:t xml:space="preserve">Настроить таймер </w:t>
      </w:r>
      <w:r>
        <w:rPr>
          <w:rtl w:val="0"/>
        </w:rPr>
        <w:t>*/</w:t>
        <w:tab/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ab/>
        <w:t xml:space="preserve">tm1638_init();/* </w:t>
      </w:r>
      <w:r>
        <w:rPr>
          <w:rtl w:val="0"/>
          <w:lang w:val="ru-RU"/>
        </w:rPr>
        <w:t xml:space="preserve">Конфигурируем </w:t>
      </w:r>
      <w:r>
        <w:rPr>
          <w:rtl w:val="0"/>
        </w:rPr>
        <w:t>TM1638 */</w:t>
        <w:tab/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ab/>
        <w:t xml:space="preserve">while (1) {          /* </w:t>
      </w:r>
      <w:r>
        <w:rPr>
          <w:rtl w:val="0"/>
          <w:lang w:val="ru-RU"/>
        </w:rPr>
        <w:t xml:space="preserve">Бесконечный цикл </w:t>
      </w:r>
      <w:r>
        <w:rPr>
          <w:rtl w:val="0"/>
        </w:rPr>
        <w:t>*/</w:t>
      </w:r>
    </w:p>
    <w:p>
      <w:pPr>
        <w:pStyle w:val="код"/>
        <w:bidi w:val="0"/>
      </w:pPr>
      <w:r>
        <w:rPr>
          <w:rtl w:val="0"/>
        </w:rPr>
        <w:tab/>
        <w:tab/>
        <w:tab/>
        <w:t>while (i!=0) {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>tm1638_sendcmd(0x46);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>i = tm1638_receivebyte();</w:t>
      </w:r>
    </w:p>
    <w:p>
      <w:pPr>
        <w:pStyle w:val="код"/>
        <w:bidi w:val="0"/>
      </w:pPr>
      <w:r>
        <w:rPr>
          <w:rtl w:val="0"/>
        </w:rPr>
        <w:tab/>
        <w:tab/>
        <w:tab/>
        <w:t>}</w:t>
      </w:r>
    </w:p>
    <w:p>
      <w:pPr>
        <w:pStyle w:val="код"/>
        <w:bidi w:val="0"/>
      </w:pPr>
    </w:p>
    <w:p>
      <w:pPr>
        <w:pStyle w:val="код"/>
        <w:bidi w:val="0"/>
      </w:pPr>
      <w:r>
        <w:rPr>
          <w:rtl w:val="0"/>
        </w:rPr>
        <w:tab/>
        <w:tab/>
        <w:tab/>
        <w:tab/>
        <w:t>switch(n)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{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>case 0: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tm1638_setadr(1);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tm1638_sendbyte(1);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tm1638_setadr(3);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tm1638_sendbyte(0);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 xml:space="preserve">  tm1638_setadr(5);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tm1638_sendbyte(1);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break;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>case 1: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tm1638_setadr(1);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tm1638_sendbyte(0);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tm1638_setadr(5);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tm1638_sendbyte(1);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tm1638_setadr(3);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tm1638_sendbyte(1);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ab/>
        <w:tab/>
        <w:t>break;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n++;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n %= 2;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delay(100);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tm1638_setadr(1);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tm1638_sendbyte(0);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tm1638_setadr(5);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tm1638_sendbyte(0);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tm1638_setadr(3);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tm1638_sendbyte(0);</w:t>
      </w:r>
    </w:p>
    <w:p>
      <w:pPr>
        <w:pStyle w:val="код"/>
        <w:bidi w:val="0"/>
      </w:pPr>
      <w:r>
        <w:rPr>
          <w:rtl w:val="0"/>
        </w:rPr>
        <w:tab/>
        <w:tab/>
        <w:tab/>
        <w:tab/>
        <w:t>delay(400);</w:t>
        <w:tab/>
        <w:tab/>
        <w:tab/>
        <w:tab/>
      </w:r>
    </w:p>
    <w:p>
      <w:pPr>
        <w:pStyle w:val="код"/>
        <w:bidi w:val="0"/>
      </w:pPr>
      <w:r>
        <w:rPr>
          <w:rtl w:val="0"/>
        </w:rPr>
        <w:tab/>
        <w:t>}</w:t>
      </w:r>
    </w:p>
    <w:p>
      <w:pPr>
        <w:pStyle w:val="код"/>
        <w:bidi w:val="0"/>
      </w:pPr>
      <w:r>
        <w:rPr>
          <w:rtl w:val="0"/>
        </w:rPr>
        <w:t>}</w:t>
      </w:r>
    </w:p>
    <w:p>
      <w:pPr>
        <w:pStyle w:val="Основной текст"/>
        <w:shd w:val="clear" w:color="auto" w:fill="eaeaea"/>
        <w:spacing w:line="240" w:lineRule="auto"/>
        <w:ind w:firstLine="142"/>
        <w:rPr>
          <w:rFonts w:ascii="Menlo" w:cs="Menlo" w:hAnsi="Menlo" w:eastAsia="Menlo"/>
          <w:outline w:val="0"/>
          <w:color w:val="011892"/>
          <w:sz w:val="18"/>
          <w:szCs w:val="18"/>
          <w14:textFill>
            <w14:solidFill>
              <w14:srgbClr w14:val="011993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rtl w:val="0"/>
          <w:lang w:val="ru-RU"/>
        </w:rPr>
        <w:t>Листинг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 Программа функционирования микроконтроллера</w:t>
      </w:r>
      <w:r>
        <w:rPr>
          <w:i w:val="1"/>
          <w:iCs w:val="1"/>
          <w:rtl w:val="0"/>
          <w:lang w:val="ru-RU"/>
        </w:rPr>
        <w:t>.</w:t>
      </w:r>
    </w:p>
    <w:p>
      <w:pPr>
        <w:pStyle w:val="Основной текст"/>
        <w:spacing w:line="240" w:lineRule="auto"/>
        <w:jc w:val="both"/>
        <w:rPr>
          <w:i w:val="1"/>
          <w:iCs w:val="1"/>
          <w:sz w:val="24"/>
          <w:szCs w:val="24"/>
        </w:rPr>
      </w:pPr>
    </w:p>
    <w:p>
      <w:pPr>
        <w:pStyle w:val="Основной текст"/>
        <w:spacing w:line="240" w:lineRule="auto"/>
        <w:jc w:val="both"/>
      </w:pPr>
      <w:r>
        <w:rPr>
          <w:i w:val="1"/>
          <w:iCs w:val="1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200735</wp:posOffset>
            </wp:positionV>
            <wp:extent cx="6120057" cy="20179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9-10-12 в 16.20.3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17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240" w:lineRule="auto"/>
        <w:jc w:val="center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Рис </w:t>
      </w:r>
      <w:r>
        <w:rPr>
          <w:i w:val="1"/>
          <w:iCs w:val="1"/>
          <w:rtl w:val="0"/>
          <w:lang w:val="ru-RU"/>
        </w:rPr>
        <w:t xml:space="preserve">1. </w:t>
      </w:r>
      <w:r>
        <w:rPr>
          <w:i w:val="1"/>
          <w:iCs w:val="1"/>
          <w:rtl w:val="0"/>
          <w:lang w:val="ru-RU"/>
        </w:rPr>
        <w:t xml:space="preserve">Осциллограмма </w:t>
      </w:r>
      <w:r>
        <w:rPr>
          <w:i w:val="1"/>
          <w:iCs w:val="1"/>
          <w:rtl w:val="0"/>
          <w:lang w:val="ru-RU"/>
        </w:rPr>
        <w:t xml:space="preserve">26-29 </w:t>
      </w:r>
      <w:r>
        <w:rPr>
          <w:i w:val="1"/>
          <w:iCs w:val="1"/>
          <w:rtl w:val="0"/>
          <w:lang w:val="ru-RU"/>
        </w:rPr>
        <w:t>битов порта ввода</w:t>
      </w:r>
      <w:r>
        <w:rPr>
          <w:i w:val="1"/>
          <w:iCs w:val="1"/>
          <w:rtl w:val="0"/>
          <w:lang w:val="ru-RU"/>
        </w:rPr>
        <w:t>/</w:t>
      </w:r>
      <w:r>
        <w:rPr>
          <w:i w:val="1"/>
          <w:iCs w:val="1"/>
          <w:rtl w:val="0"/>
          <w:lang w:val="ru-RU"/>
        </w:rPr>
        <w:t xml:space="preserve">вывода </w:t>
      </w:r>
      <w:r>
        <w:rPr>
          <w:i w:val="1"/>
          <w:iCs w:val="1"/>
          <w:rtl w:val="0"/>
          <w:lang w:val="ru-RU"/>
        </w:rPr>
        <w:t>1.</w:t>
      </w:r>
    </w:p>
    <w:p>
      <w:pPr>
        <w:pStyle w:val="Основной текст"/>
        <w:spacing w:line="240" w:lineRule="auto"/>
        <w:jc w:val="center"/>
        <w:rPr>
          <w:i w:val="1"/>
          <w:iCs w:val="1"/>
        </w:rPr>
      </w:pPr>
    </w:p>
    <w:p>
      <w:pPr>
        <w:pStyle w:val="Основной текст"/>
        <w:spacing w:line="240" w:lineRule="auto"/>
        <w:jc w:val="center"/>
        <w:rPr>
          <w:i w:val="1"/>
          <w:iCs w:val="1"/>
          <w:sz w:val="24"/>
          <w:szCs w:val="24"/>
        </w:rPr>
      </w:pPr>
    </w:p>
    <w:p>
      <w:pPr>
        <w:pStyle w:val="Основной текст"/>
        <w:spacing w:line="240" w:lineRule="auto"/>
        <w:jc w:val="both"/>
      </w:pPr>
    </w:p>
    <w:p>
      <w:pPr>
        <w:pStyle w:val="Рубрика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 xml:space="preserve">4. </w:t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 w:hint="default"/>
          <w:rtl w:val="0"/>
          <w:lang w:val="ru-RU"/>
        </w:rPr>
        <w:t>Вывод</w:t>
      </w:r>
    </w:p>
    <w:p>
      <w:pPr>
        <w:pStyle w:val="Основной текст"/>
        <w:spacing w:line="240" w:lineRule="auto"/>
        <w:jc w:val="both"/>
      </w:pPr>
    </w:p>
    <w:p>
      <w:pPr>
        <w:pStyle w:val="Основной текст"/>
        <w:spacing w:line="240" w:lineRule="auto"/>
        <w:jc w:val="both"/>
      </w:pPr>
      <w:r>
        <w:rPr>
          <w:rtl w:val="0"/>
          <w:lang w:val="ru-RU"/>
        </w:rPr>
        <w:t xml:space="preserve">В ходе лабораторной работы были получены навыки по написанию простейших программ для микроконтроллера </w:t>
      </w:r>
      <w:r>
        <w:rPr>
          <w:rtl w:val="0"/>
          <w:lang w:val="ru-RU"/>
        </w:rPr>
        <w:t xml:space="preserve">NXP LPC2368 </w:t>
      </w:r>
      <w:r>
        <w:rPr>
          <w:rtl w:val="0"/>
          <w:lang w:val="ru-RU"/>
        </w:rPr>
        <w:t xml:space="preserve">на языке </w:t>
      </w:r>
      <w:r>
        <w:rPr>
          <w:rtl w:val="0"/>
          <w:lang w:val="ru-RU"/>
        </w:rPr>
        <w:t xml:space="preserve">C </w:t>
      </w:r>
      <w:r>
        <w:rPr>
          <w:rtl w:val="0"/>
          <w:lang w:val="ru-RU"/>
        </w:rPr>
        <w:t>и были освоены базовые навыки для работы в среде «</w:t>
      </w:r>
      <w:r>
        <w:rPr>
          <w:rtl w:val="0"/>
          <w:lang w:val="ru-RU"/>
        </w:rPr>
        <w:t>Keil uVISION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  <w:font w:name="Menl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57" w:hanging="7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код">
    <w:name w:val="код"/>
    <w:next w:val="код"/>
    <w:pPr>
      <w:keepNext w:val="0"/>
      <w:keepLines w:val="0"/>
      <w:pageBreakBefore w:val="0"/>
      <w:widowControl w:val="1"/>
      <w:shd w:val="clear" w:color="auto" w:fill="eaeaea"/>
      <w:suppressAutoHyphens w:val="0"/>
      <w:bidi w:val="0"/>
      <w:spacing w:before="0" w:after="0" w:line="240" w:lineRule="auto"/>
      <w:ind w:left="0" w:right="0" w:firstLine="142"/>
      <w:jc w:val="left"/>
      <w:outlineLvl w:val="9"/>
    </w:pPr>
    <w:rPr>
      <w:rFonts w:ascii="Menlo" w:cs="Arial Unicode MS" w:hAnsi="Menl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11892"/>
      <w:spacing w:val="0"/>
      <w:kern w:val="0"/>
      <w:position w:val="0"/>
      <w:sz w:val="18"/>
      <w:szCs w:val="18"/>
      <w:u w:val="none"/>
      <w:vertAlign w:val="baseline"/>
      <w:lang w:val="en-US"/>
      <w14:textOutline>
        <w14:noFill/>
      </w14:textOutline>
      <w14:textFill>
        <w14:solidFill>
          <w14:srgbClr w14:val="01199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000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