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CFF" w:rsidRDefault="0026445A" w:rsidP="004F4676">
      <w:pPr>
        <w:jc w:val="center"/>
        <w:rPr>
          <w:b/>
          <w:sz w:val="28"/>
          <w:szCs w:val="28"/>
        </w:rPr>
      </w:pPr>
      <w:r>
        <w:rPr>
          <w:b/>
          <w:sz w:val="28"/>
          <w:szCs w:val="28"/>
        </w:rPr>
        <w:t>Тема 2</w:t>
      </w:r>
      <w:r w:rsidR="00A34D28">
        <w:rPr>
          <w:b/>
          <w:sz w:val="28"/>
          <w:szCs w:val="28"/>
        </w:rPr>
        <w:t xml:space="preserve">: </w:t>
      </w:r>
      <w:r w:rsidR="00665FEC" w:rsidRPr="0026445A">
        <w:rPr>
          <w:sz w:val="28"/>
          <w:szCs w:val="28"/>
        </w:rPr>
        <w:t>Вычисление функции с помощью разложения в ряд</w:t>
      </w:r>
    </w:p>
    <w:p w:rsidR="0026445A" w:rsidRPr="00750C1F" w:rsidRDefault="0026445A" w:rsidP="004F4676">
      <w:pPr>
        <w:jc w:val="center"/>
        <w:rPr>
          <w:b/>
          <w:sz w:val="28"/>
          <w:szCs w:val="28"/>
        </w:rPr>
      </w:pPr>
    </w:p>
    <w:p w:rsidR="0026445A" w:rsidRPr="0026445A" w:rsidRDefault="0026445A" w:rsidP="0026445A">
      <w:pPr>
        <w:jc w:val="both"/>
        <w:rPr>
          <w:sz w:val="26"/>
          <w:szCs w:val="26"/>
        </w:rPr>
      </w:pPr>
      <w:r w:rsidRPr="00477DA6">
        <w:rPr>
          <w:b/>
          <w:sz w:val="26"/>
          <w:szCs w:val="26"/>
        </w:rPr>
        <w:t>Цель работы:</w:t>
      </w:r>
      <w:r w:rsidRPr="00477DA6">
        <w:rPr>
          <w:sz w:val="26"/>
          <w:szCs w:val="26"/>
        </w:rPr>
        <w:t xml:space="preserve"> Получить практические навыки </w:t>
      </w:r>
      <w:r>
        <w:rPr>
          <w:sz w:val="26"/>
          <w:szCs w:val="26"/>
        </w:rPr>
        <w:t>разработки проектов для вычисления значения функции при помощи разложения в ряд (рядов Тейлора).</w:t>
      </w:r>
    </w:p>
    <w:p w:rsidR="00040EB3" w:rsidRDefault="00040EB3" w:rsidP="004F4676">
      <w:pPr>
        <w:jc w:val="center"/>
        <w:rPr>
          <w:b/>
          <w:sz w:val="28"/>
          <w:szCs w:val="28"/>
        </w:rPr>
      </w:pPr>
    </w:p>
    <w:p w:rsidR="00134EA4" w:rsidRPr="00E47BC6" w:rsidRDefault="00134EA4" w:rsidP="00E47BC6">
      <w:pPr>
        <w:spacing w:before="120" w:after="120"/>
        <w:jc w:val="both"/>
        <w:rPr>
          <w:sz w:val="28"/>
          <w:szCs w:val="28"/>
        </w:rPr>
      </w:pPr>
      <w:r w:rsidRPr="00E47BC6">
        <w:rPr>
          <w:b/>
          <w:color w:val="FF0000"/>
          <w:sz w:val="28"/>
          <w:szCs w:val="28"/>
        </w:rPr>
        <w:t>Задание 1</w:t>
      </w:r>
      <w:r w:rsidR="00E47BC6">
        <w:rPr>
          <w:b/>
          <w:sz w:val="28"/>
          <w:szCs w:val="28"/>
        </w:rPr>
        <w:t xml:space="preserve">. </w:t>
      </w:r>
      <w:r w:rsidR="00E47BC6" w:rsidRPr="00E47BC6">
        <w:rPr>
          <w:sz w:val="28"/>
          <w:szCs w:val="28"/>
        </w:rPr>
        <w:t>Основной проект</w:t>
      </w:r>
    </w:p>
    <w:p w:rsidR="00BB0594" w:rsidRDefault="00BB0594" w:rsidP="00040EB3">
      <w:pPr>
        <w:ind w:firstLine="709"/>
        <w:jc w:val="both"/>
        <w:rPr>
          <w:sz w:val="26"/>
          <w:szCs w:val="26"/>
        </w:rPr>
      </w:pPr>
      <w:r w:rsidRPr="00BB0594">
        <w:rPr>
          <w:b/>
          <w:i/>
          <w:sz w:val="26"/>
          <w:szCs w:val="26"/>
        </w:rPr>
        <w:t>Что требуется?</w:t>
      </w:r>
      <w:r>
        <w:rPr>
          <w:sz w:val="26"/>
          <w:szCs w:val="26"/>
        </w:rPr>
        <w:t xml:space="preserve"> </w:t>
      </w:r>
      <w:r w:rsidR="00CC0163" w:rsidRPr="00134EA4">
        <w:rPr>
          <w:sz w:val="26"/>
          <w:szCs w:val="26"/>
        </w:rPr>
        <w:t>Необходимо разработать программу, вычисляющую значение функции с по</w:t>
      </w:r>
      <w:r w:rsidR="00040EB3" w:rsidRPr="00134EA4">
        <w:rPr>
          <w:sz w:val="26"/>
          <w:szCs w:val="26"/>
        </w:rPr>
        <w:t xml:space="preserve">мощью разложения в ряд. Сумма ряда вычисляется при помощи цикла с неизвестным числом повторений, так как требуется найти значение с заданной точностью (точность вводится с клавиатуры). </w:t>
      </w:r>
    </w:p>
    <w:p w:rsidR="00BB0594" w:rsidRDefault="00BB0594" w:rsidP="00040EB3">
      <w:pPr>
        <w:ind w:firstLine="709"/>
        <w:jc w:val="both"/>
        <w:rPr>
          <w:sz w:val="26"/>
          <w:szCs w:val="26"/>
        </w:rPr>
      </w:pPr>
      <w:r w:rsidRPr="00BB0594">
        <w:rPr>
          <w:b/>
          <w:i/>
          <w:sz w:val="26"/>
          <w:szCs w:val="26"/>
        </w:rPr>
        <w:t>Как проверить, достигли ли нужной точности вычислений?</w:t>
      </w:r>
      <w:r>
        <w:rPr>
          <w:sz w:val="26"/>
          <w:szCs w:val="26"/>
        </w:rPr>
        <w:t xml:space="preserve"> </w:t>
      </w:r>
      <w:r w:rsidR="00040EB3" w:rsidRPr="00134EA4">
        <w:rPr>
          <w:sz w:val="26"/>
          <w:szCs w:val="26"/>
        </w:rPr>
        <w:t xml:space="preserve">Сходящийся числовой ряд будет достигать искомого значения при большом количестве суммируемых членов ряда. При этом разность между соседними членами последовательности станет очень мала. Будем считать, что необходимая точность вычислений достигнута, если </w:t>
      </w:r>
      <w:r w:rsidR="00040EB3" w:rsidRPr="00BB0594">
        <w:rPr>
          <w:sz w:val="26"/>
          <w:szCs w:val="26"/>
          <w:u w:val="single"/>
        </w:rPr>
        <w:t>разность между соседними элементами ряда меньше заданной точности</w:t>
      </w:r>
      <w:r w:rsidR="00040EB3" w:rsidRPr="00134EA4">
        <w:rPr>
          <w:sz w:val="26"/>
          <w:szCs w:val="26"/>
        </w:rPr>
        <w:t xml:space="preserve"> (условие выхода из цикла). </w:t>
      </w:r>
    </w:p>
    <w:p w:rsidR="00040EB3" w:rsidRPr="00134EA4" w:rsidRDefault="00BB0594" w:rsidP="00040EB3">
      <w:pPr>
        <w:ind w:firstLine="709"/>
        <w:jc w:val="both"/>
        <w:rPr>
          <w:sz w:val="26"/>
          <w:szCs w:val="26"/>
        </w:rPr>
      </w:pPr>
      <w:r w:rsidRPr="00BB0594">
        <w:rPr>
          <w:b/>
          <w:i/>
          <w:sz w:val="26"/>
          <w:szCs w:val="26"/>
        </w:rPr>
        <w:t>Как найти эту разность?</w:t>
      </w:r>
      <w:r>
        <w:rPr>
          <w:sz w:val="26"/>
          <w:szCs w:val="26"/>
        </w:rPr>
        <w:t xml:space="preserve"> Н</w:t>
      </w:r>
      <w:r w:rsidR="00040EB3" w:rsidRPr="00134EA4">
        <w:rPr>
          <w:sz w:val="26"/>
          <w:szCs w:val="26"/>
        </w:rPr>
        <w:t>а каждом проходе цикла нужно запоминать предыдущий член ряда. Это</w:t>
      </w:r>
      <w:r w:rsidR="00305540" w:rsidRPr="00134EA4">
        <w:rPr>
          <w:sz w:val="26"/>
          <w:szCs w:val="26"/>
        </w:rPr>
        <w:t xml:space="preserve"> </w:t>
      </w:r>
      <w:r w:rsidR="00040EB3" w:rsidRPr="00134EA4">
        <w:rPr>
          <w:sz w:val="26"/>
          <w:szCs w:val="26"/>
        </w:rPr>
        <w:t>удобно, так как следующий член ряда вычисляется всегда через предыдущий (</w:t>
      </w:r>
      <w:r w:rsidR="00040EB3" w:rsidRPr="00E47BC6">
        <w:rPr>
          <w:sz w:val="26"/>
          <w:szCs w:val="26"/>
          <w:u w:val="single"/>
        </w:rPr>
        <w:t>не используйте возведение в степень</w:t>
      </w:r>
      <w:r w:rsidR="00040EB3" w:rsidRPr="00134EA4">
        <w:rPr>
          <w:sz w:val="26"/>
          <w:szCs w:val="26"/>
        </w:rPr>
        <w:t xml:space="preserve">, вместо этого будет простое умножение). </w:t>
      </w:r>
    </w:p>
    <w:p w:rsidR="00CC0163" w:rsidRPr="00134EA4" w:rsidRDefault="00BB0594" w:rsidP="00040EB3">
      <w:pPr>
        <w:ind w:firstLine="709"/>
        <w:jc w:val="both"/>
        <w:rPr>
          <w:sz w:val="26"/>
          <w:szCs w:val="26"/>
        </w:rPr>
      </w:pPr>
      <w:r w:rsidRPr="00BB0594">
        <w:rPr>
          <w:b/>
          <w:i/>
          <w:sz w:val="26"/>
          <w:szCs w:val="26"/>
        </w:rPr>
        <w:t>Что вывести в качестве результатов?</w:t>
      </w:r>
      <w:r>
        <w:rPr>
          <w:sz w:val="26"/>
          <w:szCs w:val="26"/>
        </w:rPr>
        <w:t xml:space="preserve"> </w:t>
      </w:r>
      <w:r w:rsidR="00040EB3" w:rsidRPr="00134EA4">
        <w:rPr>
          <w:sz w:val="26"/>
          <w:szCs w:val="26"/>
        </w:rPr>
        <w:t>Для проверки полученного результата выведите</w:t>
      </w:r>
      <w:r>
        <w:rPr>
          <w:sz w:val="26"/>
          <w:szCs w:val="26"/>
        </w:rPr>
        <w:t>: 1)</w:t>
      </w:r>
      <w:r w:rsidR="00040EB3" w:rsidRPr="00134EA4">
        <w:rPr>
          <w:sz w:val="26"/>
          <w:szCs w:val="26"/>
        </w:rPr>
        <w:t xml:space="preserve"> значение </w:t>
      </w:r>
      <w:r>
        <w:rPr>
          <w:sz w:val="26"/>
          <w:szCs w:val="26"/>
        </w:rPr>
        <w:t>математической функции</w:t>
      </w:r>
      <w:r w:rsidR="00040EB3" w:rsidRPr="00134EA4">
        <w:rPr>
          <w:sz w:val="26"/>
          <w:szCs w:val="26"/>
        </w:rPr>
        <w:t>,</w:t>
      </w:r>
      <w:r>
        <w:rPr>
          <w:sz w:val="26"/>
          <w:szCs w:val="26"/>
        </w:rPr>
        <w:t xml:space="preserve"> например </w:t>
      </w:r>
      <w:r>
        <w:rPr>
          <w:sz w:val="26"/>
          <w:szCs w:val="26"/>
          <w:lang w:val="en-US"/>
        </w:rPr>
        <w:t>Math</w:t>
      </w:r>
      <w:r w:rsidRPr="00BB0594">
        <w:rPr>
          <w:sz w:val="26"/>
          <w:szCs w:val="26"/>
        </w:rPr>
        <w:t>.</w:t>
      </w:r>
      <w:r>
        <w:rPr>
          <w:sz w:val="26"/>
          <w:szCs w:val="26"/>
          <w:lang w:val="en-US"/>
        </w:rPr>
        <w:t>Sin</w:t>
      </w:r>
      <w:r w:rsidRPr="00BB0594">
        <w:rPr>
          <w:sz w:val="26"/>
          <w:szCs w:val="26"/>
        </w:rPr>
        <w:t>(</w:t>
      </w:r>
      <w:r>
        <w:rPr>
          <w:sz w:val="26"/>
          <w:szCs w:val="26"/>
          <w:lang w:val="en-US"/>
        </w:rPr>
        <w:t>x</w:t>
      </w:r>
      <w:r w:rsidRPr="00BB0594">
        <w:rPr>
          <w:sz w:val="26"/>
          <w:szCs w:val="26"/>
        </w:rPr>
        <w:t>)</w:t>
      </w:r>
      <w:r>
        <w:rPr>
          <w:sz w:val="26"/>
          <w:szCs w:val="26"/>
        </w:rPr>
        <w:t xml:space="preserve"> - левую часть выражения;</w:t>
      </w:r>
      <w:r w:rsidR="00040EB3" w:rsidRPr="00134EA4">
        <w:rPr>
          <w:sz w:val="26"/>
          <w:szCs w:val="26"/>
        </w:rPr>
        <w:t xml:space="preserve"> </w:t>
      </w:r>
      <w:r w:rsidRPr="00BB0594">
        <w:rPr>
          <w:sz w:val="26"/>
          <w:szCs w:val="26"/>
        </w:rPr>
        <w:t xml:space="preserve">2) </w:t>
      </w:r>
      <w:r>
        <w:rPr>
          <w:sz w:val="26"/>
          <w:szCs w:val="26"/>
        </w:rPr>
        <w:t xml:space="preserve">вычисленную в цикле сумму ряда - </w:t>
      </w:r>
      <w:r w:rsidR="00040EB3" w:rsidRPr="00134EA4">
        <w:rPr>
          <w:sz w:val="26"/>
          <w:szCs w:val="26"/>
        </w:rPr>
        <w:t>п</w:t>
      </w:r>
      <w:r>
        <w:rPr>
          <w:sz w:val="26"/>
          <w:szCs w:val="26"/>
        </w:rPr>
        <w:t xml:space="preserve">равую часть выражения;  </w:t>
      </w:r>
      <w:r>
        <w:rPr>
          <w:sz w:val="26"/>
          <w:szCs w:val="26"/>
        </w:rPr>
        <w:br/>
        <w:t xml:space="preserve">3) </w:t>
      </w:r>
      <w:r w:rsidR="00040EB3" w:rsidRPr="00134EA4">
        <w:rPr>
          <w:sz w:val="26"/>
          <w:szCs w:val="26"/>
        </w:rPr>
        <w:t>количество просуммированных членов ряда.</w:t>
      </w:r>
    </w:p>
    <w:p w:rsidR="00CE254D" w:rsidRDefault="00CE254D" w:rsidP="00CE254D">
      <w:pPr>
        <w:rPr>
          <w:i/>
          <w:sz w:val="26"/>
          <w:szCs w:val="26"/>
        </w:rPr>
      </w:pPr>
    </w:p>
    <w:p w:rsidR="00CE254D" w:rsidRDefault="00CE254D" w:rsidP="00BB0594">
      <w:pPr>
        <w:jc w:val="center"/>
      </w:pPr>
      <w:r>
        <w:rPr>
          <w:noProof/>
        </w:rPr>
        <w:drawing>
          <wp:inline distT="0" distB="0" distL="0" distR="0" wp14:anchorId="7C4FBBD6" wp14:editId="19E5F8EE">
            <wp:extent cx="5017753" cy="3784821"/>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srcRect/>
                    <a:stretch>
                      <a:fillRect/>
                    </a:stretch>
                  </pic:blipFill>
                  <pic:spPr bwMode="auto">
                    <a:xfrm>
                      <a:off x="0" y="0"/>
                      <a:ext cx="5031062" cy="3794860"/>
                    </a:xfrm>
                    <a:prstGeom prst="rect">
                      <a:avLst/>
                    </a:prstGeom>
                    <a:noFill/>
                    <a:ln w="9525">
                      <a:noFill/>
                      <a:miter lim="800000"/>
                      <a:headEnd/>
                      <a:tailEnd/>
                    </a:ln>
                  </pic:spPr>
                </pic:pic>
              </a:graphicData>
            </a:graphic>
          </wp:inline>
        </w:drawing>
      </w:r>
    </w:p>
    <w:p w:rsidR="00BB0594" w:rsidRPr="00BB0594" w:rsidRDefault="00BB0594" w:rsidP="00BB0594">
      <w:pPr>
        <w:spacing w:before="120" w:after="120"/>
        <w:jc w:val="center"/>
        <w:rPr>
          <w:i/>
        </w:rPr>
      </w:pPr>
      <w:r>
        <w:rPr>
          <w:i/>
        </w:rPr>
        <w:t>Рисунок 1 П</w:t>
      </w:r>
      <w:r w:rsidRPr="00BB0594">
        <w:rPr>
          <w:i/>
        </w:rPr>
        <w:t>римерный вид формы</w:t>
      </w:r>
    </w:p>
    <w:p w:rsidR="00134EA4" w:rsidRDefault="00134EA4" w:rsidP="00040EB3">
      <w:pPr>
        <w:ind w:firstLine="709"/>
        <w:jc w:val="both"/>
        <w:rPr>
          <w:sz w:val="28"/>
          <w:szCs w:val="28"/>
        </w:rPr>
      </w:pPr>
    </w:p>
    <w:p w:rsidR="00134EA4" w:rsidRPr="00E47BC6" w:rsidRDefault="00134EA4" w:rsidP="00E47BC6">
      <w:pPr>
        <w:spacing w:before="120" w:after="120"/>
        <w:jc w:val="both"/>
        <w:rPr>
          <w:sz w:val="28"/>
          <w:szCs w:val="28"/>
        </w:rPr>
      </w:pPr>
      <w:r w:rsidRPr="00E47BC6">
        <w:rPr>
          <w:b/>
          <w:color w:val="FF0000"/>
          <w:sz w:val="28"/>
          <w:szCs w:val="28"/>
        </w:rPr>
        <w:t>Задание 2</w:t>
      </w:r>
      <w:r w:rsidR="00E47BC6">
        <w:rPr>
          <w:b/>
          <w:color w:val="FF0000"/>
          <w:sz w:val="28"/>
          <w:szCs w:val="28"/>
        </w:rPr>
        <w:t xml:space="preserve">. </w:t>
      </w:r>
      <w:r w:rsidR="00E47BC6" w:rsidRPr="00E47BC6">
        <w:rPr>
          <w:sz w:val="28"/>
          <w:szCs w:val="28"/>
        </w:rPr>
        <w:t>Сервисные функции программы</w:t>
      </w:r>
    </w:p>
    <w:p w:rsidR="00134EA4" w:rsidRPr="00134EA4" w:rsidRDefault="00134EA4" w:rsidP="00040EB3">
      <w:pPr>
        <w:ind w:firstLine="709"/>
        <w:jc w:val="both"/>
        <w:rPr>
          <w:sz w:val="26"/>
          <w:szCs w:val="26"/>
        </w:rPr>
      </w:pPr>
      <w:bookmarkStart w:id="0" w:name="_GoBack"/>
      <w:bookmarkEnd w:id="0"/>
      <w:r w:rsidRPr="00134EA4">
        <w:rPr>
          <w:sz w:val="26"/>
          <w:szCs w:val="26"/>
        </w:rPr>
        <w:t>Добавьте проверку:</w:t>
      </w:r>
    </w:p>
    <w:p w:rsidR="00134EA4" w:rsidRPr="00134EA4" w:rsidRDefault="00134EA4" w:rsidP="00134EA4">
      <w:pPr>
        <w:pStyle w:val="a3"/>
        <w:numPr>
          <w:ilvl w:val="0"/>
          <w:numId w:val="3"/>
        </w:numPr>
        <w:jc w:val="both"/>
        <w:rPr>
          <w:sz w:val="26"/>
          <w:szCs w:val="26"/>
        </w:rPr>
      </w:pPr>
      <w:r w:rsidRPr="00134EA4">
        <w:rPr>
          <w:sz w:val="26"/>
          <w:szCs w:val="26"/>
        </w:rPr>
        <w:lastRenderedPageBreak/>
        <w:t xml:space="preserve">правильности ввода данных при </w:t>
      </w:r>
      <w:r w:rsidR="00BB0594">
        <w:rPr>
          <w:sz w:val="26"/>
          <w:szCs w:val="26"/>
        </w:rPr>
        <w:t>нажатии клавиш клавиатуры в полях</w:t>
      </w:r>
      <w:r w:rsidRPr="00134EA4">
        <w:rPr>
          <w:sz w:val="26"/>
          <w:szCs w:val="26"/>
        </w:rPr>
        <w:t xml:space="preserve"> редактирования (используйте событие </w:t>
      </w:r>
      <w:proofErr w:type="spellStart"/>
      <w:r w:rsidRPr="00134EA4">
        <w:rPr>
          <w:sz w:val="26"/>
          <w:szCs w:val="26"/>
          <w:lang w:val="en-US"/>
        </w:rPr>
        <w:t>KeyPress</w:t>
      </w:r>
      <w:proofErr w:type="spellEnd"/>
      <w:r w:rsidRPr="00134EA4">
        <w:rPr>
          <w:sz w:val="26"/>
          <w:szCs w:val="26"/>
        </w:rPr>
        <w:t>);</w:t>
      </w:r>
    </w:p>
    <w:p w:rsidR="00134EA4" w:rsidRPr="00134EA4" w:rsidRDefault="00134EA4" w:rsidP="00134EA4">
      <w:pPr>
        <w:pStyle w:val="a3"/>
        <w:numPr>
          <w:ilvl w:val="0"/>
          <w:numId w:val="3"/>
        </w:numPr>
        <w:jc w:val="both"/>
        <w:rPr>
          <w:sz w:val="26"/>
          <w:szCs w:val="26"/>
        </w:rPr>
      </w:pPr>
      <w:r w:rsidRPr="00134EA4">
        <w:rPr>
          <w:sz w:val="26"/>
          <w:szCs w:val="26"/>
        </w:rPr>
        <w:t xml:space="preserve">диапазона вводимых данных; </w:t>
      </w:r>
    </w:p>
    <w:p w:rsidR="00134EA4" w:rsidRPr="00134EA4" w:rsidRDefault="00F103C8" w:rsidP="00134EA4">
      <w:pPr>
        <w:pStyle w:val="a3"/>
        <w:numPr>
          <w:ilvl w:val="0"/>
          <w:numId w:val="3"/>
        </w:numPr>
        <w:jc w:val="both"/>
        <w:rPr>
          <w:sz w:val="26"/>
          <w:szCs w:val="26"/>
        </w:rPr>
      </w:pPr>
      <w:r>
        <w:rPr>
          <w:sz w:val="26"/>
          <w:szCs w:val="26"/>
        </w:rPr>
        <w:t>контроль пустых полей ввода (заблокируйте кнопку «Вычислить», пока не будут введены все данные).</w:t>
      </w:r>
    </w:p>
    <w:p w:rsidR="00665FEC" w:rsidRPr="00C01F69" w:rsidRDefault="00665FEC">
      <w:pPr>
        <w:rPr>
          <w:sz w:val="16"/>
          <w:szCs w:val="16"/>
        </w:rPr>
      </w:pPr>
    </w:p>
    <w:p w:rsidR="00C06390" w:rsidRDefault="00C06390" w:rsidP="00E47BC6">
      <w:pPr>
        <w:spacing w:before="120" w:after="120"/>
        <w:jc w:val="both"/>
        <w:rPr>
          <w:b/>
          <w:color w:val="FF0000"/>
          <w:sz w:val="28"/>
          <w:szCs w:val="28"/>
        </w:rPr>
      </w:pPr>
    </w:p>
    <w:p w:rsidR="00E47BC6" w:rsidRPr="00E47BC6" w:rsidRDefault="00E47BC6" w:rsidP="00E47BC6">
      <w:pPr>
        <w:spacing w:before="120" w:after="120"/>
        <w:jc w:val="both"/>
        <w:rPr>
          <w:sz w:val="28"/>
          <w:szCs w:val="28"/>
        </w:rPr>
      </w:pPr>
      <w:r>
        <w:rPr>
          <w:b/>
          <w:color w:val="FF0000"/>
          <w:sz w:val="28"/>
          <w:szCs w:val="28"/>
        </w:rPr>
        <w:t xml:space="preserve">Задание 3. </w:t>
      </w:r>
      <w:r>
        <w:rPr>
          <w:sz w:val="28"/>
          <w:szCs w:val="28"/>
        </w:rPr>
        <w:t>Работа с отладчиком</w:t>
      </w:r>
    </w:p>
    <w:p w:rsidR="00E47BC6" w:rsidRDefault="00E47BC6">
      <w:pPr>
        <w:rPr>
          <w:i/>
          <w:sz w:val="26"/>
          <w:szCs w:val="26"/>
        </w:rPr>
      </w:pPr>
    </w:p>
    <w:p w:rsidR="00E47BC6" w:rsidRPr="00E47BC6" w:rsidRDefault="00E47BC6" w:rsidP="00E47BC6">
      <w:pPr>
        <w:pStyle w:val="1"/>
        <w:shd w:val="clear" w:color="auto" w:fill="FFFFFF"/>
        <w:spacing w:before="0"/>
        <w:rPr>
          <w:rFonts w:ascii="Segoe UI" w:hAnsi="Segoe UI" w:cs="Segoe UI"/>
          <w:color w:val="171717"/>
          <w:sz w:val="24"/>
          <w:szCs w:val="24"/>
        </w:rPr>
      </w:pPr>
      <w:r w:rsidRPr="00E47BC6">
        <w:rPr>
          <w:rFonts w:ascii="Segoe UI" w:hAnsi="Segoe UI" w:cs="Segoe UI"/>
          <w:color w:val="171717"/>
          <w:sz w:val="24"/>
          <w:szCs w:val="24"/>
        </w:rPr>
        <w:t>3.1. Навигация по коду с помощью отладчика</w:t>
      </w:r>
    </w:p>
    <w:p w:rsidR="00E47BC6" w:rsidRPr="00E47BC6" w:rsidRDefault="00E47BC6" w:rsidP="00E47BC6">
      <w:pPr>
        <w:rPr>
          <w:rStyle w:val="a6"/>
          <w:rFonts w:ascii="Segoe UI" w:hAnsi="Segoe UI" w:cs="Segoe UI"/>
        </w:rPr>
      </w:pPr>
      <w:r w:rsidRPr="00E47BC6">
        <w:rPr>
          <w:rStyle w:val="a6"/>
          <w:rFonts w:ascii="Segoe UI" w:hAnsi="Segoe UI" w:cs="Segoe UI"/>
        </w:rPr>
        <w:t>https://docs.microsoft.com/ru-ru/visualstudio/debugger/navigating-through-code-with-the-debugger?view=vs-2015</w:t>
      </w:r>
    </w:p>
    <w:p w:rsidR="00E47BC6" w:rsidRPr="00E47BC6" w:rsidRDefault="00C06390" w:rsidP="00E47BC6">
      <w:hyperlink r:id="rId6" w:history="1">
        <w:r w:rsidR="00E47BC6" w:rsidRPr="00E47BC6">
          <w:rPr>
            <w:rStyle w:val="a6"/>
            <w:rFonts w:ascii="Segoe UI" w:hAnsi="Segoe UI" w:cs="Segoe UI"/>
          </w:rPr>
          <w:t>https://docs.microsoft.com/ru-ru/visualstudio/debugger/debugging-in-visual-studio?view=vs-2015</w:t>
        </w:r>
      </w:hyperlink>
    </w:p>
    <w:p w:rsidR="00E47BC6" w:rsidRPr="00E47BC6" w:rsidRDefault="00E47BC6" w:rsidP="00E47BC6"/>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Запустить проект</w:t>
      </w:r>
    </w:p>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Установить точку остановки</w:t>
      </w:r>
    </w:p>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Пройти программу по шагам</w:t>
      </w:r>
    </w:p>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В цикле выполнить точку останова с условием</w:t>
      </w:r>
    </w:p>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Исследовать изменения переменных в окнах "Видимые" и "Локальные"</w:t>
      </w:r>
    </w:p>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Продемонстрировать работу «Контрольных значений» и «Быстрой проверки»</w:t>
      </w:r>
    </w:p>
    <w:p w:rsidR="00BB0594" w:rsidRDefault="00BB0594" w:rsidP="00BB0594">
      <w:pPr>
        <w:contextualSpacing/>
        <w:rPr>
          <w:rStyle w:val="a6"/>
          <w:rFonts w:ascii="Segoe UI" w:hAnsi="Segoe UI" w:cs="Segoe UI"/>
          <w:color w:val="auto"/>
          <w:u w:val="none"/>
        </w:rPr>
      </w:pPr>
    </w:p>
    <w:p w:rsidR="00E47BC6" w:rsidRPr="00E47BC6" w:rsidRDefault="00E47BC6" w:rsidP="00BB0594">
      <w:pPr>
        <w:contextualSpacing/>
        <w:rPr>
          <w:rStyle w:val="a6"/>
          <w:rFonts w:ascii="Segoe UI" w:hAnsi="Segoe UI" w:cs="Segoe UI"/>
          <w:color w:val="auto"/>
          <w:u w:val="none"/>
        </w:rPr>
      </w:pPr>
      <w:r w:rsidRPr="00E47BC6">
        <w:rPr>
          <w:rStyle w:val="a6"/>
          <w:rFonts w:ascii="Segoe UI" w:hAnsi="Segoe UI" w:cs="Segoe UI"/>
          <w:color w:val="auto"/>
          <w:u w:val="none"/>
        </w:rPr>
        <w:t>Все этапы работы зафиксировать в отчете</w:t>
      </w:r>
      <w:r w:rsidR="00BB0594">
        <w:rPr>
          <w:rStyle w:val="a6"/>
          <w:rFonts w:ascii="Segoe UI" w:hAnsi="Segoe UI" w:cs="Segoe UI"/>
          <w:color w:val="auto"/>
          <w:u w:val="none"/>
        </w:rPr>
        <w:t>.</w:t>
      </w:r>
    </w:p>
    <w:p w:rsidR="00E47BC6" w:rsidRPr="00E47BC6" w:rsidRDefault="00E47BC6" w:rsidP="00E47BC6"/>
    <w:p w:rsidR="00E47BC6" w:rsidRPr="00E47BC6" w:rsidRDefault="00E47BC6" w:rsidP="00E47BC6">
      <w:pPr>
        <w:pStyle w:val="1"/>
        <w:shd w:val="clear" w:color="auto" w:fill="FFFFFF"/>
        <w:spacing w:before="0"/>
        <w:rPr>
          <w:rFonts w:ascii="Segoe UI" w:hAnsi="Segoe UI" w:cs="Segoe UI"/>
          <w:color w:val="171717"/>
          <w:sz w:val="24"/>
          <w:szCs w:val="24"/>
        </w:rPr>
      </w:pPr>
      <w:r w:rsidRPr="00E47BC6">
        <w:rPr>
          <w:rFonts w:ascii="Segoe UI" w:hAnsi="Segoe UI" w:cs="Segoe UI"/>
          <w:color w:val="171717"/>
          <w:sz w:val="24"/>
          <w:szCs w:val="24"/>
        </w:rPr>
        <w:t>3.2. Управление исключениями с помощью отладчика</w:t>
      </w:r>
    </w:p>
    <w:p w:rsidR="00E47BC6" w:rsidRPr="00E47BC6" w:rsidRDefault="00E47BC6" w:rsidP="00E47BC6"/>
    <w:p w:rsidR="00E47BC6" w:rsidRPr="00E47BC6" w:rsidRDefault="00C06390" w:rsidP="00E47BC6">
      <w:pPr>
        <w:rPr>
          <w:rStyle w:val="a6"/>
          <w:rFonts w:ascii="Segoe UI" w:hAnsi="Segoe UI" w:cs="Segoe UI"/>
        </w:rPr>
      </w:pPr>
      <w:hyperlink r:id="rId7" w:history="1">
        <w:r w:rsidR="00E47BC6" w:rsidRPr="00E47BC6">
          <w:rPr>
            <w:rStyle w:val="a6"/>
            <w:rFonts w:ascii="Segoe UI" w:hAnsi="Segoe UI" w:cs="Segoe UI"/>
          </w:rPr>
          <w:t>https://docs.microsoft.com/ru-ru/visualstudio/debugger/managing-exceptions-with-the-debugger?view=vs-2015</w:t>
        </w:r>
      </w:hyperlink>
    </w:p>
    <w:p w:rsidR="00E47BC6" w:rsidRPr="00E47BC6" w:rsidRDefault="00E47BC6" w:rsidP="00E47BC6">
      <w:pPr>
        <w:rPr>
          <w:rStyle w:val="a6"/>
          <w:rFonts w:ascii="Segoe UI" w:hAnsi="Segoe UI" w:cs="Segoe UI"/>
        </w:rPr>
      </w:pPr>
    </w:p>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Изменить код, добавив в него исключение и обработчик исключения</w:t>
      </w:r>
    </w:p>
    <w:p w:rsidR="00E47BC6" w:rsidRPr="00E47BC6" w:rsidRDefault="00E47BC6" w:rsidP="00E47BC6">
      <w:pPr>
        <w:numPr>
          <w:ilvl w:val="0"/>
          <w:numId w:val="4"/>
        </w:numPr>
        <w:contextualSpacing/>
        <w:rPr>
          <w:rStyle w:val="a6"/>
          <w:rFonts w:ascii="Segoe UI" w:hAnsi="Segoe UI" w:cs="Segoe UI"/>
          <w:color w:val="auto"/>
          <w:u w:val="none"/>
        </w:rPr>
      </w:pPr>
      <w:r w:rsidRPr="00E47BC6">
        <w:rPr>
          <w:rStyle w:val="a6"/>
          <w:rFonts w:ascii="Segoe UI" w:hAnsi="Segoe UI" w:cs="Segoe UI"/>
          <w:color w:val="auto"/>
          <w:u w:val="none"/>
        </w:rPr>
        <w:t>Настроить отладчик для прерывания выполнения при создании исключения</w:t>
      </w:r>
    </w:p>
    <w:p w:rsidR="00C06390" w:rsidRDefault="00C06390" w:rsidP="00C06390">
      <w:pPr>
        <w:contextualSpacing/>
        <w:rPr>
          <w:rStyle w:val="a6"/>
          <w:rFonts w:ascii="Segoe UI" w:hAnsi="Segoe UI" w:cs="Segoe UI"/>
          <w:color w:val="auto"/>
          <w:u w:val="none"/>
        </w:rPr>
      </w:pPr>
    </w:p>
    <w:p w:rsidR="00E47BC6" w:rsidRPr="00E47BC6" w:rsidRDefault="00E47BC6" w:rsidP="00C06390">
      <w:pPr>
        <w:contextualSpacing/>
        <w:rPr>
          <w:rStyle w:val="a6"/>
          <w:rFonts w:ascii="Segoe UI" w:hAnsi="Segoe UI" w:cs="Segoe UI"/>
          <w:color w:val="auto"/>
          <w:u w:val="none"/>
        </w:rPr>
      </w:pPr>
      <w:r w:rsidRPr="00E47BC6">
        <w:rPr>
          <w:rStyle w:val="a6"/>
          <w:rFonts w:ascii="Segoe UI" w:hAnsi="Segoe UI" w:cs="Segoe UI"/>
          <w:color w:val="auto"/>
          <w:u w:val="none"/>
        </w:rPr>
        <w:t>Продемонстрировать работу отладчика на скриншотах.</w:t>
      </w:r>
    </w:p>
    <w:p w:rsidR="00E47BC6" w:rsidRDefault="00E47BC6">
      <w:pPr>
        <w:rPr>
          <w:i/>
          <w:sz w:val="26"/>
          <w:szCs w:val="26"/>
        </w:rPr>
      </w:pPr>
    </w:p>
    <w:p w:rsidR="00E47BC6" w:rsidRDefault="00E47BC6">
      <w:pPr>
        <w:rPr>
          <w:i/>
          <w:sz w:val="26"/>
          <w:szCs w:val="26"/>
        </w:rPr>
      </w:pPr>
    </w:p>
    <w:p w:rsidR="00C06390" w:rsidRDefault="00C06390">
      <w:pPr>
        <w:rPr>
          <w:b/>
          <w:color w:val="FF0000"/>
          <w:sz w:val="28"/>
          <w:szCs w:val="28"/>
        </w:rPr>
      </w:pPr>
      <w:r>
        <w:rPr>
          <w:b/>
          <w:color w:val="FF0000"/>
          <w:sz w:val="28"/>
          <w:szCs w:val="28"/>
        </w:rPr>
        <w:br w:type="page"/>
      </w:r>
    </w:p>
    <w:p w:rsidR="004F4676" w:rsidRPr="00BB0594" w:rsidRDefault="00134EA4" w:rsidP="0041252B">
      <w:pPr>
        <w:jc w:val="center"/>
        <w:rPr>
          <w:b/>
          <w:color w:val="FF0000"/>
          <w:sz w:val="28"/>
          <w:szCs w:val="28"/>
        </w:rPr>
      </w:pPr>
      <w:r w:rsidRPr="00BB0594">
        <w:rPr>
          <w:b/>
          <w:color w:val="FF0000"/>
          <w:sz w:val="28"/>
          <w:szCs w:val="28"/>
        </w:rPr>
        <w:t>ВАРИАНТЫ:</w:t>
      </w:r>
    </w:p>
    <w:p w:rsidR="00134EA4" w:rsidRDefault="00134EA4">
      <w:pPr>
        <w:rPr>
          <w:b/>
          <w:sz w:val="28"/>
          <w:szCs w:val="28"/>
        </w:rPr>
      </w:pPr>
    </w:p>
    <w:p w:rsidR="00134EA4" w:rsidRPr="00134EA4" w:rsidRDefault="00134EA4">
      <w:pPr>
        <w:rPr>
          <w:b/>
          <w:sz w:val="28"/>
          <w:szCs w:val="28"/>
        </w:rPr>
      </w:pPr>
    </w:p>
    <w:p w:rsidR="00F103C8" w:rsidRDefault="00F8415F" w:rsidP="00F103C8">
      <w:pPr>
        <w:numPr>
          <w:ilvl w:val="0"/>
          <w:numId w:val="1"/>
        </w:numPr>
      </w:pPr>
      <w:r w:rsidRPr="0022150A">
        <w:rPr>
          <w:position w:val="-62"/>
        </w:rPr>
        <w:object w:dxaOrig="55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95pt;height:79.5pt" o:ole="">
            <v:imagedata r:id="rId8" o:title=""/>
          </v:shape>
          <o:OLEObject Type="Embed" ProgID="Equation.3" ShapeID="_x0000_i1025" DrawAspect="Content" ObjectID="_1678091704" r:id="rId9"/>
        </w:object>
      </w:r>
    </w:p>
    <w:p w:rsidR="00F103C8" w:rsidRDefault="00F103C8" w:rsidP="00F103C8"/>
    <w:p w:rsidR="00F103C8" w:rsidRDefault="00F103C8" w:rsidP="00F103C8"/>
    <w:p w:rsidR="00F103C8" w:rsidRDefault="00F8415F" w:rsidP="00F103C8">
      <w:pPr>
        <w:numPr>
          <w:ilvl w:val="0"/>
          <w:numId w:val="1"/>
        </w:numPr>
        <w:rPr>
          <w:lang w:val="en-US"/>
        </w:rPr>
      </w:pPr>
      <w:r w:rsidRPr="00C103C9">
        <w:rPr>
          <w:position w:val="-70"/>
        </w:rPr>
        <w:object w:dxaOrig="5960" w:dyaOrig="1520">
          <v:shape id="_x0000_i1026" type="#_x0000_t75" style="width:339.95pt;height:86.4pt" o:ole="">
            <v:imagedata r:id="rId10" o:title=""/>
          </v:shape>
          <o:OLEObject Type="Embed" ProgID="Equation.3" ShapeID="_x0000_i1026" DrawAspect="Content" ObjectID="_1678091705" r:id="rId11"/>
        </w:object>
      </w:r>
    </w:p>
    <w:p w:rsidR="00F103C8" w:rsidRDefault="00F103C8" w:rsidP="00F103C8"/>
    <w:p w:rsidR="00F103C8" w:rsidRPr="00F103C8" w:rsidRDefault="00F103C8" w:rsidP="00F103C8"/>
    <w:p w:rsidR="00F103C8" w:rsidRPr="00305540" w:rsidRDefault="00F103C8" w:rsidP="00F103C8">
      <w:pPr>
        <w:numPr>
          <w:ilvl w:val="0"/>
          <w:numId w:val="1"/>
        </w:numPr>
        <w:rPr>
          <w:lang w:val="en-US"/>
        </w:rPr>
      </w:pPr>
      <w:r>
        <w:rPr>
          <w:lang w:val="en-US"/>
        </w:rPr>
        <w:t xml:space="preserve">   </w:t>
      </w:r>
      <w:r w:rsidR="00F8415F" w:rsidRPr="00F4342C">
        <w:rPr>
          <w:position w:val="-32"/>
        </w:rPr>
        <w:object w:dxaOrig="5920" w:dyaOrig="760">
          <v:shape id="_x0000_i1027" type="#_x0000_t75" style="width:358.1pt;height:45.7pt" o:ole="">
            <v:imagedata r:id="rId12" o:title=""/>
          </v:shape>
          <o:OLEObject Type="Embed" ProgID="Equation.3" ShapeID="_x0000_i1027" DrawAspect="Content" ObjectID="_1678091706" r:id="rId13"/>
        </w:object>
      </w:r>
    </w:p>
    <w:p w:rsidR="00F103C8" w:rsidRDefault="00F103C8" w:rsidP="00F103C8"/>
    <w:p w:rsidR="00F103C8" w:rsidRPr="00F103C8" w:rsidRDefault="00F103C8" w:rsidP="00F103C8"/>
    <w:p w:rsidR="00F103C8" w:rsidRPr="00305540" w:rsidRDefault="00F103C8" w:rsidP="00F103C8">
      <w:pPr>
        <w:numPr>
          <w:ilvl w:val="0"/>
          <w:numId w:val="1"/>
        </w:numPr>
        <w:rPr>
          <w:lang w:val="en-US"/>
        </w:rPr>
      </w:pPr>
      <w:r>
        <w:t xml:space="preserve">  </w:t>
      </w:r>
      <w:r w:rsidRPr="00305540">
        <w:rPr>
          <w:position w:val="-32"/>
        </w:rPr>
        <w:object w:dxaOrig="6300" w:dyaOrig="760">
          <v:shape id="_x0000_i1028" type="#_x0000_t75" style="width:400.05pt;height:48.2pt" o:ole="">
            <v:imagedata r:id="rId14" o:title=""/>
          </v:shape>
          <o:OLEObject Type="Embed" ProgID="Equation.3" ShapeID="_x0000_i1028" DrawAspect="Content" ObjectID="_1678091707" r:id="rId15"/>
        </w:object>
      </w:r>
    </w:p>
    <w:p w:rsidR="00F103C8" w:rsidRDefault="00F103C8" w:rsidP="00F103C8"/>
    <w:p w:rsidR="00F103C8" w:rsidRPr="00F103C8" w:rsidRDefault="00F103C8" w:rsidP="00F103C8"/>
    <w:p w:rsidR="00F103C8" w:rsidRPr="00F103C8" w:rsidRDefault="00F103C8" w:rsidP="00F103C8">
      <w:pPr>
        <w:numPr>
          <w:ilvl w:val="0"/>
          <w:numId w:val="1"/>
        </w:numPr>
        <w:rPr>
          <w:lang w:val="en-US"/>
        </w:rPr>
      </w:pPr>
      <w:r>
        <w:t xml:space="preserve">  </w:t>
      </w:r>
      <w:r w:rsidR="0022150A" w:rsidRPr="00C76AF8">
        <w:rPr>
          <w:position w:val="-62"/>
        </w:rPr>
        <w:object w:dxaOrig="5200" w:dyaOrig="1359">
          <v:shape id="_x0000_i1029" type="#_x0000_t75" style="width:314.3pt;height:82pt" o:ole="">
            <v:imagedata r:id="rId16" o:title=""/>
          </v:shape>
          <o:OLEObject Type="Embed" ProgID="Equation.3" ShapeID="_x0000_i1029" DrawAspect="Content" ObjectID="_1678091708" r:id="rId17"/>
        </w:object>
      </w:r>
    </w:p>
    <w:p w:rsidR="00F103C8" w:rsidRDefault="00F103C8" w:rsidP="00F103C8">
      <w:pPr>
        <w:pStyle w:val="a3"/>
        <w:rPr>
          <w:lang w:val="en-US"/>
        </w:rPr>
      </w:pPr>
    </w:p>
    <w:p w:rsidR="00F103C8" w:rsidRPr="00C76AF8" w:rsidRDefault="00F103C8" w:rsidP="00F103C8">
      <w:pPr>
        <w:ind w:left="720"/>
        <w:rPr>
          <w:lang w:val="en-US"/>
        </w:rPr>
      </w:pPr>
    </w:p>
    <w:p w:rsidR="00665FEC" w:rsidRDefault="00F8415F" w:rsidP="00F103C8">
      <w:pPr>
        <w:numPr>
          <w:ilvl w:val="0"/>
          <w:numId w:val="1"/>
        </w:numPr>
      </w:pPr>
      <w:r w:rsidRPr="00665FEC">
        <w:rPr>
          <w:position w:val="-30"/>
        </w:rPr>
        <w:object w:dxaOrig="6460" w:dyaOrig="700">
          <v:shape id="_x0000_i1030" type="#_x0000_t75" style="width:347.5pt;height:41.95pt" o:ole="">
            <v:imagedata r:id="rId18" o:title=""/>
          </v:shape>
          <o:OLEObject Type="Embed" ProgID="Equation.3" ShapeID="_x0000_i1030" DrawAspect="Content" ObjectID="_1678091709" r:id="rId19"/>
        </w:object>
      </w:r>
    </w:p>
    <w:p w:rsidR="00665FEC" w:rsidRDefault="00665FEC"/>
    <w:p w:rsidR="00F103C8" w:rsidRDefault="00F103C8"/>
    <w:p w:rsidR="00665FEC" w:rsidRDefault="00AE3B3D" w:rsidP="004F4676">
      <w:pPr>
        <w:numPr>
          <w:ilvl w:val="0"/>
          <w:numId w:val="1"/>
        </w:numPr>
      </w:pPr>
      <w:r w:rsidRPr="00665FEC">
        <w:rPr>
          <w:position w:val="-28"/>
        </w:rPr>
        <w:object w:dxaOrig="5440" w:dyaOrig="720">
          <v:shape id="_x0000_i1031" type="#_x0000_t75" style="width:345.6pt;height:45.7pt" o:ole="">
            <v:imagedata r:id="rId20" o:title=""/>
          </v:shape>
          <o:OLEObject Type="Embed" ProgID="Equation.3" ShapeID="_x0000_i1031" DrawAspect="Content" ObjectID="_1678091710" r:id="rId21"/>
        </w:object>
      </w:r>
    </w:p>
    <w:p w:rsidR="00665FEC" w:rsidRDefault="00665FEC"/>
    <w:p w:rsidR="00F103C8" w:rsidRDefault="00F103C8"/>
    <w:p w:rsidR="00665FEC" w:rsidRDefault="00580A31" w:rsidP="004F4676">
      <w:pPr>
        <w:numPr>
          <w:ilvl w:val="0"/>
          <w:numId w:val="1"/>
        </w:numPr>
      </w:pPr>
      <w:r w:rsidRPr="00665FEC">
        <w:rPr>
          <w:position w:val="-28"/>
        </w:rPr>
        <w:object w:dxaOrig="6200" w:dyaOrig="720">
          <v:shape id="_x0000_i1032" type="#_x0000_t75" style="width:381.9pt;height:45.7pt" o:ole="">
            <v:imagedata r:id="rId22" o:title=""/>
          </v:shape>
          <o:OLEObject Type="Embed" ProgID="Equation.3" ShapeID="_x0000_i1032" DrawAspect="Content" ObjectID="_1678091711" r:id="rId23"/>
        </w:object>
      </w:r>
    </w:p>
    <w:p w:rsidR="00F4342C" w:rsidRDefault="00F4342C"/>
    <w:p w:rsidR="00F4342C" w:rsidRDefault="00C76AF8" w:rsidP="004F4676">
      <w:pPr>
        <w:numPr>
          <w:ilvl w:val="0"/>
          <w:numId w:val="1"/>
        </w:numPr>
      </w:pPr>
      <w:r>
        <w:t xml:space="preserve"> </w:t>
      </w:r>
      <w:r w:rsidR="00A95C0D" w:rsidRPr="00A95C0D">
        <w:rPr>
          <w:position w:val="-32"/>
        </w:rPr>
        <w:object w:dxaOrig="7339" w:dyaOrig="760">
          <v:shape id="_x0000_i1033" type="#_x0000_t75" style="width:441.4pt;height:45.7pt" o:ole="">
            <v:imagedata r:id="rId24" o:title=""/>
          </v:shape>
          <o:OLEObject Type="Embed" ProgID="Equation.3" ShapeID="_x0000_i1033" DrawAspect="Content" ObjectID="_1678091712" r:id="rId25"/>
        </w:object>
      </w:r>
    </w:p>
    <w:p w:rsidR="00F4342C" w:rsidRDefault="00F4342C"/>
    <w:p w:rsidR="00F4342C" w:rsidRDefault="00C70FC7" w:rsidP="004F4676">
      <w:pPr>
        <w:numPr>
          <w:ilvl w:val="0"/>
          <w:numId w:val="1"/>
        </w:numPr>
      </w:pPr>
      <w:r w:rsidRPr="00F4342C">
        <w:rPr>
          <w:position w:val="-32"/>
        </w:rPr>
        <w:object w:dxaOrig="5940" w:dyaOrig="760">
          <v:shape id="_x0000_i1034" type="#_x0000_t75" style="width:363.75pt;height:45.7pt" o:ole="">
            <v:imagedata r:id="rId26" o:title=""/>
          </v:shape>
          <o:OLEObject Type="Embed" ProgID="Equation.3" ShapeID="_x0000_i1034" DrawAspect="Content" ObjectID="_1678091713" r:id="rId27"/>
        </w:object>
      </w:r>
    </w:p>
    <w:p w:rsidR="00F4342C" w:rsidRDefault="00F4342C"/>
    <w:p w:rsidR="00F4342C" w:rsidRDefault="00580A31" w:rsidP="004F4676">
      <w:pPr>
        <w:numPr>
          <w:ilvl w:val="0"/>
          <w:numId w:val="1"/>
        </w:numPr>
      </w:pPr>
      <w:r w:rsidRPr="00665FEC">
        <w:rPr>
          <w:position w:val="-28"/>
        </w:rPr>
        <w:object w:dxaOrig="6460" w:dyaOrig="720">
          <v:shape id="_x0000_i1035" type="#_x0000_t75" style="width:408.85pt;height:45.7pt" o:ole="">
            <v:imagedata r:id="rId28" o:title=""/>
          </v:shape>
          <o:OLEObject Type="Embed" ProgID="Equation.3" ShapeID="_x0000_i1035" DrawAspect="Content" ObjectID="_1678091714" r:id="rId29"/>
        </w:object>
      </w:r>
    </w:p>
    <w:p w:rsidR="00F4342C" w:rsidRDefault="00F4342C"/>
    <w:p w:rsidR="00F4342C" w:rsidRDefault="00580A31" w:rsidP="004F4676">
      <w:pPr>
        <w:numPr>
          <w:ilvl w:val="0"/>
          <w:numId w:val="1"/>
        </w:numPr>
      </w:pPr>
      <w:r w:rsidRPr="00665FEC">
        <w:rPr>
          <w:position w:val="-28"/>
        </w:rPr>
        <w:object w:dxaOrig="5360" w:dyaOrig="720">
          <v:shape id="_x0000_i1036" type="#_x0000_t75" style="width:336.85pt;height:45.7pt" o:ole="">
            <v:imagedata r:id="rId30" o:title=""/>
          </v:shape>
          <o:OLEObject Type="Embed" ProgID="Equation.3" ShapeID="_x0000_i1036" DrawAspect="Content" ObjectID="_1678091715" r:id="rId31"/>
        </w:object>
      </w:r>
    </w:p>
    <w:p w:rsidR="00580A31" w:rsidRDefault="00580A31"/>
    <w:p w:rsidR="00580A31" w:rsidRDefault="00AE3B3D" w:rsidP="004F4676">
      <w:pPr>
        <w:numPr>
          <w:ilvl w:val="0"/>
          <w:numId w:val="1"/>
        </w:numPr>
      </w:pPr>
      <w:r w:rsidRPr="00665FEC">
        <w:rPr>
          <w:position w:val="-28"/>
        </w:rPr>
        <w:object w:dxaOrig="6619" w:dyaOrig="720">
          <v:shape id="_x0000_i1037" type="#_x0000_t75" style="width:408.85pt;height:45.7pt" o:ole="">
            <v:imagedata r:id="rId32" o:title=""/>
          </v:shape>
          <o:OLEObject Type="Embed" ProgID="Equation.3" ShapeID="_x0000_i1037" DrawAspect="Content" ObjectID="_1678091716" r:id="rId33"/>
        </w:object>
      </w:r>
    </w:p>
    <w:p w:rsidR="00AE3B3D" w:rsidRDefault="00AE3B3D"/>
    <w:p w:rsidR="00AE3B3D" w:rsidRDefault="00AE3B3D" w:rsidP="004F4676">
      <w:pPr>
        <w:numPr>
          <w:ilvl w:val="0"/>
          <w:numId w:val="1"/>
        </w:numPr>
      </w:pPr>
      <w:r w:rsidRPr="00665FEC">
        <w:rPr>
          <w:position w:val="-28"/>
        </w:rPr>
        <w:object w:dxaOrig="7119" w:dyaOrig="720">
          <v:shape id="_x0000_i1038" type="#_x0000_t75" style="width:440.15pt;height:45.7pt" o:ole="">
            <v:imagedata r:id="rId34" o:title=""/>
          </v:shape>
          <o:OLEObject Type="Embed" ProgID="Equation.3" ShapeID="_x0000_i1038" DrawAspect="Content" ObjectID="_1678091717" r:id="rId35"/>
        </w:object>
      </w:r>
    </w:p>
    <w:p w:rsidR="00AE3B3D" w:rsidRDefault="00AE3B3D"/>
    <w:p w:rsidR="00AE3B3D" w:rsidRDefault="00AE3B3D" w:rsidP="004F4676">
      <w:pPr>
        <w:numPr>
          <w:ilvl w:val="0"/>
          <w:numId w:val="1"/>
        </w:numPr>
      </w:pPr>
      <w:r w:rsidRPr="00665FEC">
        <w:rPr>
          <w:position w:val="-28"/>
        </w:rPr>
        <w:object w:dxaOrig="5720" w:dyaOrig="720">
          <v:shape id="_x0000_i1039" type="#_x0000_t75" style="width:363.75pt;height:45.7pt" o:ole="">
            <v:imagedata r:id="rId36" o:title=""/>
          </v:shape>
          <o:OLEObject Type="Embed" ProgID="Equation.3" ShapeID="_x0000_i1039" DrawAspect="Content" ObjectID="_1678091718" r:id="rId37"/>
        </w:object>
      </w:r>
    </w:p>
    <w:p w:rsidR="00AE3B3D" w:rsidRDefault="00AE3B3D"/>
    <w:p w:rsidR="00AE3B3D" w:rsidRDefault="00F8415F" w:rsidP="004F4676">
      <w:pPr>
        <w:numPr>
          <w:ilvl w:val="0"/>
          <w:numId w:val="1"/>
        </w:numPr>
      </w:pPr>
      <w:r w:rsidRPr="00665FEC">
        <w:rPr>
          <w:position w:val="-28"/>
        </w:rPr>
        <w:object w:dxaOrig="5580" w:dyaOrig="720">
          <v:shape id="_x0000_i1040" type="#_x0000_t75" style="width:336.2pt;height:43.2pt" o:ole="">
            <v:imagedata r:id="rId38" o:title=""/>
          </v:shape>
          <o:OLEObject Type="Embed" ProgID="Equation.3" ShapeID="_x0000_i1040" DrawAspect="Content" ObjectID="_1678091719" r:id="rId39"/>
        </w:object>
      </w:r>
    </w:p>
    <w:p w:rsidR="00AE3B3D" w:rsidRDefault="00AE3B3D"/>
    <w:p w:rsidR="00AE3B3D" w:rsidRDefault="00F8415F" w:rsidP="004F4676">
      <w:pPr>
        <w:numPr>
          <w:ilvl w:val="0"/>
          <w:numId w:val="1"/>
        </w:numPr>
      </w:pPr>
      <w:r w:rsidRPr="00AE3B3D">
        <w:rPr>
          <w:position w:val="-28"/>
        </w:rPr>
        <w:object w:dxaOrig="5580" w:dyaOrig="720">
          <v:shape id="_x0000_i1041" type="#_x0000_t75" style="width:347.5pt;height:45.1pt" o:ole="">
            <v:imagedata r:id="rId40" o:title=""/>
          </v:shape>
          <o:OLEObject Type="Embed" ProgID="Equation.3" ShapeID="_x0000_i1041" DrawAspect="Content" ObjectID="_1678091720" r:id="rId41"/>
        </w:object>
      </w:r>
    </w:p>
    <w:p w:rsidR="00AE3B3D" w:rsidRDefault="00AE3B3D"/>
    <w:p w:rsidR="00C70FC7" w:rsidRDefault="00C70FC7"/>
    <w:p w:rsidR="00C70FC7" w:rsidRDefault="00F8415F" w:rsidP="004F4676">
      <w:pPr>
        <w:numPr>
          <w:ilvl w:val="0"/>
          <w:numId w:val="1"/>
        </w:numPr>
      </w:pPr>
      <w:r w:rsidRPr="00C70FC7">
        <w:rPr>
          <w:position w:val="-28"/>
        </w:rPr>
        <w:object w:dxaOrig="7020" w:dyaOrig="700">
          <v:shape id="_x0000_i1042" type="#_x0000_t75" style="width:407.6pt;height:41.3pt" o:ole="">
            <v:imagedata r:id="rId42" o:title=""/>
          </v:shape>
          <o:OLEObject Type="Embed" ProgID="Equation.3" ShapeID="_x0000_i1042" DrawAspect="Content" ObjectID="_1678091721" r:id="rId43"/>
        </w:object>
      </w:r>
    </w:p>
    <w:p w:rsidR="00C70FC7" w:rsidRDefault="00C70FC7"/>
    <w:p w:rsidR="00C76AF8" w:rsidRDefault="00F8415F" w:rsidP="00F103C8">
      <w:pPr>
        <w:numPr>
          <w:ilvl w:val="0"/>
          <w:numId w:val="1"/>
        </w:numPr>
      </w:pPr>
      <w:r w:rsidRPr="00C70FC7">
        <w:rPr>
          <w:position w:val="-30"/>
        </w:rPr>
        <w:object w:dxaOrig="6360" w:dyaOrig="720">
          <v:shape id="_x0000_i1043" type="#_x0000_t75" style="width:360.65pt;height:40.7pt" o:ole="">
            <v:imagedata r:id="rId44" o:title=""/>
          </v:shape>
          <o:OLEObject Type="Embed" ProgID="Equation.3" ShapeID="_x0000_i1043" DrawAspect="Content" ObjectID="_1678091722" r:id="rId45"/>
        </w:object>
      </w:r>
    </w:p>
    <w:p w:rsidR="00816D0D" w:rsidRDefault="00816D0D" w:rsidP="00816D0D">
      <w:pPr>
        <w:pStyle w:val="a3"/>
      </w:pPr>
    </w:p>
    <w:p w:rsidR="00816D0D" w:rsidRPr="00F103C8" w:rsidRDefault="00816D0D" w:rsidP="00F103C8">
      <w:pPr>
        <w:numPr>
          <w:ilvl w:val="0"/>
          <w:numId w:val="1"/>
        </w:numPr>
      </w:pPr>
      <w:r>
        <w:t xml:space="preserve"> </w:t>
      </w:r>
      <w:r w:rsidR="004E737B" w:rsidRPr="00816D0D">
        <w:rPr>
          <w:position w:val="-28"/>
        </w:rPr>
        <w:object w:dxaOrig="7660" w:dyaOrig="720">
          <v:shape id="_x0000_i1044" type="#_x0000_t75" style="width:441.4pt;height:42.55pt" o:ole="">
            <v:imagedata r:id="rId46" o:title=""/>
          </v:shape>
          <o:OLEObject Type="Embed" ProgID="Equation.3" ShapeID="_x0000_i1044" DrawAspect="Content" ObjectID="_1678091723" r:id="rId47"/>
        </w:object>
      </w:r>
    </w:p>
    <w:sectPr w:rsidR="00816D0D" w:rsidRPr="00F103C8" w:rsidSect="00F103C8">
      <w:pgSz w:w="11906" w:h="16838"/>
      <w:pgMar w:top="851"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9DB"/>
    <w:multiLevelType w:val="hybridMultilevel"/>
    <w:tmpl w:val="E42036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BE6D1C"/>
    <w:multiLevelType w:val="hybridMultilevel"/>
    <w:tmpl w:val="C2FA772E"/>
    <w:lvl w:ilvl="0" w:tplc="EF7E66D6">
      <w:start w:val="1"/>
      <w:numFmt w:val="decimal"/>
      <w:lvlText w:val="%1."/>
      <w:lvlJc w:val="left"/>
      <w:pPr>
        <w:tabs>
          <w:tab w:val="num" w:pos="720"/>
        </w:tabs>
        <w:ind w:left="720" w:hanging="360"/>
      </w:pPr>
      <w:rPr>
        <w:rFonts w:hint="default"/>
        <w:b/>
        <w:i w:val="0"/>
        <w:sz w:val="28"/>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3D727914"/>
    <w:multiLevelType w:val="hybridMultilevel"/>
    <w:tmpl w:val="72D8240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BD70A39"/>
    <w:multiLevelType w:val="multilevel"/>
    <w:tmpl w:val="1EE0F4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FEC"/>
    <w:rsid w:val="00006824"/>
    <w:rsid w:val="00040EB3"/>
    <w:rsid w:val="00076DC0"/>
    <w:rsid w:val="00094548"/>
    <w:rsid w:val="00134EA4"/>
    <w:rsid w:val="001569D8"/>
    <w:rsid w:val="001E1FA5"/>
    <w:rsid w:val="0022150A"/>
    <w:rsid w:val="0026445A"/>
    <w:rsid w:val="002654F9"/>
    <w:rsid w:val="00305540"/>
    <w:rsid w:val="0041252B"/>
    <w:rsid w:val="004E737B"/>
    <w:rsid w:val="004F4676"/>
    <w:rsid w:val="0052557E"/>
    <w:rsid w:val="00550348"/>
    <w:rsid w:val="00580A31"/>
    <w:rsid w:val="005F1F87"/>
    <w:rsid w:val="00665FEC"/>
    <w:rsid w:val="00737091"/>
    <w:rsid w:val="00750C1F"/>
    <w:rsid w:val="00756CFF"/>
    <w:rsid w:val="007A68A5"/>
    <w:rsid w:val="00816D0D"/>
    <w:rsid w:val="008F3D5C"/>
    <w:rsid w:val="009F5EEA"/>
    <w:rsid w:val="00A34D28"/>
    <w:rsid w:val="00A95C0D"/>
    <w:rsid w:val="00AE3B3D"/>
    <w:rsid w:val="00B65C51"/>
    <w:rsid w:val="00BB0594"/>
    <w:rsid w:val="00BF34B5"/>
    <w:rsid w:val="00C01F69"/>
    <w:rsid w:val="00C06390"/>
    <w:rsid w:val="00C103C9"/>
    <w:rsid w:val="00C70FC7"/>
    <w:rsid w:val="00C76AF8"/>
    <w:rsid w:val="00CC0163"/>
    <w:rsid w:val="00CE254D"/>
    <w:rsid w:val="00E47BC6"/>
    <w:rsid w:val="00F103C8"/>
    <w:rsid w:val="00F4342C"/>
    <w:rsid w:val="00F841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2FF596FA"/>
  <w15:docId w15:val="{4073A885-0F2C-4259-87E2-22EAA62A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
    <w:qFormat/>
    <w:rsid w:val="00E47BC6"/>
    <w:pPr>
      <w:keepNext/>
      <w:keepLines/>
      <w:spacing w:before="48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4EA4"/>
    <w:pPr>
      <w:ind w:left="720"/>
      <w:contextualSpacing/>
    </w:pPr>
  </w:style>
  <w:style w:type="paragraph" w:styleId="a4">
    <w:name w:val="Balloon Text"/>
    <w:basedOn w:val="a"/>
    <w:link w:val="a5"/>
    <w:rsid w:val="00C01F69"/>
    <w:rPr>
      <w:rFonts w:ascii="Tahoma" w:hAnsi="Tahoma" w:cs="Tahoma"/>
      <w:sz w:val="16"/>
      <w:szCs w:val="16"/>
    </w:rPr>
  </w:style>
  <w:style w:type="character" w:customStyle="1" w:styleId="a5">
    <w:name w:val="Текст выноски Знак"/>
    <w:basedOn w:val="a0"/>
    <w:link w:val="a4"/>
    <w:rsid w:val="00C01F69"/>
    <w:rPr>
      <w:rFonts w:ascii="Tahoma" w:hAnsi="Tahoma" w:cs="Tahoma"/>
      <w:sz w:val="16"/>
      <w:szCs w:val="16"/>
    </w:rPr>
  </w:style>
  <w:style w:type="character" w:customStyle="1" w:styleId="10">
    <w:name w:val="Заголовок 1 Знак"/>
    <w:basedOn w:val="a0"/>
    <w:link w:val="1"/>
    <w:uiPriority w:val="9"/>
    <w:rsid w:val="00E47BC6"/>
    <w:rPr>
      <w:rFonts w:asciiTheme="majorHAnsi" w:eastAsiaTheme="majorEastAsia" w:hAnsiTheme="majorHAnsi" w:cstheme="majorBidi"/>
      <w:b/>
      <w:bCs/>
      <w:color w:val="365F91" w:themeColor="accent1" w:themeShade="BF"/>
      <w:sz w:val="28"/>
      <w:szCs w:val="28"/>
      <w:lang w:eastAsia="en-US"/>
    </w:rPr>
  </w:style>
  <w:style w:type="character" w:styleId="a6">
    <w:name w:val="Hyperlink"/>
    <w:basedOn w:val="a0"/>
    <w:uiPriority w:val="99"/>
    <w:unhideWhenUsed/>
    <w:rsid w:val="00E47B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7" Type="http://schemas.openxmlformats.org/officeDocument/2006/relationships/hyperlink" Target="https://docs.microsoft.com/ru-ru/visualstudio/debugger/managing-exceptions-with-the-debugger?view=vs-2015" TargetMode="Externa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fontTable" Target="fontTable.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image" Target="media/image8.wmf"/><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hyperlink" Target="https://docs.microsoft.com/ru-ru/visualstudio/debugger/debugging-in-visual-studio?view=vs-20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506</Words>
  <Characters>2888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Вычисление функции с помощью разложения в ряд</vt:lpstr>
    </vt:vector>
  </TitlesOfParts>
  <Company>spese</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Вычисление функции с помощью разложения в ряд</dc:title>
  <dc:creator>229282</dc:creator>
  <cp:lastModifiedBy>229282</cp:lastModifiedBy>
  <cp:revision>7</cp:revision>
  <dcterms:created xsi:type="dcterms:W3CDTF">2018-05-21T10:32:00Z</dcterms:created>
  <dcterms:modified xsi:type="dcterms:W3CDTF">2021-03-24T08:48:00Z</dcterms:modified>
</cp:coreProperties>
</file>