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8EB8" w14:textId="4E5A7A80" w:rsidR="00B87D69" w:rsidRDefault="0017208B" w:rsidP="0017208B">
      <w:pPr>
        <w:pStyle w:val="ListParagraph"/>
        <w:numPr>
          <w:ilvl w:val="0"/>
          <w:numId w:val="1"/>
        </w:numPr>
      </w:pPr>
      <w:r>
        <w:t>Introduction</w:t>
      </w:r>
    </w:p>
    <w:p w14:paraId="353778C6" w14:textId="5B6EF8CE" w:rsidR="0017208B" w:rsidRDefault="0017208B" w:rsidP="0017208B">
      <w:pPr>
        <w:pStyle w:val="ListParagraph"/>
        <w:numPr>
          <w:ilvl w:val="1"/>
          <w:numId w:val="1"/>
        </w:numPr>
      </w:pPr>
      <w:r>
        <w:t xml:space="preserve">What is </w:t>
      </w:r>
      <w:proofErr w:type="spellStart"/>
      <w:r>
        <w:t>AdBlocking</w:t>
      </w:r>
      <w:proofErr w:type="spellEnd"/>
    </w:p>
    <w:p w14:paraId="4B4BE308" w14:textId="285535B5" w:rsidR="00EF675B" w:rsidRDefault="00EF675B" w:rsidP="00EF675B">
      <w:pPr>
        <w:pStyle w:val="ListParagraph"/>
        <w:numPr>
          <w:ilvl w:val="2"/>
          <w:numId w:val="1"/>
        </w:numPr>
      </w:pPr>
      <w:r>
        <w:t xml:space="preserve">Adblocking is a software used to block advertisements from being shown or block the website from contacting advertising providers. </w:t>
      </w:r>
      <w:r w:rsidR="0034584B">
        <w:t xml:space="preserve">Adblocking is typically done by browser extensions but can also be done via software on a machine or by changing DNS resolutions. </w:t>
      </w:r>
    </w:p>
    <w:p w14:paraId="67FA1D98" w14:textId="401FB949" w:rsidR="0034584B" w:rsidRDefault="0034584B" w:rsidP="00EF675B">
      <w:pPr>
        <w:pStyle w:val="ListParagraph"/>
        <w:numPr>
          <w:ilvl w:val="2"/>
          <w:numId w:val="1"/>
        </w:numPr>
      </w:pPr>
      <w:r>
        <w:t xml:space="preserve">Adblocking is done for a multitude of reasons including protecting privacy, limiting exposure to malicious ads, and better web usability. The ads that are blocked result in lost revenue from advertising providers creating a systemic problem in which countermeasures are fabricated against adblocking technologies. </w:t>
      </w:r>
    </w:p>
    <w:p w14:paraId="1C13E942" w14:textId="51D7E8C1" w:rsidR="0034584B" w:rsidRDefault="0034584B" w:rsidP="00EF675B">
      <w:pPr>
        <w:pStyle w:val="ListParagraph"/>
        <w:numPr>
          <w:ilvl w:val="2"/>
          <w:numId w:val="1"/>
        </w:numPr>
      </w:pPr>
      <w:r>
        <w:t xml:space="preserve">There are many models to adblocking, the basic idea is to block advertisements from being displayed to a user. There are two interesting models of adblocking permitting non-tracking advertisements and obfuscating privacy by simulating impressions on an advertisement. Each model has its pros and cons for the end-user and ad providers, but each has its consequences towards the industry. </w:t>
      </w:r>
    </w:p>
    <w:p w14:paraId="43FBB809" w14:textId="57E49FA8" w:rsidR="0017208B" w:rsidRDefault="0017208B" w:rsidP="0017208B">
      <w:pPr>
        <w:pStyle w:val="ListParagraph"/>
        <w:numPr>
          <w:ilvl w:val="1"/>
          <w:numId w:val="1"/>
        </w:numPr>
      </w:pPr>
      <w:r>
        <w:t>Types of ad blockers</w:t>
      </w:r>
    </w:p>
    <w:p w14:paraId="78CDDDCC" w14:textId="25D13B04" w:rsidR="0017208B" w:rsidRDefault="0017208B" w:rsidP="0017208B">
      <w:pPr>
        <w:pStyle w:val="ListParagraph"/>
        <w:numPr>
          <w:ilvl w:val="2"/>
          <w:numId w:val="1"/>
        </w:numPr>
      </w:pPr>
      <w:r>
        <w:t xml:space="preserve">Hosts file / </w:t>
      </w:r>
      <w:r w:rsidR="0034584B">
        <w:t>DNS</w:t>
      </w:r>
    </w:p>
    <w:p w14:paraId="66D1C538" w14:textId="21A9E837" w:rsidR="000302AC" w:rsidRDefault="000302AC" w:rsidP="000302AC">
      <w:pPr>
        <w:pStyle w:val="ListParagraph"/>
        <w:numPr>
          <w:ilvl w:val="3"/>
          <w:numId w:val="1"/>
        </w:numPr>
      </w:pPr>
      <w:r>
        <w:t xml:space="preserve">Host-based DNS manipulation is a rudimentary method of blocking hosts that provide advertisements. It is done by modifying the host files on the machine, pointing hostnames or IP addresses to a blackhole (0.0.0.0 or 127.0.0.1). </w:t>
      </w:r>
    </w:p>
    <w:p w14:paraId="0E3E3F14" w14:textId="5C5F7ED9" w:rsidR="000302AC" w:rsidRDefault="000302AC" w:rsidP="000302AC">
      <w:pPr>
        <w:pStyle w:val="ListParagraph"/>
        <w:numPr>
          <w:ilvl w:val="3"/>
          <w:numId w:val="1"/>
        </w:numPr>
      </w:pPr>
      <w:r>
        <w:t xml:space="preserve">Using DNS filtering is another method, though this is a network-based solution. Setting a specific ip address as your DNS – typically provided by services like </w:t>
      </w:r>
      <w:proofErr w:type="spellStart"/>
      <w:r>
        <w:t>NextDNS</w:t>
      </w:r>
      <w:proofErr w:type="spellEnd"/>
      <w:r>
        <w:t xml:space="preserve">, </w:t>
      </w:r>
      <w:proofErr w:type="spellStart"/>
      <w:r>
        <w:t>AdGuard</w:t>
      </w:r>
      <w:proofErr w:type="spellEnd"/>
      <w:r>
        <w:t xml:space="preserve">, or </w:t>
      </w:r>
      <w:proofErr w:type="spellStart"/>
      <w:r>
        <w:t>PiHole</w:t>
      </w:r>
      <w:proofErr w:type="spellEnd"/>
      <w:r>
        <w:t xml:space="preserve">. DNS filtering functions similarly to host-based DNS blocking, though it is more effective to use this solution due to the time it takes to parse large files locally. </w:t>
      </w:r>
    </w:p>
    <w:p w14:paraId="6DEF1477" w14:textId="0376A9E6" w:rsidR="0017208B" w:rsidRDefault="000302AC" w:rsidP="0017208B">
      <w:pPr>
        <w:pStyle w:val="ListParagraph"/>
        <w:numPr>
          <w:ilvl w:val="2"/>
          <w:numId w:val="1"/>
        </w:numPr>
      </w:pPr>
      <w:r>
        <w:t>Browser Extensions</w:t>
      </w:r>
    </w:p>
    <w:p w14:paraId="7A609F03" w14:textId="58B8A47E" w:rsidR="000302AC" w:rsidRDefault="00D23251" w:rsidP="000302AC">
      <w:pPr>
        <w:pStyle w:val="ListParagraph"/>
        <w:numPr>
          <w:ilvl w:val="3"/>
          <w:numId w:val="1"/>
        </w:numPr>
      </w:pPr>
      <w:r>
        <w:t xml:space="preserve">There are two primary forms of browser extensions, ad-blockers, and content blockers. Ad blockers are limited to blocking or limiting the display of the advertisements., while content blockers block a range of tracking elements including advertisements, blocking WebRTC leaks and CNAME cloaking.  One of the </w:t>
      </w:r>
      <w:r w:rsidR="00AD2D58">
        <w:t>most used</w:t>
      </w:r>
      <w:r>
        <w:t xml:space="preserve"> browser extensions, uBlock Origin was created by Raymond Hill is an open-source solution to blocking browser tracking mechanisms.  </w:t>
      </w:r>
    </w:p>
    <w:p w14:paraId="57541239" w14:textId="46C2D2FC" w:rsidR="0017208B" w:rsidRDefault="000302AC" w:rsidP="0017208B">
      <w:pPr>
        <w:pStyle w:val="ListParagraph"/>
        <w:numPr>
          <w:ilvl w:val="2"/>
          <w:numId w:val="1"/>
        </w:numPr>
      </w:pPr>
      <w:r>
        <w:t>Software</w:t>
      </w:r>
    </w:p>
    <w:p w14:paraId="3B24DF12" w14:textId="1DCE03DB" w:rsidR="000302AC" w:rsidRDefault="000302AC" w:rsidP="000302AC">
      <w:pPr>
        <w:pStyle w:val="ListParagraph"/>
        <w:numPr>
          <w:ilvl w:val="3"/>
          <w:numId w:val="1"/>
        </w:numPr>
      </w:pPr>
      <w:r>
        <w:t xml:space="preserve">There are various software’s built to block advertisements on the internet, some use an internal proxy while others block advertisements on a network device (router). </w:t>
      </w:r>
      <w:proofErr w:type="spellStart"/>
      <w:r>
        <w:t>AdMuncher</w:t>
      </w:r>
      <w:proofErr w:type="spellEnd"/>
      <w:r>
        <w:t xml:space="preserve"> is an example of a host-based adblocking solution that has extended functionality of DNS-based solutions. It can block advertisements that include JavaScript, ad containers, and basic advertisements. </w:t>
      </w:r>
    </w:p>
    <w:p w14:paraId="2C581A41" w14:textId="4E7D7C2D" w:rsidR="0017208B" w:rsidRDefault="0017208B" w:rsidP="0017208B">
      <w:pPr>
        <w:pStyle w:val="ListParagraph"/>
        <w:numPr>
          <w:ilvl w:val="1"/>
          <w:numId w:val="1"/>
        </w:numPr>
      </w:pPr>
      <w:r>
        <w:t xml:space="preserve">Methods </w:t>
      </w:r>
      <w:proofErr w:type="spellStart"/>
      <w:r>
        <w:t>AdB</w:t>
      </w:r>
      <w:r w:rsidR="0034584B">
        <w:t>l</w:t>
      </w:r>
      <w:r>
        <w:t>ockers</w:t>
      </w:r>
      <w:proofErr w:type="spellEnd"/>
      <w:r>
        <w:t xml:space="preserve"> use</w:t>
      </w:r>
    </w:p>
    <w:p w14:paraId="3F11B8DE" w14:textId="11CF5BAC" w:rsidR="00946898" w:rsidRDefault="00946898" w:rsidP="00946898">
      <w:pPr>
        <w:pStyle w:val="ListParagraph"/>
        <w:numPr>
          <w:ilvl w:val="2"/>
          <w:numId w:val="1"/>
        </w:numPr>
      </w:pPr>
      <w:r>
        <w:t>Block flash</w:t>
      </w:r>
    </w:p>
    <w:p w14:paraId="5AFC8703" w14:textId="49CA4419" w:rsidR="00946898" w:rsidRDefault="00946898" w:rsidP="00946898">
      <w:pPr>
        <w:pStyle w:val="ListParagraph"/>
        <w:numPr>
          <w:ilvl w:val="2"/>
          <w:numId w:val="1"/>
        </w:numPr>
      </w:pPr>
      <w:r>
        <w:lastRenderedPageBreak/>
        <w:t>Block scripts</w:t>
      </w:r>
    </w:p>
    <w:p w14:paraId="73C12343" w14:textId="7FB46517" w:rsidR="00946898" w:rsidRDefault="00946898" w:rsidP="00946898">
      <w:pPr>
        <w:pStyle w:val="ListParagraph"/>
        <w:numPr>
          <w:ilvl w:val="2"/>
          <w:numId w:val="1"/>
        </w:numPr>
      </w:pPr>
      <w:r>
        <w:t>Block popups</w:t>
      </w:r>
    </w:p>
    <w:p w14:paraId="468CB237" w14:textId="582ACCF9" w:rsidR="00946898" w:rsidRDefault="00946898" w:rsidP="00946898">
      <w:pPr>
        <w:pStyle w:val="ListParagraph"/>
        <w:numPr>
          <w:ilvl w:val="2"/>
          <w:numId w:val="1"/>
        </w:numPr>
      </w:pPr>
      <w:r>
        <w:t>Lists</w:t>
      </w:r>
    </w:p>
    <w:p w14:paraId="7D0645D8" w14:textId="1F1FDED6" w:rsidR="00946898" w:rsidRDefault="00946898" w:rsidP="00946898">
      <w:pPr>
        <w:pStyle w:val="ListParagraph"/>
        <w:numPr>
          <w:ilvl w:val="3"/>
          <w:numId w:val="1"/>
        </w:numPr>
      </w:pPr>
      <w:r>
        <w:t>Regex</w:t>
      </w:r>
    </w:p>
    <w:p w14:paraId="24B47FAD" w14:textId="1FEF85BC" w:rsidR="00946898" w:rsidRDefault="00946898" w:rsidP="00946898">
      <w:pPr>
        <w:pStyle w:val="ListParagraph"/>
        <w:numPr>
          <w:ilvl w:val="3"/>
          <w:numId w:val="1"/>
        </w:numPr>
      </w:pPr>
      <w:r>
        <w:t>Blacklist</w:t>
      </w:r>
    </w:p>
    <w:p w14:paraId="42EA3857" w14:textId="5027615F" w:rsidR="00946898" w:rsidRDefault="00946898" w:rsidP="00946898">
      <w:pPr>
        <w:pStyle w:val="ListParagraph"/>
        <w:numPr>
          <w:ilvl w:val="3"/>
          <w:numId w:val="1"/>
        </w:numPr>
      </w:pPr>
      <w:r>
        <w:t>Whitelist</w:t>
      </w:r>
    </w:p>
    <w:p w14:paraId="1C866537" w14:textId="3382B824" w:rsidR="0017208B" w:rsidRDefault="0017208B" w:rsidP="0017208B">
      <w:pPr>
        <w:pStyle w:val="ListParagraph"/>
        <w:numPr>
          <w:ilvl w:val="1"/>
          <w:numId w:val="1"/>
        </w:numPr>
      </w:pPr>
      <w:r>
        <w:t xml:space="preserve">New CNAME cloaking methods used </w:t>
      </w:r>
    </w:p>
    <w:p w14:paraId="38DF15A5" w14:textId="3B59E80F" w:rsidR="003430EB" w:rsidRDefault="003430EB" w:rsidP="003430EB">
      <w:pPr>
        <w:pStyle w:val="ListParagraph"/>
        <w:numPr>
          <w:ilvl w:val="2"/>
          <w:numId w:val="1"/>
        </w:numPr>
      </w:pPr>
      <w:r>
        <w:t xml:space="preserve">In late 2019 </w:t>
      </w:r>
      <w:proofErr w:type="spellStart"/>
      <w:r>
        <w:t>Aeris</w:t>
      </w:r>
      <w:proofErr w:type="spellEnd"/>
      <w:r>
        <w:t xml:space="preserve">, a user on </w:t>
      </w:r>
      <w:r w:rsidR="00196115">
        <w:t>GitHub</w:t>
      </w:r>
      <w:r>
        <w:t xml:space="preserve"> posted an issue on uBlock Origin’s repository </w:t>
      </w:r>
      <w:proofErr w:type="gramStart"/>
      <w:r>
        <w:t>in regards to</w:t>
      </w:r>
      <w:proofErr w:type="gramEnd"/>
      <w:r>
        <w:t xml:space="preserve"> first-party </w:t>
      </w:r>
      <w:r w:rsidR="00196115">
        <w:t>CNAME</w:t>
      </w:r>
      <w:r>
        <w:t xml:space="preserve"> tracking. The site, </w:t>
      </w:r>
      <w:hyperlink r:id="rId6" w:history="1">
        <w:r w:rsidRPr="00B806EB">
          <w:rPr>
            <w:rStyle w:val="Hyperlink"/>
          </w:rPr>
          <w:t>https://www[.]liberation[.]fr</w:t>
        </w:r>
      </w:hyperlink>
      <w:r>
        <w:t xml:space="preserve"> embedded a </w:t>
      </w:r>
      <w:r w:rsidRPr="003430EB">
        <w:rPr>
          <w:i/>
          <w:iCs/>
        </w:rPr>
        <w:t>first party</w:t>
      </w:r>
      <w:r>
        <w:t xml:space="preserve"> tracker under their own subdomain. This subdomain, however pointed to a third-party tracking source: Eulerian. It was understood that this form of hiding tracking content was superior to other methods for a few reasons including </w:t>
      </w:r>
      <w:r w:rsidR="00196115">
        <w:t>randomized</w:t>
      </w:r>
      <w:r>
        <w:t xml:space="preserve"> subdomains (1); CNAME resolution is typically done within a DNS resolver (i.e., Cloudflare, Google, local ISP) (2); filtering ip addresses is inefficient and would slow browsing experiences (3).       </w:t>
      </w:r>
    </w:p>
    <w:p w14:paraId="4087AD23" w14:textId="614E293D" w:rsidR="003430EB" w:rsidRDefault="00B83BD0" w:rsidP="003430EB">
      <w:pPr>
        <w:pStyle w:val="ListParagraph"/>
        <w:numPr>
          <w:ilvl w:val="2"/>
          <w:numId w:val="1"/>
        </w:numPr>
      </w:pPr>
      <w:sdt>
        <w:sdtPr>
          <w:id w:val="1984342381"/>
          <w:citation/>
        </w:sdtPr>
        <w:sdtEndPr/>
        <w:sdtContent>
          <w:r w:rsidR="003430EB">
            <w:fldChar w:fldCharType="begin"/>
          </w:r>
          <w:r w:rsidR="003430EB">
            <w:instrText xml:space="preserve"> CITATION Abr19 \l 1033 </w:instrText>
          </w:r>
          <w:r w:rsidR="003430EB">
            <w:fldChar w:fldCharType="separate"/>
          </w:r>
          <w:r w:rsidR="003430EB">
            <w:rPr>
              <w:noProof/>
            </w:rPr>
            <w:t>(Abrams)</w:t>
          </w:r>
          <w:r w:rsidR="003430EB">
            <w:fldChar w:fldCharType="end"/>
          </w:r>
        </w:sdtContent>
      </w:sdt>
    </w:p>
    <w:p w14:paraId="0E91023F" w14:textId="46406F95" w:rsidR="003430EB" w:rsidRDefault="00B83BD0" w:rsidP="003430EB">
      <w:pPr>
        <w:pStyle w:val="ListParagraph"/>
        <w:numPr>
          <w:ilvl w:val="2"/>
          <w:numId w:val="1"/>
        </w:numPr>
      </w:pPr>
      <w:sdt>
        <w:sdtPr>
          <w:id w:val="-2053298343"/>
          <w:citation/>
        </w:sdtPr>
        <w:sdtEndPr/>
        <w:sdtContent>
          <w:r w:rsidR="003430EB">
            <w:fldChar w:fldCharType="begin"/>
          </w:r>
          <w:r w:rsidR="003430EB">
            <w:instrText xml:space="preserve"> CITATION Aer19 \l 1033 </w:instrText>
          </w:r>
          <w:r w:rsidR="003430EB">
            <w:fldChar w:fldCharType="separate"/>
          </w:r>
          <w:r w:rsidR="003430EB">
            <w:rPr>
              <w:noProof/>
            </w:rPr>
            <w:t>(Aeris)</w:t>
          </w:r>
          <w:r w:rsidR="003430EB">
            <w:fldChar w:fldCharType="end"/>
          </w:r>
        </w:sdtContent>
      </w:sdt>
    </w:p>
    <w:p w14:paraId="0580451C" w14:textId="23700CD7" w:rsidR="0017208B" w:rsidRDefault="0017208B" w:rsidP="0017208B">
      <w:pPr>
        <w:pStyle w:val="ListParagraph"/>
        <w:numPr>
          <w:ilvl w:val="0"/>
          <w:numId w:val="1"/>
        </w:numPr>
      </w:pPr>
      <w:r>
        <w:t>Hypothesis</w:t>
      </w:r>
    </w:p>
    <w:p w14:paraId="1CA95692" w14:textId="64296CC9" w:rsidR="0017208B" w:rsidRDefault="0017208B" w:rsidP="0017208B">
      <w:pPr>
        <w:pStyle w:val="ListParagraph"/>
        <w:numPr>
          <w:ilvl w:val="1"/>
          <w:numId w:val="1"/>
        </w:numPr>
      </w:pPr>
      <w:r>
        <w:t>What is CNAME cloaking</w:t>
      </w:r>
    </w:p>
    <w:p w14:paraId="243F3982" w14:textId="7119AEA4" w:rsidR="000A1B6F" w:rsidRDefault="000A1B6F" w:rsidP="000A1B6F">
      <w:pPr>
        <w:pStyle w:val="ListParagraph"/>
        <w:numPr>
          <w:ilvl w:val="2"/>
          <w:numId w:val="1"/>
        </w:numPr>
      </w:pPr>
      <w:r>
        <w:t xml:space="preserve">CNAME cloaking is a </w:t>
      </w:r>
      <w:r w:rsidR="0020276C">
        <w:t>technique</w:t>
      </w:r>
      <w:r>
        <w:t xml:space="preserve"> used to bypass browser-level methods of tracking protection. By using CNAME’s websites are trick a browser into believing it is contacting a first-party domain – which they are initially – however, the subdomain contacts may be mapped to resolve a third-party domain. </w:t>
      </w:r>
      <w:r w:rsidR="00196115">
        <w:t xml:space="preserve">This cloaking method works because browser extensions are not permitted to access DNS requests, including CNAME responses – Firefox has addressed this – AdBlock extensions will now have to maintain a massive list regarding all subdomains that use CNAME cloaking, which is inefficient and unreasonable to do on many devices. </w:t>
      </w:r>
      <w:r>
        <w:t xml:space="preserve">This third-party domain looks like a first-party domain and therefore has access to all first-party resources including cookies, browser parameters, and other metadata </w:t>
      </w:r>
      <w:r w:rsidR="0020276C">
        <w:t xml:space="preserve">help within the browser session. </w:t>
      </w:r>
      <w:r>
        <w:t xml:space="preserve"> </w:t>
      </w:r>
    </w:p>
    <w:p w14:paraId="014DB46E" w14:textId="735CA5C3" w:rsidR="00196115" w:rsidRDefault="00B83BD0" w:rsidP="000A1B6F">
      <w:pPr>
        <w:pStyle w:val="ListParagraph"/>
        <w:numPr>
          <w:ilvl w:val="2"/>
          <w:numId w:val="1"/>
        </w:numPr>
      </w:pPr>
      <w:sdt>
        <w:sdtPr>
          <w:id w:val="92996239"/>
          <w:citation/>
        </w:sdtPr>
        <w:sdtEndPr/>
        <w:sdtContent>
          <w:r w:rsidR="00196115">
            <w:fldChar w:fldCharType="begin"/>
          </w:r>
          <w:r w:rsidR="00196115">
            <w:instrText xml:space="preserve"> CITATION Gor19 \l 1033 </w:instrText>
          </w:r>
          <w:r w:rsidR="00196115">
            <w:fldChar w:fldCharType="separate"/>
          </w:r>
          <w:r w:rsidR="00196115">
            <w:rPr>
              <w:noProof/>
            </w:rPr>
            <w:t>(Gorhill)</w:t>
          </w:r>
          <w:r w:rsidR="00196115">
            <w:fldChar w:fldCharType="end"/>
          </w:r>
        </w:sdtContent>
      </w:sdt>
    </w:p>
    <w:p w14:paraId="33F8A3DB" w14:textId="6F4D869C" w:rsidR="0020276C" w:rsidRDefault="00B83BD0" w:rsidP="000A1B6F">
      <w:pPr>
        <w:pStyle w:val="ListParagraph"/>
        <w:numPr>
          <w:ilvl w:val="2"/>
          <w:numId w:val="1"/>
        </w:numPr>
      </w:pPr>
      <w:sdt>
        <w:sdtPr>
          <w:id w:val="-1816020570"/>
          <w:citation/>
        </w:sdtPr>
        <w:sdtEndPr/>
        <w:sdtContent>
          <w:r w:rsidR="0020276C">
            <w:fldChar w:fldCharType="begin"/>
          </w:r>
          <w:r w:rsidR="0020276C">
            <w:instrText xml:space="preserve"> CITATION Aer19 \l 1033 </w:instrText>
          </w:r>
          <w:r w:rsidR="0020276C">
            <w:fldChar w:fldCharType="separate"/>
          </w:r>
          <w:r w:rsidR="0020276C">
            <w:rPr>
              <w:noProof/>
            </w:rPr>
            <w:t>(Aeris)</w:t>
          </w:r>
          <w:r w:rsidR="0020276C">
            <w:fldChar w:fldCharType="end"/>
          </w:r>
        </w:sdtContent>
      </w:sdt>
    </w:p>
    <w:p w14:paraId="0C31F3AE" w14:textId="1229A8DA" w:rsidR="0020276C" w:rsidRDefault="00B83BD0" w:rsidP="000A1B6F">
      <w:pPr>
        <w:pStyle w:val="ListParagraph"/>
        <w:numPr>
          <w:ilvl w:val="2"/>
          <w:numId w:val="1"/>
        </w:numPr>
      </w:pPr>
      <w:sdt>
        <w:sdtPr>
          <w:id w:val="1664973804"/>
          <w:citation/>
        </w:sdtPr>
        <w:sdtEndPr/>
        <w:sdtContent>
          <w:r w:rsidR="0020276C">
            <w:fldChar w:fldCharType="begin"/>
          </w:r>
          <w:r w:rsidR="0020276C">
            <w:instrText xml:space="preserve"> CITATION Ado20 \l 1033 </w:instrText>
          </w:r>
          <w:r w:rsidR="0020276C">
            <w:fldChar w:fldCharType="separate"/>
          </w:r>
          <w:r w:rsidR="0020276C">
            <w:rPr>
              <w:noProof/>
            </w:rPr>
            <w:t>(Adobe Inc.)</w:t>
          </w:r>
          <w:r w:rsidR="0020276C">
            <w:fldChar w:fldCharType="end"/>
          </w:r>
        </w:sdtContent>
      </w:sdt>
    </w:p>
    <w:p w14:paraId="633F7787" w14:textId="0B4AD379" w:rsidR="0020276C" w:rsidRDefault="0020276C" w:rsidP="0020276C">
      <w:pPr>
        <w:pStyle w:val="ListParagraph"/>
        <w:numPr>
          <w:ilvl w:val="1"/>
          <w:numId w:val="1"/>
        </w:numPr>
      </w:pPr>
      <w:r>
        <w:t xml:space="preserve">There has been an ongoing technical war between tracking protection technologies and anti-tracking technologies. CNAME tracking is one of the many methods used to track users of the internet including, bounce trackers, fingerprinting, and AdBlock detection. </w:t>
      </w:r>
    </w:p>
    <w:p w14:paraId="6D762A22" w14:textId="15AC3A41" w:rsidR="0017208B" w:rsidRDefault="0017208B" w:rsidP="0017208B">
      <w:pPr>
        <w:pStyle w:val="ListParagraph"/>
        <w:numPr>
          <w:ilvl w:val="1"/>
          <w:numId w:val="1"/>
        </w:numPr>
      </w:pPr>
      <w:r>
        <w:t>What is a CNAME</w:t>
      </w:r>
    </w:p>
    <w:p w14:paraId="0B4380D8" w14:textId="68AD9673" w:rsidR="003430EB" w:rsidRDefault="00B653C6" w:rsidP="003430EB">
      <w:pPr>
        <w:pStyle w:val="ListParagraph"/>
        <w:numPr>
          <w:ilvl w:val="2"/>
          <w:numId w:val="1"/>
        </w:numPr>
      </w:pPr>
      <w:r>
        <w:t xml:space="preserve">A canonical name or CNAME </w:t>
      </w:r>
      <w:r w:rsidR="000A1B6F">
        <w:t xml:space="preserve">is a DNS record that points to a domain name, although it can point to another CNAME. CNAME’s are used to ensure that DNS records are updated by a hierarchal structure, rather than manual updates; this ensures there is a limited area in which mistakes are made. It is often the case that websites will use CNAMES within their subdomains that point at their root </w:t>
      </w:r>
      <w:r w:rsidR="000A1B6F">
        <w:lastRenderedPageBreak/>
        <w:t xml:space="preserve">domain, this helps limit </w:t>
      </w:r>
      <w:r w:rsidR="0020276C">
        <w:t>reconfiguration</w:t>
      </w:r>
      <w:r w:rsidR="000A1B6F">
        <w:t xml:space="preserve"> when an IP address is changes. However, this is how CNAME cloaking hides itself. </w:t>
      </w:r>
    </w:p>
    <w:p w14:paraId="7C6DCEFA" w14:textId="62954E54" w:rsidR="000A1B6F" w:rsidRDefault="00B83BD0" w:rsidP="003430EB">
      <w:pPr>
        <w:pStyle w:val="ListParagraph"/>
        <w:numPr>
          <w:ilvl w:val="2"/>
          <w:numId w:val="1"/>
        </w:numPr>
      </w:pPr>
      <w:sdt>
        <w:sdtPr>
          <w:id w:val="805132333"/>
          <w:citation/>
        </w:sdtPr>
        <w:sdtEndPr/>
        <w:sdtContent>
          <w:r w:rsidR="000A1B6F">
            <w:fldChar w:fldCharType="begin"/>
          </w:r>
          <w:r w:rsidR="000A1B6F">
            <w:instrText xml:space="preserve"> CITATION Moc87 \l 1033 </w:instrText>
          </w:r>
          <w:r w:rsidR="000A1B6F">
            <w:fldChar w:fldCharType="separate"/>
          </w:r>
          <w:r w:rsidR="000A1B6F">
            <w:rPr>
              <w:noProof/>
            </w:rPr>
            <w:t>(Mockapertric)</w:t>
          </w:r>
          <w:r w:rsidR="000A1B6F">
            <w:fldChar w:fldCharType="end"/>
          </w:r>
        </w:sdtContent>
      </w:sdt>
    </w:p>
    <w:p w14:paraId="4B94E0B9" w14:textId="2B21773B" w:rsidR="0017208B" w:rsidRDefault="0017208B" w:rsidP="0017208B">
      <w:pPr>
        <w:pStyle w:val="ListParagraph"/>
        <w:numPr>
          <w:ilvl w:val="1"/>
          <w:numId w:val="1"/>
        </w:numPr>
      </w:pPr>
      <w:r>
        <w:t>Methods to limit CNAME tracking</w:t>
      </w:r>
    </w:p>
    <w:p w14:paraId="4EC367D7" w14:textId="74835892" w:rsidR="0017208B" w:rsidRDefault="0017208B" w:rsidP="0017208B">
      <w:pPr>
        <w:pStyle w:val="ListParagraph"/>
        <w:numPr>
          <w:ilvl w:val="0"/>
          <w:numId w:val="1"/>
        </w:numPr>
      </w:pPr>
      <w:r>
        <w:t>Research tasks</w:t>
      </w:r>
    </w:p>
    <w:p w14:paraId="6DE9C60F" w14:textId="120566E4" w:rsidR="00B83BD0" w:rsidRDefault="00B83BD0" w:rsidP="00B83BD0">
      <w:pPr>
        <w:pStyle w:val="ListParagraph"/>
        <w:numPr>
          <w:ilvl w:val="1"/>
          <w:numId w:val="1"/>
        </w:numPr>
      </w:pPr>
      <w:r>
        <w:t>What I did to find CNAME trackers</w:t>
      </w:r>
    </w:p>
    <w:p w14:paraId="74490627" w14:textId="5550BE51" w:rsidR="00B83BD0" w:rsidRDefault="00B83BD0" w:rsidP="00B83BD0">
      <w:pPr>
        <w:pStyle w:val="ListParagraph"/>
        <w:numPr>
          <w:ilvl w:val="2"/>
          <w:numId w:val="1"/>
        </w:numPr>
      </w:pPr>
      <w:r>
        <w:t>Make a script in python</w:t>
      </w:r>
    </w:p>
    <w:p w14:paraId="15A21D58" w14:textId="044FCE39" w:rsidR="00B83BD0" w:rsidRDefault="00B83BD0" w:rsidP="00B83BD0">
      <w:pPr>
        <w:pStyle w:val="ListParagraph"/>
        <w:numPr>
          <w:ilvl w:val="2"/>
          <w:numId w:val="1"/>
        </w:numPr>
      </w:pPr>
      <w:r>
        <w:t>Iterate through all packets</w:t>
      </w:r>
    </w:p>
    <w:p w14:paraId="04A7153C" w14:textId="4198D8E7" w:rsidR="00B83BD0" w:rsidRDefault="00B83BD0" w:rsidP="00B83BD0">
      <w:pPr>
        <w:pStyle w:val="ListParagraph"/>
        <w:numPr>
          <w:ilvl w:val="2"/>
          <w:numId w:val="1"/>
        </w:numPr>
      </w:pPr>
      <w:r>
        <w:t>Filter out those that are not DNS</w:t>
      </w:r>
    </w:p>
    <w:p w14:paraId="1FC5E45F" w14:textId="4254D9C5" w:rsidR="00B83BD0" w:rsidRDefault="00B83BD0" w:rsidP="00B83BD0">
      <w:pPr>
        <w:pStyle w:val="ListParagraph"/>
        <w:numPr>
          <w:ilvl w:val="2"/>
          <w:numId w:val="1"/>
        </w:numPr>
      </w:pPr>
      <w:r>
        <w:t>Resolve hostnames of all ip addresses</w:t>
      </w:r>
    </w:p>
    <w:p w14:paraId="4C331FA6" w14:textId="0CDA28BC" w:rsidR="00B83BD0" w:rsidRDefault="00B83BD0" w:rsidP="00B83BD0">
      <w:pPr>
        <w:pStyle w:val="ListParagraph"/>
        <w:numPr>
          <w:ilvl w:val="2"/>
          <w:numId w:val="1"/>
        </w:numPr>
      </w:pPr>
      <w:r>
        <w:t xml:space="preserve">Compare is the initial domain </w:t>
      </w:r>
      <w:proofErr w:type="spellStart"/>
      <w:r>
        <w:t>requrest</w:t>
      </w:r>
      <w:proofErr w:type="spellEnd"/>
      <w:r>
        <w:t xml:space="preserve"> matches the response</w:t>
      </w:r>
    </w:p>
    <w:p w14:paraId="285967A0" w14:textId="1D574A2F" w:rsidR="00B83BD0" w:rsidRDefault="00B83BD0" w:rsidP="00B83BD0">
      <w:pPr>
        <w:pStyle w:val="ListParagraph"/>
        <w:numPr>
          <w:ilvl w:val="2"/>
          <w:numId w:val="1"/>
        </w:numPr>
      </w:pPr>
      <w:r>
        <w:t>Match the destination response to known tracking providers</w:t>
      </w:r>
    </w:p>
    <w:p w14:paraId="693A34C3" w14:textId="1737F7C5" w:rsidR="00B83BD0" w:rsidRDefault="00B83BD0" w:rsidP="00B83BD0">
      <w:pPr>
        <w:pStyle w:val="ListParagraph"/>
        <w:numPr>
          <w:ilvl w:val="2"/>
          <w:numId w:val="1"/>
        </w:numPr>
      </w:pPr>
      <w:r>
        <w:t xml:space="preserve">Find </w:t>
      </w:r>
      <w:proofErr w:type="spellStart"/>
      <w:r>
        <w:t>cname</w:t>
      </w:r>
      <w:proofErr w:type="spellEnd"/>
      <w:r>
        <w:t xml:space="preserve"> trackers</w:t>
      </w:r>
    </w:p>
    <w:p w14:paraId="02384F72" w14:textId="69A485D9" w:rsidR="0017208B" w:rsidRDefault="00B83BD0" w:rsidP="0017208B">
      <w:pPr>
        <w:pStyle w:val="ListParagraph"/>
        <w:numPr>
          <w:ilvl w:val="1"/>
          <w:numId w:val="1"/>
        </w:numPr>
      </w:pPr>
      <w:r>
        <w:t>Methods for finding CNAME trackers</w:t>
      </w:r>
    </w:p>
    <w:p w14:paraId="67AFD19D" w14:textId="6F3AC061" w:rsidR="00B83BD0" w:rsidRDefault="00B83BD0" w:rsidP="00B83BD0">
      <w:pPr>
        <w:pStyle w:val="ListParagraph"/>
        <w:numPr>
          <w:ilvl w:val="2"/>
          <w:numId w:val="1"/>
        </w:numPr>
      </w:pPr>
      <w:r>
        <w:t xml:space="preserve">Dynamic resolution </w:t>
      </w:r>
    </w:p>
    <w:p w14:paraId="3BF33DFA" w14:textId="088DA4D6" w:rsidR="00B83BD0" w:rsidRDefault="00B83BD0" w:rsidP="00B83BD0">
      <w:pPr>
        <w:pStyle w:val="ListParagraph"/>
        <w:numPr>
          <w:ilvl w:val="3"/>
          <w:numId w:val="1"/>
        </w:numPr>
      </w:pPr>
      <w:r>
        <w:t xml:space="preserve">Monitor each DNS request and send to get resolved, if the resolved subdomain is a tracking </w:t>
      </w:r>
      <w:proofErr w:type="spellStart"/>
      <w:r>
        <w:t>providor</w:t>
      </w:r>
      <w:proofErr w:type="spellEnd"/>
      <w:r>
        <w:t xml:space="preserve"> block it</w:t>
      </w:r>
    </w:p>
    <w:p w14:paraId="3CF968BB" w14:textId="53CBBB99" w:rsidR="00B83BD0" w:rsidRDefault="00B83BD0" w:rsidP="00B83BD0">
      <w:pPr>
        <w:pStyle w:val="ListParagraph"/>
        <w:numPr>
          <w:ilvl w:val="4"/>
          <w:numId w:val="1"/>
        </w:numPr>
      </w:pPr>
      <w:r>
        <w:t>May result in slower loading speeds</w:t>
      </w:r>
    </w:p>
    <w:p w14:paraId="49E8D1D8" w14:textId="5F53C3A3" w:rsidR="00B83BD0" w:rsidRDefault="00B83BD0" w:rsidP="00B83BD0">
      <w:pPr>
        <w:pStyle w:val="ListParagraph"/>
        <w:numPr>
          <w:ilvl w:val="4"/>
          <w:numId w:val="1"/>
        </w:numPr>
      </w:pPr>
      <w:r>
        <w:t>Potential privacy breach</w:t>
      </w:r>
    </w:p>
    <w:p w14:paraId="2B851D75" w14:textId="7D379A46" w:rsidR="00B83BD0" w:rsidRDefault="00B83BD0" w:rsidP="00B83BD0">
      <w:pPr>
        <w:pStyle w:val="ListParagraph"/>
        <w:numPr>
          <w:ilvl w:val="2"/>
          <w:numId w:val="1"/>
        </w:numPr>
      </w:pPr>
      <w:r>
        <w:t>Resolve all DNS requests</w:t>
      </w:r>
    </w:p>
    <w:p w14:paraId="59266D9C" w14:textId="46FC76AC" w:rsidR="00B83BD0" w:rsidRDefault="00B83BD0" w:rsidP="00B83BD0">
      <w:pPr>
        <w:pStyle w:val="ListParagraph"/>
        <w:numPr>
          <w:ilvl w:val="3"/>
          <w:numId w:val="1"/>
        </w:numPr>
      </w:pPr>
      <w:r>
        <w:t xml:space="preserve">Would place all </w:t>
      </w:r>
      <w:proofErr w:type="spellStart"/>
      <w:r>
        <w:t>dns</w:t>
      </w:r>
      <w:proofErr w:type="spellEnd"/>
      <w:r>
        <w:t xml:space="preserve"> queries through a filter, which would also filter out CNAME cloaking because the application has access to DNS responses</w:t>
      </w:r>
    </w:p>
    <w:p w14:paraId="5E617B40" w14:textId="1CEB70EA" w:rsidR="00B83BD0" w:rsidRDefault="00B83BD0" w:rsidP="00B83BD0">
      <w:pPr>
        <w:pStyle w:val="ListParagraph"/>
        <w:numPr>
          <w:ilvl w:val="4"/>
          <w:numId w:val="1"/>
        </w:numPr>
      </w:pPr>
      <w:proofErr w:type="spellStart"/>
      <w:r>
        <w:t>Adguard</w:t>
      </w:r>
      <w:proofErr w:type="spellEnd"/>
    </w:p>
    <w:p w14:paraId="0F578BB7" w14:textId="61EDEBBC" w:rsidR="00B83BD0" w:rsidRDefault="00B83BD0" w:rsidP="00B83BD0">
      <w:pPr>
        <w:pStyle w:val="ListParagraph"/>
        <w:numPr>
          <w:ilvl w:val="4"/>
          <w:numId w:val="1"/>
        </w:numPr>
      </w:pPr>
      <w:proofErr w:type="spellStart"/>
      <w:r>
        <w:t>NextDNS</w:t>
      </w:r>
      <w:proofErr w:type="spellEnd"/>
    </w:p>
    <w:p w14:paraId="7F797099" w14:textId="2E2AAB75" w:rsidR="00B83BD0" w:rsidRDefault="00B83BD0" w:rsidP="00B83BD0">
      <w:pPr>
        <w:pStyle w:val="ListParagraph"/>
        <w:numPr>
          <w:ilvl w:val="4"/>
          <w:numId w:val="1"/>
        </w:numPr>
      </w:pPr>
      <w:r>
        <w:t>Pi-Hole</w:t>
      </w:r>
    </w:p>
    <w:p w14:paraId="360070C9" w14:textId="7C1D1C75" w:rsidR="00B83BD0" w:rsidRDefault="00B83BD0" w:rsidP="00B83BD0">
      <w:pPr>
        <w:pStyle w:val="ListParagraph"/>
        <w:numPr>
          <w:ilvl w:val="2"/>
          <w:numId w:val="1"/>
        </w:numPr>
      </w:pPr>
      <w:r>
        <w:t>Issue regulations regarding permitted tracking</w:t>
      </w:r>
    </w:p>
    <w:p w14:paraId="03D9B1DD" w14:textId="148C5A43" w:rsidR="00B83BD0" w:rsidRDefault="00B83BD0" w:rsidP="00B83BD0">
      <w:pPr>
        <w:pStyle w:val="ListParagraph"/>
        <w:numPr>
          <w:ilvl w:val="3"/>
          <w:numId w:val="1"/>
        </w:numPr>
      </w:pPr>
      <w:r>
        <w:t xml:space="preserve">Like GPDR </w:t>
      </w:r>
    </w:p>
    <w:p w14:paraId="111A0C00" w14:textId="1535743D" w:rsidR="00EF675B" w:rsidRDefault="00EF675B" w:rsidP="00EF675B">
      <w:pPr>
        <w:pStyle w:val="ListParagraph"/>
        <w:numPr>
          <w:ilvl w:val="0"/>
          <w:numId w:val="1"/>
        </w:numPr>
      </w:pPr>
      <w:r>
        <w:t xml:space="preserve">Methods I used </w:t>
      </w:r>
    </w:p>
    <w:p w14:paraId="3EB907DA" w14:textId="71F86E6B" w:rsidR="00EF675B" w:rsidRDefault="00B83BD0" w:rsidP="00EF675B">
      <w:pPr>
        <w:pStyle w:val="ListParagraph"/>
        <w:numPr>
          <w:ilvl w:val="1"/>
          <w:numId w:val="1"/>
        </w:numPr>
      </w:pPr>
      <w:r>
        <w:t>Dynamic resolution</w:t>
      </w:r>
    </w:p>
    <w:p w14:paraId="62B0FF5F" w14:textId="12D45058" w:rsidR="00B83BD0" w:rsidRDefault="00B83BD0" w:rsidP="00B83BD0">
      <w:pPr>
        <w:pStyle w:val="ListParagraph"/>
        <w:numPr>
          <w:ilvl w:val="2"/>
          <w:numId w:val="1"/>
        </w:numPr>
      </w:pPr>
      <w:r>
        <w:t xml:space="preserve">The is preferable in terms of performance because typical tracking domains will not require a DNS query because they have already been blocked. Meaning that the only necessary DNS requests are from legitimate or cloaked domains. After checking if a domain is </w:t>
      </w:r>
      <w:proofErr w:type="gramStart"/>
      <w:r>
        <w:t>cloaking</w:t>
      </w:r>
      <w:proofErr w:type="gramEnd"/>
      <w:r>
        <w:t xml:space="preserve"> we can cache the response to ensure for x minutes to ensure that we do not saturate our DNS provider. </w:t>
      </w:r>
    </w:p>
    <w:sectPr w:rsidR="00B8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4EE4"/>
    <w:multiLevelType w:val="hybridMultilevel"/>
    <w:tmpl w:val="819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MTW3NDI1NTexsDBX0lEKTi0uzszPAykwqgUAYQ/oBywAAAA="/>
  </w:docVars>
  <w:rsids>
    <w:rsidRoot w:val="0017208B"/>
    <w:rsid w:val="000302AC"/>
    <w:rsid w:val="000A1B6F"/>
    <w:rsid w:val="0017208B"/>
    <w:rsid w:val="00196115"/>
    <w:rsid w:val="0020276C"/>
    <w:rsid w:val="003430EB"/>
    <w:rsid w:val="0034584B"/>
    <w:rsid w:val="006F007C"/>
    <w:rsid w:val="00742895"/>
    <w:rsid w:val="00946898"/>
    <w:rsid w:val="00AD2D58"/>
    <w:rsid w:val="00B653C6"/>
    <w:rsid w:val="00B83BD0"/>
    <w:rsid w:val="00B87D69"/>
    <w:rsid w:val="00D23251"/>
    <w:rsid w:val="00E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8E5B"/>
  <w15:chartTrackingRefBased/>
  <w15:docId w15:val="{4ECACA26-EF95-4B14-9FF8-84AA1FBC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[.]liberation[.]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Abr19</b:Tag>
    <b:SourceType>InternetSite</b:SourceType>
    <b:Guid>{6F61D103-C69D-4588-88A1-A8D8648E010C}</b:Guid>
    <b:Title>Bleeping Computer</b:Title>
    <b:Year>2019</b:Year>
    <b:Medium>HTML</b:Medium>
    <b:Author>
      <b:Author>
        <b:NameList>
          <b:Person>
            <b:Last>Abrams</b:Last>
            <b:First>Lawrence</b:First>
          </b:Person>
        </b:NameList>
      </b:Author>
    </b:Author>
    <b:Month>November</b:Month>
    <b:Day>20</b:Day>
    <b:YearAccessed>2021</b:YearAccessed>
    <b:MonthAccessed>April</b:MonthAccessed>
    <b:DayAccessed>26</b:DayAccessed>
    <b:URL>https://www.bleepingcomputer.com/news/security/ublock-origin-now-blocks-sneaky-first-party-trackers-in-firefox/</b:URL>
    <b:RefOrder>1</b:RefOrder>
  </b:Source>
  <b:Source>
    <b:Tag>Aer19</b:Tag>
    <b:SourceType>InternetSite</b:SourceType>
    <b:Guid>{118345F3-761A-4CF0-9A6A-3728278F0AFA}</b:Guid>
    <b:Author>
      <b:Author>
        <b:NameList>
          <b:Person>
            <b:Last>Aeris</b:Last>
          </b:Person>
        </b:NameList>
      </b:Author>
    </b:Author>
    <b:Title>Github</b:Title>
    <b:Year>2019</b:Year>
    <b:Month>November</b:Month>
    <b:Day>10</b:Day>
    <b:YearAccessed>2021</b:YearAccessed>
    <b:MonthAccessed>Arpil</b:MonthAccessed>
    <b:DayAccessed>26</b:DayAccessed>
    <b:Medium>HTML</b:Medium>
    <b:URL>https://github.com/uBlockOrigin/uBlock-issues/issues/780</b:URL>
    <b:RefOrder>2</b:RefOrder>
  </b:Source>
  <b:Source>
    <b:Tag>Moc87</b:Tag>
    <b:SourceType>InternetSite</b:SourceType>
    <b:Guid>{64343064-2C1D-45B0-B6B3-6FB992A75AB8}</b:Guid>
    <b:Author>
      <b:Author>
        <b:NameList>
          <b:Person>
            <b:Last>Mockapertric</b:Last>
            <b:First>P.</b:First>
          </b:Person>
        </b:NameList>
      </b:Author>
    </b:Author>
    <b:Title>Internet Standard</b:Title>
    <b:Year>1987</b:Year>
    <b:Month>November</b:Month>
    <b:YearAccessed>2021</b:YearAccessed>
    <b:MonthAccessed>Arpril</b:MonthAccessed>
    <b:DayAccessed>27</b:DayAccessed>
    <b:Medium>HTML</b:Medium>
    <b:URL>https://tools.ietf.org/html/rfc1035</b:URL>
    <b:StandardNumber>1035</b:StandardNumber>
    <b:RefOrder>5</b:RefOrder>
  </b:Source>
  <b:Source>
    <b:Tag>Ado20</b:Tag>
    <b:SourceType>DocumentFromInternetSite</b:SourceType>
    <b:Guid>{5F3D0938-5A05-45D4-94D5-57D2224C4F91}</b:Guid>
    <b:Title>Data Collection CNAMEs and Cross-Domain Tracking</b:Title>
    <b:Year>2020</b:Year>
    <b:Month>September</b:Month>
    <b:Day>25</b:Day>
    <b:YearAccessed>2021</b:YearAccessed>
    <b:MonthAccessed>April</b:MonthAccessed>
    <b:DayAccessed>27</b:DayAccessed>
    <b:Medium>Document</b:Medium>
    <b:Author>
      <b:Author>
        <b:Corporate>Adobe Inc.</b:Corporate>
      </b:Author>
    </b:Author>
    <b:URL>https://web.archive.org/web/20200925065025/docs.adobe.com/content/help/en/id-service/using/reference/analytics-reference/cname.html</b:URL>
    <b:InternetSiteTitle>Web Archive</b:InternetSiteTitle>
    <b:RefOrder>4</b:RefOrder>
  </b:Source>
  <b:Source>
    <b:Tag>Gor19</b:Tag>
    <b:SourceType>DocumentFromInternetSite</b:SourceType>
    <b:Guid>{5A5F7BB0-6C0C-4F91-90A6-03C6B80235D8}</b:Guid>
    <b:Author>
      <b:Author>
        <b:NameList>
          <b:Person>
            <b:Last>Gorhill</b:Last>
          </b:Person>
        </b:NameList>
      </b:Author>
    </b:Author>
    <b:Title>Address 1st-party tracker blocking</b:Title>
    <b:InternetSiteTitle>Github</b:InternetSiteTitle>
    <b:Year>2019</b:Year>
    <b:Month>November</b:Month>
    <b:Day>19</b:Day>
    <b:YearAccessed>2021</b:YearAccessed>
    <b:MonthAccessed>April</b:MonthAccessed>
    <b:DayAccessed>27</b:DayAccessed>
    <b:Medium>Document</b:Medium>
    <b:URL>https://github.com/uBlockOrigin/uBlock-issues/issues/780#issuecomment-555643036</b:URL>
    <b:RefOrder>3</b:RefOrder>
  </b:Source>
</b:Sources>
</file>

<file path=customXml/itemProps1.xml><?xml version="1.0" encoding="utf-8"?>
<ds:datastoreItem xmlns:ds="http://schemas.openxmlformats.org/officeDocument/2006/customXml" ds:itemID="{2275F1F2-F20E-4A60-9446-DDFEC5F6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Mendes</dc:creator>
  <cp:keywords/>
  <dc:description/>
  <cp:lastModifiedBy>Nate Mendes</cp:lastModifiedBy>
  <cp:revision>5</cp:revision>
  <dcterms:created xsi:type="dcterms:W3CDTF">2021-04-22T00:57:00Z</dcterms:created>
  <dcterms:modified xsi:type="dcterms:W3CDTF">2021-04-29T22:54:00Z</dcterms:modified>
</cp:coreProperties>
</file>