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 工具使用手册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版本打包工具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适用范围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对SmartESB工程，根据版本（uat、上线）清单等的内容，主要用于打包标准接入接出，或者一般性适配的服务版本。部分个性话的配置和服务打包需要手动添加文件。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注意：前端为webservice协议、特殊适配的个别消费系统或服务系统，暂时打包工具不能完全适用。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方法一：双击RunTool_nocmd，这个不会显示window的cmd窗口；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方法二：双击RunTools，这个会显示打印窗口；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默认配置修改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方法一：手动通过文本编辑工具修改，./files/allConfig.properties；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方法二：打开Tools工具，点击“修改默认配置”，根据本机实际情况修改；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8588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3738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打包步骤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0-选择版本清单；一般是指定了files下面的文件进行修改；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1-编辑版本清单；根据外围提供的清单，填写相应内容；【每次打包必操作】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2-选择本地svn目录；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3-更新本地svn；【每次打包必须操作】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4-打包全量版本；查看cmd窗口是否打印错误，等待打包完成【每次打包必须操作】；打包完成后，通过beyondCompare进行版本比较；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先比较本地svn和源服务器版本，确保svn和服务器版本内容一致；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223385" cy="182689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在比较源服务器版本和目标服务器版本，将内容合并到目标服务器版本；通时查看目标服务器版本的sql脚本内容，确认无误；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214439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拷贝版本内容到指定的版本归档位置（按日期建立文件夹）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5-选择最终版本路径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6-生成最终版本脚本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ESB报文测试工具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8473"/>
    <w:multiLevelType w:val="singleLevel"/>
    <w:tmpl w:val="594B847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B85AD"/>
    <w:multiLevelType w:val="singleLevel"/>
    <w:tmpl w:val="594B85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249DE"/>
    <w:rsid w:val="19733749"/>
    <w:rsid w:val="76313A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guoxj</dc:creator>
  <cp:lastModifiedBy>guoxj</cp:lastModifiedBy>
  <dcterms:modified xsi:type="dcterms:W3CDTF">2017-06-22T10:05:17Z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